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56AEF" w14:textId="198B8F9B" w:rsidR="00BA226E" w:rsidRDefault="00BA226E">
      <w:pPr>
        <w:spacing w:after="0" w:line="240" w:lineRule="auto"/>
        <w:jc w:val="both"/>
        <w:rPr>
          <w:rFonts w:ascii="Arial" w:eastAsia="Arial" w:hAnsi="Arial" w:cs="Arial"/>
          <w:color w:val="000000"/>
        </w:rPr>
      </w:pPr>
    </w:p>
    <w:p w14:paraId="2721CD4A" w14:textId="0BE50146" w:rsidR="00A95F5D" w:rsidRPr="00CA2086" w:rsidRDefault="00A95F5D" w:rsidP="00CA2086">
      <w:pPr>
        <w:numPr>
          <w:ilvl w:val="12"/>
          <w:numId w:val="0"/>
        </w:numPr>
        <w:spacing w:after="0" w:line="240" w:lineRule="auto"/>
        <w:jc w:val="center"/>
        <w:rPr>
          <w:rFonts w:ascii="Arial" w:hAnsi="Arial" w:cs="Arial"/>
          <w:b/>
          <w:color w:val="7F7F7F" w:themeColor="text1" w:themeTint="80"/>
        </w:rPr>
      </w:pPr>
      <w:r w:rsidRPr="00CA2086">
        <w:rPr>
          <w:rFonts w:ascii="Arial" w:hAnsi="Arial" w:cs="Arial"/>
          <w:b/>
          <w:iCs/>
          <w:color w:val="7F7F7F" w:themeColor="text1" w:themeTint="80"/>
        </w:rPr>
        <w:t xml:space="preserve">(Ciudad y </w:t>
      </w:r>
      <w:r w:rsidR="00F53A56">
        <w:rPr>
          <w:rFonts w:ascii="Arial" w:hAnsi="Arial" w:cs="Arial"/>
          <w:b/>
          <w:iCs/>
          <w:color w:val="7F7F7F" w:themeColor="text1" w:themeTint="80"/>
        </w:rPr>
        <w:t>día, mes, año</w:t>
      </w:r>
      <w:r w:rsidRPr="00CA2086">
        <w:rPr>
          <w:rFonts w:ascii="Arial" w:hAnsi="Arial" w:cs="Arial"/>
          <w:b/>
          <w:iCs/>
          <w:color w:val="7F7F7F" w:themeColor="text1" w:themeTint="80"/>
        </w:rPr>
        <w:t>)</w:t>
      </w:r>
    </w:p>
    <w:p w14:paraId="2898CA30" w14:textId="202C5BEB" w:rsidR="00A95F5D" w:rsidRPr="00CA2086" w:rsidRDefault="00A95F5D" w:rsidP="00CA2086">
      <w:pPr>
        <w:spacing w:after="0" w:line="240" w:lineRule="auto"/>
        <w:jc w:val="both"/>
        <w:rPr>
          <w:rFonts w:ascii="Arial" w:eastAsia="Arial" w:hAnsi="Arial" w:cs="Arial"/>
          <w:color w:val="000000"/>
        </w:rPr>
      </w:pPr>
    </w:p>
    <w:tbl>
      <w:tblPr>
        <w:tblStyle w:val="a"/>
        <w:tblpPr w:leftFromText="180" w:rightFromText="180" w:vertAnchor="page" w:horzAnchor="margin" w:tblpY="2746"/>
        <w:tblW w:w="9522"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3607"/>
        <w:gridCol w:w="5915"/>
      </w:tblGrid>
      <w:tr w:rsidR="00A95F5D" w:rsidRPr="00CA2086" w14:paraId="7CA51871" w14:textId="77777777" w:rsidTr="00A95F5D">
        <w:trPr>
          <w:trHeight w:val="20"/>
        </w:trPr>
        <w:tc>
          <w:tcPr>
            <w:tcW w:w="3607" w:type="dxa"/>
          </w:tcPr>
          <w:p w14:paraId="7273F9EF" w14:textId="77777777" w:rsidR="00A95F5D" w:rsidRPr="00CA2086" w:rsidRDefault="00A95F5D" w:rsidP="00CA2086">
            <w:pPr>
              <w:spacing w:after="0" w:line="240" w:lineRule="auto"/>
              <w:jc w:val="both"/>
              <w:rPr>
                <w:rFonts w:ascii="Arial" w:eastAsia="Arial" w:hAnsi="Arial" w:cs="Arial"/>
                <w:b/>
              </w:rPr>
            </w:pPr>
            <w:r w:rsidRPr="00CA2086">
              <w:rPr>
                <w:rFonts w:ascii="Arial" w:eastAsia="Arial" w:hAnsi="Arial" w:cs="Arial"/>
                <w:b/>
              </w:rPr>
              <w:t>PROCESO No.</w:t>
            </w:r>
          </w:p>
        </w:tc>
        <w:tc>
          <w:tcPr>
            <w:tcW w:w="5915" w:type="dxa"/>
          </w:tcPr>
          <w:p w14:paraId="66483EFB" w14:textId="0ECFAEC9" w:rsidR="00A95F5D" w:rsidRPr="00CA2086" w:rsidRDefault="00A95F5D" w:rsidP="00CA2086">
            <w:pPr>
              <w:spacing w:after="0" w:line="240" w:lineRule="auto"/>
              <w:rPr>
                <w:rFonts w:ascii="Arial" w:eastAsia="Arial" w:hAnsi="Arial" w:cs="Arial"/>
                <w:b/>
              </w:rPr>
            </w:pPr>
            <w:r w:rsidRPr="00CA2086">
              <w:rPr>
                <w:rFonts w:ascii="Arial" w:hAnsi="Arial" w:cs="Arial"/>
                <w:b/>
                <w:color w:val="808080" w:themeColor="background1" w:themeShade="80"/>
              </w:rPr>
              <w:t>(No de proceso, año)</w:t>
            </w:r>
          </w:p>
        </w:tc>
      </w:tr>
      <w:tr w:rsidR="00A95F5D" w:rsidRPr="00CA2086" w14:paraId="361F86EE" w14:textId="77777777" w:rsidTr="00A95F5D">
        <w:tc>
          <w:tcPr>
            <w:tcW w:w="3607" w:type="dxa"/>
          </w:tcPr>
          <w:p w14:paraId="64A7B184" w14:textId="77777777" w:rsidR="00A95F5D" w:rsidRPr="00CA2086" w:rsidRDefault="00A95F5D" w:rsidP="00CA2086">
            <w:pPr>
              <w:spacing w:after="0" w:line="240" w:lineRule="auto"/>
              <w:rPr>
                <w:rFonts w:ascii="Arial" w:eastAsia="Arial" w:hAnsi="Arial" w:cs="Arial"/>
                <w:b/>
              </w:rPr>
            </w:pPr>
            <w:r w:rsidRPr="00CA2086">
              <w:rPr>
                <w:rFonts w:ascii="Arial" w:eastAsia="Arial" w:hAnsi="Arial" w:cs="Arial"/>
                <w:b/>
              </w:rPr>
              <w:t>INVESTIGADO:</w:t>
            </w:r>
          </w:p>
        </w:tc>
        <w:tc>
          <w:tcPr>
            <w:tcW w:w="5915" w:type="dxa"/>
          </w:tcPr>
          <w:p w14:paraId="10520892" w14:textId="19DE9324" w:rsidR="00A95F5D" w:rsidRPr="00CA2086" w:rsidRDefault="00A95F5D" w:rsidP="00CA2086">
            <w:pPr>
              <w:widowControl w:val="0"/>
              <w:pBdr>
                <w:top w:val="nil"/>
                <w:left w:val="nil"/>
                <w:bottom w:val="nil"/>
                <w:right w:val="nil"/>
                <w:between w:val="nil"/>
              </w:pBdr>
              <w:tabs>
                <w:tab w:val="left" w:pos="-720"/>
                <w:tab w:val="left" w:pos="9639"/>
              </w:tabs>
              <w:spacing w:after="0" w:line="240" w:lineRule="auto"/>
              <w:jc w:val="both"/>
              <w:rPr>
                <w:rFonts w:ascii="Arial" w:eastAsia="Arial" w:hAnsi="Arial" w:cs="Arial"/>
                <w:b/>
                <w:color w:val="000000"/>
              </w:rPr>
            </w:pPr>
            <w:r w:rsidRPr="00CA2086">
              <w:rPr>
                <w:rFonts w:ascii="Arial" w:hAnsi="Arial" w:cs="Arial"/>
                <w:b/>
                <w:color w:val="808080" w:themeColor="background1" w:themeShade="80"/>
              </w:rPr>
              <w:t>(Nombres y apellidos completos del/los presuntos autor/autores de la falta disciplinaria)</w:t>
            </w:r>
          </w:p>
        </w:tc>
      </w:tr>
      <w:tr w:rsidR="00A95F5D" w:rsidRPr="00CA2086" w14:paraId="194D565E" w14:textId="77777777" w:rsidTr="00A95F5D">
        <w:tc>
          <w:tcPr>
            <w:tcW w:w="3607" w:type="dxa"/>
          </w:tcPr>
          <w:p w14:paraId="728833A5" w14:textId="77777777" w:rsidR="00A95F5D" w:rsidRPr="00CA2086" w:rsidRDefault="00A95F5D" w:rsidP="00CA2086">
            <w:pPr>
              <w:spacing w:after="0" w:line="240" w:lineRule="auto"/>
              <w:jc w:val="both"/>
              <w:rPr>
                <w:rFonts w:ascii="Arial" w:eastAsia="Arial" w:hAnsi="Arial" w:cs="Arial"/>
                <w:b/>
              </w:rPr>
            </w:pPr>
            <w:r w:rsidRPr="00CA2086">
              <w:rPr>
                <w:rFonts w:ascii="Arial" w:eastAsia="Arial" w:hAnsi="Arial" w:cs="Arial"/>
                <w:b/>
              </w:rPr>
              <w:t>CARGO:</w:t>
            </w:r>
          </w:p>
        </w:tc>
        <w:tc>
          <w:tcPr>
            <w:tcW w:w="5915" w:type="dxa"/>
          </w:tcPr>
          <w:p w14:paraId="6E324350" w14:textId="71C0A2E8" w:rsidR="00A95F5D" w:rsidRPr="00CA2086" w:rsidRDefault="00A95F5D" w:rsidP="00CA2086">
            <w:pPr>
              <w:widowControl w:val="0"/>
              <w:pBdr>
                <w:top w:val="nil"/>
                <w:left w:val="nil"/>
                <w:bottom w:val="nil"/>
                <w:right w:val="nil"/>
                <w:between w:val="nil"/>
              </w:pBdr>
              <w:tabs>
                <w:tab w:val="left" w:pos="-720"/>
                <w:tab w:val="left" w:pos="9639"/>
              </w:tabs>
              <w:spacing w:after="0" w:line="240" w:lineRule="auto"/>
              <w:jc w:val="both"/>
              <w:rPr>
                <w:rFonts w:ascii="Arial" w:eastAsia="Arial" w:hAnsi="Arial" w:cs="Arial"/>
                <w:color w:val="000000"/>
              </w:rPr>
            </w:pPr>
            <w:r w:rsidRPr="00CA2086">
              <w:rPr>
                <w:rFonts w:ascii="Arial" w:hAnsi="Arial" w:cs="Arial"/>
                <w:b/>
                <w:color w:val="7F7F7F" w:themeColor="text1" w:themeTint="80"/>
              </w:rPr>
              <w:t>(Cargos, dependencia y entidad donde se desempeñaron)</w:t>
            </w:r>
          </w:p>
        </w:tc>
      </w:tr>
      <w:tr w:rsidR="00A95F5D" w:rsidRPr="00CA2086" w14:paraId="2D30307F" w14:textId="77777777" w:rsidTr="00A95F5D">
        <w:tc>
          <w:tcPr>
            <w:tcW w:w="3607" w:type="dxa"/>
          </w:tcPr>
          <w:p w14:paraId="46F702D4" w14:textId="77777777" w:rsidR="00A95F5D" w:rsidRPr="00CA2086" w:rsidRDefault="00A95F5D" w:rsidP="00CA2086">
            <w:pPr>
              <w:spacing w:after="0" w:line="240" w:lineRule="auto"/>
              <w:jc w:val="both"/>
              <w:rPr>
                <w:rFonts w:ascii="Arial" w:eastAsia="Arial" w:hAnsi="Arial" w:cs="Arial"/>
                <w:b/>
              </w:rPr>
            </w:pPr>
            <w:r w:rsidRPr="00CA2086">
              <w:rPr>
                <w:rFonts w:ascii="Arial" w:eastAsia="Arial" w:hAnsi="Arial" w:cs="Arial"/>
                <w:b/>
              </w:rPr>
              <w:t>INFORMANTE:</w:t>
            </w:r>
          </w:p>
        </w:tc>
        <w:tc>
          <w:tcPr>
            <w:tcW w:w="5915" w:type="dxa"/>
          </w:tcPr>
          <w:p w14:paraId="78091130" w14:textId="77777777" w:rsidR="00A95F5D" w:rsidRPr="00CA2086" w:rsidRDefault="00A95F5D" w:rsidP="00CA2086">
            <w:pPr>
              <w:numPr>
                <w:ilvl w:val="12"/>
                <w:numId w:val="0"/>
              </w:numPr>
              <w:spacing w:after="0" w:line="240" w:lineRule="auto"/>
              <w:jc w:val="both"/>
              <w:rPr>
                <w:rFonts w:ascii="Arial" w:hAnsi="Arial" w:cs="Arial"/>
                <w:b/>
                <w:color w:val="7F7F7F" w:themeColor="text1" w:themeTint="80"/>
              </w:rPr>
            </w:pPr>
            <w:r w:rsidRPr="00CA2086">
              <w:rPr>
                <w:rFonts w:ascii="Arial" w:hAnsi="Arial" w:cs="Arial"/>
                <w:b/>
                <w:color w:val="7F7F7F" w:themeColor="text1" w:themeTint="80"/>
              </w:rPr>
              <w:t>Quejosos, si son particulares.</w:t>
            </w:r>
          </w:p>
          <w:p w14:paraId="0EE557D3" w14:textId="77777777" w:rsidR="00A95F5D" w:rsidRPr="00CA2086" w:rsidRDefault="00A95F5D" w:rsidP="00CA2086">
            <w:pPr>
              <w:numPr>
                <w:ilvl w:val="12"/>
                <w:numId w:val="0"/>
              </w:numPr>
              <w:spacing w:after="0" w:line="240" w:lineRule="auto"/>
              <w:jc w:val="both"/>
              <w:rPr>
                <w:rFonts w:ascii="Arial" w:hAnsi="Arial" w:cs="Arial"/>
                <w:b/>
                <w:color w:val="7F7F7F" w:themeColor="text1" w:themeTint="80"/>
              </w:rPr>
            </w:pPr>
            <w:r w:rsidRPr="00CA2086">
              <w:rPr>
                <w:rFonts w:ascii="Arial" w:hAnsi="Arial" w:cs="Arial"/>
                <w:b/>
                <w:color w:val="7F7F7F" w:themeColor="text1" w:themeTint="80"/>
              </w:rPr>
              <w:t>Informantes, si son servidores públicos.</w:t>
            </w:r>
          </w:p>
          <w:p w14:paraId="0D345F14" w14:textId="0F66F706" w:rsidR="00A95F5D" w:rsidRPr="00CA2086" w:rsidRDefault="00A95F5D" w:rsidP="00CA2086">
            <w:pPr>
              <w:spacing w:after="0" w:line="240" w:lineRule="auto"/>
              <w:jc w:val="both"/>
              <w:rPr>
                <w:rFonts w:ascii="Arial" w:hAnsi="Arial" w:cs="Arial"/>
              </w:rPr>
            </w:pPr>
            <w:r w:rsidRPr="00CA2086">
              <w:rPr>
                <w:rFonts w:ascii="Arial" w:hAnsi="Arial" w:cs="Arial"/>
                <w:b/>
                <w:color w:val="7F7F7F" w:themeColor="text1" w:themeTint="80"/>
              </w:rPr>
              <w:t>Anónimo.</w:t>
            </w:r>
          </w:p>
        </w:tc>
      </w:tr>
      <w:tr w:rsidR="00A95F5D" w:rsidRPr="00CA2086" w14:paraId="2ED6CA1E" w14:textId="77777777" w:rsidTr="00A95F5D">
        <w:tc>
          <w:tcPr>
            <w:tcW w:w="3607" w:type="dxa"/>
          </w:tcPr>
          <w:p w14:paraId="2CC154C0" w14:textId="77777777" w:rsidR="00A95F5D" w:rsidRPr="00CA2086" w:rsidRDefault="00A95F5D" w:rsidP="00CA2086">
            <w:pPr>
              <w:spacing w:after="0" w:line="240" w:lineRule="auto"/>
              <w:jc w:val="both"/>
              <w:rPr>
                <w:rFonts w:ascii="Arial" w:eastAsia="Arial" w:hAnsi="Arial" w:cs="Arial"/>
                <w:b/>
              </w:rPr>
            </w:pPr>
            <w:r w:rsidRPr="00CA2086">
              <w:rPr>
                <w:rFonts w:ascii="Arial" w:eastAsia="Arial" w:hAnsi="Arial" w:cs="Arial"/>
                <w:b/>
              </w:rPr>
              <w:t>FECHA HECHOS:</w:t>
            </w:r>
          </w:p>
        </w:tc>
        <w:tc>
          <w:tcPr>
            <w:tcW w:w="5915" w:type="dxa"/>
          </w:tcPr>
          <w:p w14:paraId="0FDD10B6" w14:textId="57A3B25A" w:rsidR="00A95F5D" w:rsidRPr="00CA2086" w:rsidRDefault="00A95F5D" w:rsidP="00CA2086">
            <w:pPr>
              <w:spacing w:after="0" w:line="240" w:lineRule="auto"/>
              <w:jc w:val="both"/>
              <w:rPr>
                <w:rFonts w:ascii="Arial" w:eastAsia="Arial" w:hAnsi="Arial" w:cs="Arial"/>
              </w:rPr>
            </w:pPr>
            <w:r w:rsidRPr="00CA2086">
              <w:rPr>
                <w:rFonts w:ascii="Arial" w:hAnsi="Arial" w:cs="Arial"/>
                <w:b/>
                <w:color w:val="7F7F7F" w:themeColor="text1" w:themeTint="80"/>
              </w:rPr>
              <w:t>(</w:t>
            </w:r>
            <w:r w:rsidRPr="00CA2086">
              <w:rPr>
                <w:rFonts w:ascii="Arial" w:hAnsi="Arial" w:cs="Arial"/>
                <w:b/>
                <w:color w:val="808080" w:themeColor="background1" w:themeShade="80"/>
              </w:rPr>
              <w:t>Año, mes, día en la que ocurrieron los hechos por acción u omisión)</w:t>
            </w:r>
          </w:p>
        </w:tc>
      </w:tr>
      <w:tr w:rsidR="00A95F5D" w:rsidRPr="00CA2086" w14:paraId="6D3C1CFD" w14:textId="77777777" w:rsidTr="00A95F5D">
        <w:tc>
          <w:tcPr>
            <w:tcW w:w="3607" w:type="dxa"/>
          </w:tcPr>
          <w:p w14:paraId="0114BCFD" w14:textId="77777777" w:rsidR="00A95F5D" w:rsidRPr="00CA2086" w:rsidRDefault="00A95F5D" w:rsidP="00CA2086">
            <w:pPr>
              <w:spacing w:after="0" w:line="240" w:lineRule="auto"/>
              <w:jc w:val="both"/>
              <w:rPr>
                <w:rFonts w:ascii="Arial" w:eastAsia="Arial" w:hAnsi="Arial" w:cs="Arial"/>
                <w:b/>
              </w:rPr>
            </w:pPr>
            <w:r w:rsidRPr="00CA2086">
              <w:rPr>
                <w:rFonts w:ascii="Arial" w:eastAsia="Arial" w:hAnsi="Arial" w:cs="Arial"/>
                <w:b/>
              </w:rPr>
              <w:t>FECHA QUEJA O INFORME:</w:t>
            </w:r>
          </w:p>
        </w:tc>
        <w:tc>
          <w:tcPr>
            <w:tcW w:w="5915" w:type="dxa"/>
          </w:tcPr>
          <w:p w14:paraId="13A2F275" w14:textId="54561A37" w:rsidR="00A95F5D" w:rsidRPr="00CA2086" w:rsidRDefault="00A95F5D" w:rsidP="00CA2086">
            <w:pPr>
              <w:spacing w:after="0" w:line="240" w:lineRule="auto"/>
              <w:jc w:val="both"/>
              <w:rPr>
                <w:rFonts w:ascii="Arial" w:hAnsi="Arial" w:cs="Arial"/>
              </w:rPr>
            </w:pPr>
            <w:r w:rsidRPr="00CA2086">
              <w:rPr>
                <w:rFonts w:ascii="Arial" w:hAnsi="Arial" w:cs="Arial"/>
                <w:b/>
                <w:color w:val="7F7F7F" w:themeColor="text1" w:themeTint="80"/>
              </w:rPr>
              <w:t>(Año, mes, día de recepción de queja o informe)</w:t>
            </w:r>
          </w:p>
        </w:tc>
      </w:tr>
      <w:tr w:rsidR="00BA226E" w:rsidRPr="00CA2086" w14:paraId="1B5B6753" w14:textId="77777777" w:rsidTr="00A95F5D">
        <w:trPr>
          <w:trHeight w:val="305"/>
        </w:trPr>
        <w:tc>
          <w:tcPr>
            <w:tcW w:w="3607" w:type="dxa"/>
          </w:tcPr>
          <w:p w14:paraId="3630FAE1" w14:textId="77777777" w:rsidR="00BA226E" w:rsidRPr="00CA2086" w:rsidRDefault="009C5DAA" w:rsidP="00CA2086">
            <w:pPr>
              <w:spacing w:after="0" w:line="240" w:lineRule="auto"/>
              <w:jc w:val="both"/>
              <w:rPr>
                <w:rFonts w:ascii="Arial" w:eastAsia="Arial" w:hAnsi="Arial" w:cs="Arial"/>
                <w:b/>
              </w:rPr>
            </w:pPr>
            <w:r w:rsidRPr="00CA2086">
              <w:rPr>
                <w:rFonts w:ascii="Arial" w:eastAsia="Arial" w:hAnsi="Arial" w:cs="Arial"/>
                <w:b/>
              </w:rPr>
              <w:t>LEY APLICABLE:</w:t>
            </w:r>
          </w:p>
        </w:tc>
        <w:tc>
          <w:tcPr>
            <w:tcW w:w="5915" w:type="dxa"/>
          </w:tcPr>
          <w:p w14:paraId="10154742" w14:textId="77777777" w:rsidR="00BA226E" w:rsidRPr="00CA2086" w:rsidRDefault="009C5DAA" w:rsidP="00CA2086">
            <w:pPr>
              <w:spacing w:after="0" w:line="240" w:lineRule="auto"/>
              <w:rPr>
                <w:rFonts w:ascii="Arial" w:eastAsia="Arial" w:hAnsi="Arial" w:cs="Arial"/>
                <w:b/>
              </w:rPr>
            </w:pPr>
            <w:r w:rsidRPr="00CA2086">
              <w:rPr>
                <w:rFonts w:ascii="Arial" w:eastAsia="Arial" w:hAnsi="Arial" w:cs="Arial"/>
                <w:b/>
              </w:rPr>
              <w:t>LEY 1952 DE 2019 MODIFICADA POR LEY 2094 DE 2021</w:t>
            </w:r>
          </w:p>
        </w:tc>
      </w:tr>
      <w:tr w:rsidR="00BA226E" w:rsidRPr="00CA2086" w14:paraId="2FDD250C" w14:textId="77777777" w:rsidTr="00A95F5D">
        <w:trPr>
          <w:trHeight w:val="305"/>
        </w:trPr>
        <w:tc>
          <w:tcPr>
            <w:tcW w:w="3607" w:type="dxa"/>
          </w:tcPr>
          <w:p w14:paraId="1C97A569" w14:textId="77777777" w:rsidR="00BA226E" w:rsidRPr="00CA2086" w:rsidRDefault="009C5DAA" w:rsidP="00CA2086">
            <w:pPr>
              <w:spacing w:after="0" w:line="240" w:lineRule="auto"/>
              <w:jc w:val="both"/>
              <w:rPr>
                <w:rFonts w:ascii="Arial" w:eastAsia="Arial" w:hAnsi="Arial" w:cs="Arial"/>
                <w:b/>
              </w:rPr>
            </w:pPr>
            <w:r w:rsidRPr="00CA2086">
              <w:rPr>
                <w:rFonts w:ascii="Arial" w:eastAsia="Arial" w:hAnsi="Arial" w:cs="Arial"/>
                <w:b/>
              </w:rPr>
              <w:t>PROVIDENCIA:</w:t>
            </w:r>
          </w:p>
        </w:tc>
        <w:tc>
          <w:tcPr>
            <w:tcW w:w="5915" w:type="dxa"/>
          </w:tcPr>
          <w:p w14:paraId="00B160D9" w14:textId="7E0274A7" w:rsidR="00BA226E" w:rsidRPr="00CA2086" w:rsidRDefault="009F09FD" w:rsidP="00CA2086">
            <w:pPr>
              <w:spacing w:after="0" w:line="240" w:lineRule="auto"/>
              <w:jc w:val="both"/>
              <w:rPr>
                <w:rFonts w:ascii="Arial" w:eastAsia="Arial" w:hAnsi="Arial" w:cs="Arial"/>
                <w:b/>
              </w:rPr>
            </w:pPr>
            <w:r w:rsidRPr="00CA2086">
              <w:rPr>
                <w:rFonts w:ascii="Arial" w:eastAsia="Arial" w:hAnsi="Arial" w:cs="Arial"/>
                <w:b/>
              </w:rPr>
              <w:t xml:space="preserve">EVALUACIÓN DE LA INVESTIGACIÓN Y FORMULACIÓN DE </w:t>
            </w:r>
            <w:r w:rsidR="009C5DAA" w:rsidRPr="00CA2086">
              <w:rPr>
                <w:rFonts w:ascii="Arial" w:eastAsia="Arial" w:hAnsi="Arial" w:cs="Arial"/>
                <w:b/>
              </w:rPr>
              <w:t>PLIEGO DE CARGOS ART</w:t>
            </w:r>
            <w:r w:rsidRPr="00CA2086">
              <w:rPr>
                <w:rFonts w:ascii="Arial" w:eastAsia="Arial" w:hAnsi="Arial" w:cs="Arial"/>
                <w:b/>
              </w:rPr>
              <w:t>S. 221 Y 223</w:t>
            </w:r>
          </w:p>
        </w:tc>
      </w:tr>
    </w:tbl>
    <w:p w14:paraId="4805E313" w14:textId="43579220" w:rsidR="00BA226E" w:rsidRPr="00CA2086" w:rsidRDefault="00B00E59" w:rsidP="00CA2086">
      <w:pPr>
        <w:numPr>
          <w:ilvl w:val="0"/>
          <w:numId w:val="1"/>
        </w:numPr>
        <w:pBdr>
          <w:top w:val="nil"/>
          <w:left w:val="nil"/>
          <w:bottom w:val="nil"/>
          <w:right w:val="nil"/>
          <w:between w:val="nil"/>
        </w:pBdr>
        <w:spacing w:after="0" w:line="240" w:lineRule="auto"/>
        <w:jc w:val="center"/>
        <w:rPr>
          <w:rFonts w:ascii="Arial" w:eastAsia="Arial" w:hAnsi="Arial" w:cs="Arial"/>
          <w:b/>
          <w:color w:val="000000"/>
        </w:rPr>
      </w:pPr>
      <w:r w:rsidRPr="00CA2086">
        <w:rPr>
          <w:rFonts w:ascii="Arial" w:eastAsia="Arial" w:hAnsi="Arial" w:cs="Arial"/>
          <w:b/>
          <w:color w:val="000000"/>
        </w:rPr>
        <w:t>ASUNTO</w:t>
      </w:r>
    </w:p>
    <w:p w14:paraId="24E53462" w14:textId="77777777" w:rsidR="00BA226E" w:rsidRPr="00CA2086" w:rsidRDefault="00BA226E" w:rsidP="00CA2086">
      <w:pPr>
        <w:widowControl w:val="0"/>
        <w:pBdr>
          <w:top w:val="nil"/>
          <w:left w:val="nil"/>
          <w:bottom w:val="nil"/>
          <w:right w:val="nil"/>
          <w:between w:val="nil"/>
        </w:pBdr>
        <w:tabs>
          <w:tab w:val="left" w:pos="-720"/>
          <w:tab w:val="left" w:pos="9639"/>
        </w:tabs>
        <w:spacing w:after="0" w:line="240" w:lineRule="auto"/>
        <w:jc w:val="both"/>
        <w:rPr>
          <w:rFonts w:ascii="Arial" w:eastAsia="Arial" w:hAnsi="Arial" w:cs="Arial"/>
          <w:color w:val="000000"/>
        </w:rPr>
      </w:pPr>
    </w:p>
    <w:p w14:paraId="0F6FFD79" w14:textId="4673952D" w:rsidR="00214AF0" w:rsidRDefault="009C5DAA" w:rsidP="00CA2086">
      <w:pPr>
        <w:widowControl w:val="0"/>
        <w:pBdr>
          <w:top w:val="nil"/>
          <w:left w:val="nil"/>
          <w:bottom w:val="nil"/>
          <w:right w:val="nil"/>
          <w:between w:val="nil"/>
        </w:pBdr>
        <w:tabs>
          <w:tab w:val="left" w:pos="-720"/>
          <w:tab w:val="left" w:pos="9639"/>
        </w:tabs>
        <w:spacing w:after="0" w:line="240" w:lineRule="auto"/>
        <w:jc w:val="both"/>
        <w:rPr>
          <w:rFonts w:ascii="Arial" w:eastAsia="Arial" w:hAnsi="Arial" w:cs="Arial"/>
          <w:color w:val="000000"/>
        </w:rPr>
      </w:pPr>
      <w:r w:rsidRPr="00CA2086">
        <w:rPr>
          <w:rFonts w:ascii="Arial" w:eastAsia="Arial" w:hAnsi="Arial" w:cs="Arial"/>
          <w:color w:val="000000"/>
        </w:rPr>
        <w:t>Conforme a lo dispuesto por el artículo 221 de la Ley 1952 de 2019 modificada por la Ley 2094 de 2021</w:t>
      </w:r>
      <w:r w:rsidRPr="00CA2086">
        <w:rPr>
          <w:rFonts w:ascii="Arial" w:eastAsia="Arial" w:hAnsi="Arial" w:cs="Arial"/>
          <w:b/>
          <w:color w:val="000000"/>
        </w:rPr>
        <w:t>,</w:t>
      </w:r>
      <w:r w:rsidRPr="00CA2086">
        <w:rPr>
          <w:rFonts w:ascii="Arial" w:eastAsia="Arial" w:hAnsi="Arial" w:cs="Arial"/>
          <w:color w:val="000000"/>
        </w:rPr>
        <w:t xml:space="preserve"> la Oficina de Control Interno Disciplinario con funciones de Instrucción de la Gobernación de Nariño, evaluará el mérito de las pruebas recaudadas en la presente investigación disciplinaria adelantada en contra de </w:t>
      </w:r>
      <w:r w:rsidR="00214AF0" w:rsidRPr="00214AF0">
        <w:rPr>
          <w:rFonts w:ascii="Arial" w:eastAsia="Arial" w:hAnsi="Arial" w:cs="Arial"/>
          <w:color w:val="000000"/>
        </w:rPr>
        <w:t xml:space="preserve">del señor </w:t>
      </w:r>
      <w:r w:rsidR="00214AF0" w:rsidRPr="002A44C9">
        <w:rPr>
          <w:rFonts w:ascii="Arial" w:eastAsia="Arial" w:hAnsi="Arial" w:cs="Arial"/>
          <w:b/>
          <w:color w:val="7F7F7F" w:themeColor="text1" w:themeTint="80"/>
        </w:rPr>
        <w:t>[Nombre completo del servidor público]</w:t>
      </w:r>
      <w:r w:rsidR="00214AF0" w:rsidRPr="002A44C9">
        <w:rPr>
          <w:rFonts w:ascii="Arial" w:eastAsia="Arial" w:hAnsi="Arial" w:cs="Arial"/>
          <w:color w:val="7F7F7F" w:themeColor="text1" w:themeTint="80"/>
        </w:rPr>
        <w:t xml:space="preserve"> </w:t>
      </w:r>
      <w:r w:rsidR="00214AF0" w:rsidRPr="00214AF0">
        <w:rPr>
          <w:rFonts w:ascii="Arial" w:eastAsia="Arial" w:hAnsi="Arial" w:cs="Arial"/>
          <w:color w:val="000000"/>
        </w:rPr>
        <w:t xml:space="preserve">en calidad en calidad de </w:t>
      </w:r>
      <w:r w:rsidR="00214AF0" w:rsidRPr="002A44C9">
        <w:rPr>
          <w:rFonts w:ascii="Arial" w:eastAsia="Arial" w:hAnsi="Arial" w:cs="Arial"/>
          <w:b/>
          <w:color w:val="7F7F7F" w:themeColor="text1" w:themeTint="80"/>
        </w:rPr>
        <w:t>[señal</w:t>
      </w:r>
      <w:r w:rsidR="00D24736">
        <w:rPr>
          <w:rFonts w:ascii="Arial" w:eastAsia="Arial" w:hAnsi="Arial" w:cs="Arial"/>
          <w:b/>
          <w:color w:val="7F7F7F" w:themeColor="text1" w:themeTint="80"/>
        </w:rPr>
        <w:t>ar</w:t>
      </w:r>
      <w:r w:rsidR="00214AF0" w:rsidRPr="002A44C9">
        <w:rPr>
          <w:rFonts w:ascii="Arial" w:eastAsia="Arial" w:hAnsi="Arial" w:cs="Arial"/>
          <w:b/>
          <w:color w:val="7F7F7F" w:themeColor="text1" w:themeTint="80"/>
        </w:rPr>
        <w:t xml:space="preserve"> el cargo desempeñado por el funcionario]</w:t>
      </w:r>
      <w:r w:rsidR="00214AF0" w:rsidRPr="00214AF0">
        <w:rPr>
          <w:rFonts w:ascii="Arial" w:eastAsia="Arial" w:hAnsi="Arial" w:cs="Arial"/>
          <w:color w:val="000000"/>
        </w:rPr>
        <w:t xml:space="preserve"> para la época de los hechos</w:t>
      </w:r>
      <w:r w:rsidR="00214AF0">
        <w:rPr>
          <w:rFonts w:ascii="Arial" w:eastAsia="Arial" w:hAnsi="Arial" w:cs="Arial"/>
          <w:color w:val="000000"/>
        </w:rPr>
        <w:t>.</w:t>
      </w:r>
    </w:p>
    <w:p w14:paraId="03645588" w14:textId="19A6EA5D" w:rsidR="00BA226E" w:rsidRPr="00CA2086" w:rsidRDefault="00BA226E" w:rsidP="00CA2086">
      <w:pPr>
        <w:widowControl w:val="0"/>
        <w:pBdr>
          <w:top w:val="nil"/>
          <w:left w:val="nil"/>
          <w:bottom w:val="nil"/>
          <w:right w:val="nil"/>
          <w:between w:val="nil"/>
        </w:pBdr>
        <w:tabs>
          <w:tab w:val="left" w:pos="-720"/>
          <w:tab w:val="left" w:pos="9639"/>
        </w:tabs>
        <w:spacing w:after="0" w:line="240" w:lineRule="auto"/>
        <w:jc w:val="both"/>
        <w:rPr>
          <w:rFonts w:ascii="Arial" w:eastAsia="Arial" w:hAnsi="Arial" w:cs="Arial"/>
          <w:color w:val="000000"/>
        </w:rPr>
      </w:pPr>
    </w:p>
    <w:p w14:paraId="3B31F91B" w14:textId="3095E353" w:rsidR="00BA226E" w:rsidRPr="00CA2086" w:rsidRDefault="00B00E59" w:rsidP="00CA2086">
      <w:pPr>
        <w:widowControl w:val="0"/>
        <w:numPr>
          <w:ilvl w:val="0"/>
          <w:numId w:val="1"/>
        </w:numPr>
        <w:pBdr>
          <w:top w:val="nil"/>
          <w:left w:val="nil"/>
          <w:bottom w:val="nil"/>
          <w:right w:val="nil"/>
          <w:between w:val="nil"/>
        </w:pBdr>
        <w:tabs>
          <w:tab w:val="left" w:pos="-720"/>
          <w:tab w:val="left" w:pos="9639"/>
        </w:tabs>
        <w:spacing w:after="0" w:line="240" w:lineRule="auto"/>
        <w:jc w:val="center"/>
        <w:rPr>
          <w:rFonts w:ascii="Arial" w:eastAsia="Arial" w:hAnsi="Arial" w:cs="Arial"/>
          <w:b/>
          <w:color w:val="000000"/>
        </w:rPr>
      </w:pPr>
      <w:r w:rsidRPr="00CA2086">
        <w:rPr>
          <w:rFonts w:ascii="Arial" w:eastAsia="Arial" w:hAnsi="Arial" w:cs="Arial"/>
          <w:b/>
          <w:color w:val="000000"/>
        </w:rPr>
        <w:t>COMPETENCIA</w:t>
      </w:r>
    </w:p>
    <w:p w14:paraId="072E4B37" w14:textId="77777777" w:rsidR="00BA226E" w:rsidRPr="00CA2086" w:rsidRDefault="00BA226E" w:rsidP="00CA2086">
      <w:pPr>
        <w:widowControl w:val="0"/>
        <w:pBdr>
          <w:top w:val="nil"/>
          <w:left w:val="nil"/>
          <w:bottom w:val="nil"/>
          <w:right w:val="nil"/>
          <w:between w:val="nil"/>
        </w:pBdr>
        <w:tabs>
          <w:tab w:val="left" w:pos="-720"/>
          <w:tab w:val="left" w:pos="9639"/>
        </w:tabs>
        <w:spacing w:after="0" w:line="240" w:lineRule="auto"/>
        <w:ind w:firstLine="1418"/>
        <w:jc w:val="center"/>
        <w:rPr>
          <w:rFonts w:ascii="Arial" w:eastAsia="Arial" w:hAnsi="Arial" w:cs="Arial"/>
          <w:color w:val="000000"/>
        </w:rPr>
      </w:pPr>
    </w:p>
    <w:p w14:paraId="16083E9F" w14:textId="3C4EA707" w:rsidR="00BA226E" w:rsidRPr="002A44C9" w:rsidRDefault="009C5DAA" w:rsidP="00CA2086">
      <w:pPr>
        <w:widowControl w:val="0"/>
        <w:pBdr>
          <w:top w:val="nil"/>
          <w:left w:val="nil"/>
          <w:bottom w:val="nil"/>
          <w:right w:val="nil"/>
          <w:between w:val="nil"/>
        </w:pBdr>
        <w:tabs>
          <w:tab w:val="left" w:pos="-720"/>
          <w:tab w:val="left" w:pos="9639"/>
        </w:tabs>
        <w:spacing w:after="0" w:line="240" w:lineRule="auto"/>
        <w:jc w:val="both"/>
        <w:rPr>
          <w:rFonts w:ascii="Arial" w:eastAsia="Arial" w:hAnsi="Arial" w:cs="Arial"/>
          <w:color w:val="7F7F7F" w:themeColor="text1" w:themeTint="80"/>
        </w:rPr>
      </w:pPr>
      <w:r w:rsidRPr="00CA2086">
        <w:rPr>
          <w:rFonts w:ascii="Arial" w:eastAsia="Arial" w:hAnsi="Arial" w:cs="Arial"/>
          <w:color w:val="000000"/>
        </w:rPr>
        <w:t>Este operador disciplinario es competente para conocer de la presente actuación, conforme a lo previsto en los artículos 91</w:t>
      </w:r>
      <w:r w:rsidRPr="00CA2086">
        <w:rPr>
          <w:rFonts w:ascii="Arial" w:eastAsia="Arial" w:hAnsi="Arial" w:cs="Arial"/>
          <w:color w:val="000000"/>
          <w:vertAlign w:val="superscript"/>
        </w:rPr>
        <w:footnoteReference w:id="1"/>
      </w:r>
      <w:r w:rsidRPr="00CA2086">
        <w:rPr>
          <w:rFonts w:ascii="Arial" w:eastAsia="Arial" w:hAnsi="Arial" w:cs="Arial"/>
          <w:color w:val="000000"/>
        </w:rPr>
        <w:t>,92</w:t>
      </w:r>
      <w:r w:rsidRPr="00CA2086">
        <w:rPr>
          <w:rFonts w:ascii="Arial" w:eastAsia="Arial" w:hAnsi="Arial" w:cs="Arial"/>
          <w:color w:val="000000"/>
          <w:vertAlign w:val="superscript"/>
        </w:rPr>
        <w:footnoteReference w:id="2"/>
      </w:r>
      <w:r w:rsidRPr="00CA2086">
        <w:rPr>
          <w:rFonts w:ascii="Arial" w:eastAsia="Arial" w:hAnsi="Arial" w:cs="Arial"/>
          <w:color w:val="000000"/>
        </w:rPr>
        <w:t xml:space="preserve"> y 93</w:t>
      </w:r>
      <w:r w:rsidRPr="00CA2086">
        <w:rPr>
          <w:rFonts w:ascii="Arial" w:eastAsia="Arial" w:hAnsi="Arial" w:cs="Arial"/>
          <w:color w:val="000000"/>
          <w:vertAlign w:val="superscript"/>
        </w:rPr>
        <w:footnoteReference w:id="3"/>
      </w:r>
      <w:r w:rsidRPr="00CA2086">
        <w:rPr>
          <w:rFonts w:ascii="Arial" w:eastAsia="Arial" w:hAnsi="Arial" w:cs="Arial"/>
          <w:color w:val="000000"/>
        </w:rPr>
        <w:t xml:space="preserve"> de la ley 1952 de 2019 modificada por la ley 2094 del 2021, al estar presuntamente comprometida la responsabilidad de un </w:t>
      </w:r>
      <w:r w:rsidR="00953462" w:rsidRPr="00D24736">
        <w:rPr>
          <w:rFonts w:ascii="Arial" w:eastAsia="Arial" w:hAnsi="Arial" w:cs="Arial"/>
          <w:b/>
          <w:color w:val="7F7F7F" w:themeColor="text1" w:themeTint="80"/>
        </w:rPr>
        <w:t>[</w:t>
      </w:r>
      <w:r w:rsidR="00D24736">
        <w:rPr>
          <w:rFonts w:ascii="Arial" w:eastAsia="Arial" w:hAnsi="Arial" w:cs="Arial"/>
          <w:b/>
          <w:color w:val="7F7F7F" w:themeColor="text1" w:themeTint="80"/>
        </w:rPr>
        <w:t>señalar</w:t>
      </w:r>
      <w:r w:rsidR="00953462" w:rsidRPr="002A44C9">
        <w:rPr>
          <w:rFonts w:ascii="Arial" w:eastAsia="Arial" w:hAnsi="Arial" w:cs="Arial"/>
          <w:b/>
          <w:color w:val="7F7F7F" w:themeColor="text1" w:themeTint="80"/>
        </w:rPr>
        <w:t xml:space="preserve"> el cargo y dependencia del servidor público]</w:t>
      </w:r>
      <w:r w:rsidRPr="002A44C9">
        <w:rPr>
          <w:rFonts w:ascii="Arial" w:eastAsia="Arial" w:hAnsi="Arial" w:cs="Arial"/>
          <w:b/>
          <w:color w:val="7F7F7F" w:themeColor="text1" w:themeTint="80"/>
        </w:rPr>
        <w:t>.</w:t>
      </w:r>
    </w:p>
    <w:p w14:paraId="555711BB" w14:textId="77777777" w:rsidR="00BA226E" w:rsidRPr="00CA2086" w:rsidRDefault="00BA226E" w:rsidP="00CA2086">
      <w:pPr>
        <w:pStyle w:val="Ttulo1"/>
        <w:rPr>
          <w:b w:val="0"/>
          <w:sz w:val="22"/>
          <w:szCs w:val="22"/>
        </w:rPr>
      </w:pPr>
    </w:p>
    <w:p w14:paraId="437C4592" w14:textId="77777777" w:rsidR="00BA226E" w:rsidRPr="00CA2086" w:rsidRDefault="00BA226E" w:rsidP="00CA2086">
      <w:pPr>
        <w:spacing w:after="0" w:line="240" w:lineRule="auto"/>
        <w:jc w:val="both"/>
        <w:rPr>
          <w:rFonts w:ascii="Arial" w:eastAsia="Arial" w:hAnsi="Arial" w:cs="Arial"/>
          <w:i/>
        </w:rPr>
      </w:pPr>
    </w:p>
    <w:p w14:paraId="1185D0D4" w14:textId="4A3591FF" w:rsidR="00BA226E" w:rsidRPr="00CA2086" w:rsidRDefault="009C5DAA" w:rsidP="00CA2086">
      <w:pPr>
        <w:numPr>
          <w:ilvl w:val="0"/>
          <w:numId w:val="1"/>
        </w:numPr>
        <w:pBdr>
          <w:top w:val="nil"/>
          <w:left w:val="nil"/>
          <w:bottom w:val="nil"/>
          <w:right w:val="nil"/>
          <w:between w:val="nil"/>
        </w:pBdr>
        <w:spacing w:after="0" w:line="240" w:lineRule="auto"/>
        <w:jc w:val="center"/>
        <w:rPr>
          <w:rFonts w:ascii="Arial" w:eastAsia="Arial" w:hAnsi="Arial" w:cs="Arial"/>
          <w:b/>
          <w:color w:val="000000"/>
        </w:rPr>
      </w:pPr>
      <w:r w:rsidRPr="00CA2086">
        <w:rPr>
          <w:rFonts w:ascii="Arial" w:eastAsia="Arial" w:hAnsi="Arial" w:cs="Arial"/>
          <w:b/>
          <w:color w:val="000000"/>
        </w:rPr>
        <w:t>IDENTIFICACIÓN DEL AUTOR DE LA PRESUNTA FALTA CON INDICACIÓ</w:t>
      </w:r>
      <w:r w:rsidR="00B00E59" w:rsidRPr="00CA2086">
        <w:rPr>
          <w:rFonts w:ascii="Arial" w:eastAsia="Arial" w:hAnsi="Arial" w:cs="Arial"/>
          <w:b/>
          <w:color w:val="000000"/>
        </w:rPr>
        <w:t>N DE LA DENOMINACIÓN DEL CARGO</w:t>
      </w:r>
    </w:p>
    <w:p w14:paraId="55A8FFE0" w14:textId="77777777" w:rsidR="00BA226E" w:rsidRPr="00CA2086" w:rsidRDefault="00BA226E" w:rsidP="00CA2086">
      <w:pPr>
        <w:spacing w:after="0" w:line="240" w:lineRule="auto"/>
        <w:rPr>
          <w:rFonts w:ascii="Arial" w:eastAsia="Arial" w:hAnsi="Arial" w:cs="Arial"/>
          <w:b/>
        </w:rPr>
      </w:pPr>
    </w:p>
    <w:p w14:paraId="4F6D0A51" w14:textId="77777777" w:rsidR="00BA226E" w:rsidRPr="00CA2086" w:rsidRDefault="009C5DAA" w:rsidP="00CA2086">
      <w:pPr>
        <w:spacing w:after="0" w:line="240" w:lineRule="auto"/>
        <w:jc w:val="both"/>
        <w:rPr>
          <w:rFonts w:ascii="Arial" w:eastAsia="Arial" w:hAnsi="Arial" w:cs="Arial"/>
        </w:rPr>
      </w:pPr>
      <w:r w:rsidRPr="00CA2086">
        <w:rPr>
          <w:rFonts w:ascii="Arial" w:eastAsia="Arial" w:hAnsi="Arial" w:cs="Arial"/>
        </w:rPr>
        <w:t xml:space="preserve">Como presunto autor de la falta disciplinaria se individualiza e identifica al siguiente servidor público: </w:t>
      </w:r>
    </w:p>
    <w:p w14:paraId="2531AC61" w14:textId="518A6D32" w:rsidR="00BA226E" w:rsidRDefault="00BA226E" w:rsidP="00CA2086">
      <w:pPr>
        <w:spacing w:after="0" w:line="240" w:lineRule="auto"/>
        <w:jc w:val="both"/>
        <w:rPr>
          <w:rFonts w:ascii="Arial" w:eastAsia="Arial" w:hAnsi="Arial" w:cs="Arial"/>
        </w:rPr>
      </w:pPr>
    </w:p>
    <w:p w14:paraId="468BED42" w14:textId="666D51FA" w:rsidR="0092400C" w:rsidRPr="0092400C" w:rsidRDefault="0092400C" w:rsidP="00CA2086">
      <w:pPr>
        <w:spacing w:after="0" w:line="240" w:lineRule="auto"/>
        <w:jc w:val="both"/>
        <w:rPr>
          <w:rFonts w:ascii="Arial" w:eastAsia="Arial" w:hAnsi="Arial" w:cs="Arial"/>
        </w:rPr>
      </w:pPr>
      <w:r w:rsidRPr="0092400C">
        <w:rPr>
          <w:rFonts w:ascii="Arial" w:hAnsi="Arial" w:cs="Arial"/>
          <w:b/>
          <w:bCs/>
          <w:color w:val="7F7F7F" w:themeColor="text1" w:themeTint="80"/>
        </w:rPr>
        <w:t>[Nombre completo del servidor público]</w:t>
      </w:r>
      <w:r w:rsidRPr="0092400C">
        <w:rPr>
          <w:rFonts w:ascii="Arial" w:hAnsi="Arial" w:cs="Arial"/>
          <w:color w:val="7F7F7F" w:themeColor="text1" w:themeTint="80"/>
        </w:rPr>
        <w:t xml:space="preserve">, </w:t>
      </w:r>
      <w:r w:rsidRPr="0092400C">
        <w:rPr>
          <w:rFonts w:ascii="Arial" w:hAnsi="Arial" w:cs="Arial"/>
        </w:rPr>
        <w:t xml:space="preserve">identificado con la cédula de ciudadanía No. </w:t>
      </w:r>
      <w:r w:rsidR="00345403">
        <w:rPr>
          <w:rFonts w:ascii="Arial" w:hAnsi="Arial" w:cs="Arial"/>
          <w:b/>
          <w:color w:val="7F7F7F" w:themeColor="text1" w:themeTint="80"/>
        </w:rPr>
        <w:t>[verificar</w:t>
      </w:r>
      <w:r w:rsidRPr="0092400C">
        <w:rPr>
          <w:rFonts w:ascii="Arial" w:hAnsi="Arial" w:cs="Arial"/>
          <w:b/>
          <w:color w:val="7F7F7F" w:themeColor="text1" w:themeTint="80"/>
        </w:rPr>
        <w:t xml:space="preserve"> diligenci</w:t>
      </w:r>
      <w:r w:rsidR="00345403">
        <w:rPr>
          <w:rFonts w:ascii="Arial" w:hAnsi="Arial" w:cs="Arial"/>
          <w:b/>
          <w:color w:val="7F7F7F" w:themeColor="text1" w:themeTint="80"/>
        </w:rPr>
        <w:t>ar</w:t>
      </w:r>
      <w:r w:rsidRPr="0092400C">
        <w:rPr>
          <w:rFonts w:ascii="Arial" w:hAnsi="Arial" w:cs="Arial"/>
          <w:b/>
          <w:color w:val="7F7F7F" w:themeColor="text1" w:themeTint="80"/>
        </w:rPr>
        <w:t xml:space="preserve"> el número de cédula]</w:t>
      </w:r>
      <w:r w:rsidRPr="0092400C">
        <w:rPr>
          <w:rFonts w:ascii="Arial" w:hAnsi="Arial" w:cs="Arial"/>
        </w:rPr>
        <w:t xml:space="preserve">, en calidad </w:t>
      </w:r>
      <w:r w:rsidRPr="0092400C">
        <w:rPr>
          <w:rFonts w:ascii="Arial" w:hAnsi="Arial" w:cs="Arial"/>
          <w:bCs/>
        </w:rPr>
        <w:t>de</w:t>
      </w:r>
      <w:r w:rsidRPr="0092400C">
        <w:rPr>
          <w:rFonts w:ascii="Arial" w:hAnsi="Arial" w:cs="Arial"/>
          <w:b/>
          <w:bCs/>
        </w:rPr>
        <w:t xml:space="preserve"> </w:t>
      </w:r>
      <w:r w:rsidR="00D24736">
        <w:rPr>
          <w:rFonts w:ascii="Arial" w:hAnsi="Arial" w:cs="Arial"/>
          <w:b/>
          <w:bCs/>
          <w:color w:val="7F7F7F" w:themeColor="text1" w:themeTint="80"/>
        </w:rPr>
        <w:t>[señalar</w:t>
      </w:r>
      <w:r w:rsidRPr="0092400C">
        <w:rPr>
          <w:rFonts w:ascii="Arial" w:hAnsi="Arial" w:cs="Arial"/>
          <w:b/>
          <w:bCs/>
          <w:color w:val="7F7F7F" w:themeColor="text1" w:themeTint="80"/>
        </w:rPr>
        <w:t xml:space="preserve"> el cargo desempeñado por el funcionario</w:t>
      </w:r>
      <w:r w:rsidR="00111904">
        <w:rPr>
          <w:rFonts w:ascii="Arial" w:hAnsi="Arial" w:cs="Arial"/>
          <w:b/>
          <w:bCs/>
          <w:color w:val="7F7F7F" w:themeColor="text1" w:themeTint="80"/>
        </w:rPr>
        <w:t>, actos de nombramiento y posesión</w:t>
      </w:r>
      <w:r w:rsidRPr="0092400C">
        <w:rPr>
          <w:rFonts w:ascii="Arial" w:hAnsi="Arial" w:cs="Arial"/>
          <w:b/>
          <w:bCs/>
          <w:color w:val="7F7F7F" w:themeColor="text1" w:themeTint="80"/>
        </w:rPr>
        <w:t>]</w:t>
      </w:r>
      <w:r w:rsidR="00111904">
        <w:rPr>
          <w:rFonts w:ascii="Arial" w:hAnsi="Arial" w:cs="Arial"/>
          <w:b/>
        </w:rPr>
        <w:t>.</w:t>
      </w:r>
    </w:p>
    <w:p w14:paraId="15FEC401" w14:textId="77777777" w:rsidR="0092400C" w:rsidRPr="00CA2086" w:rsidRDefault="0092400C" w:rsidP="00CA2086">
      <w:pPr>
        <w:spacing w:after="0" w:line="240" w:lineRule="auto"/>
        <w:jc w:val="both"/>
        <w:rPr>
          <w:rFonts w:ascii="Arial" w:eastAsia="Arial" w:hAnsi="Arial" w:cs="Arial"/>
        </w:rPr>
      </w:pPr>
    </w:p>
    <w:p w14:paraId="363E3022" w14:textId="77777777" w:rsidR="00BA226E" w:rsidRPr="00CA2086" w:rsidRDefault="00BA226E" w:rsidP="00D2543D">
      <w:pPr>
        <w:pStyle w:val="Ttulo1"/>
        <w:rPr>
          <w:color w:val="000000"/>
          <w:sz w:val="22"/>
          <w:szCs w:val="22"/>
        </w:rPr>
      </w:pPr>
    </w:p>
    <w:p w14:paraId="0AC94B6A" w14:textId="0B890301" w:rsidR="00BA226E" w:rsidRPr="00CA2086" w:rsidRDefault="00B00E59" w:rsidP="00CA2086">
      <w:pPr>
        <w:pStyle w:val="Ttulo1"/>
        <w:numPr>
          <w:ilvl w:val="0"/>
          <w:numId w:val="1"/>
        </w:numPr>
        <w:jc w:val="center"/>
        <w:rPr>
          <w:color w:val="000000"/>
          <w:sz w:val="22"/>
          <w:szCs w:val="22"/>
        </w:rPr>
      </w:pPr>
      <w:r w:rsidRPr="00CA2086">
        <w:rPr>
          <w:color w:val="000000"/>
          <w:sz w:val="22"/>
          <w:szCs w:val="22"/>
        </w:rPr>
        <w:t>ANTECEDENTES</w:t>
      </w:r>
    </w:p>
    <w:p w14:paraId="675EEAC9" w14:textId="77777777" w:rsidR="00BA226E" w:rsidRPr="00CA2086" w:rsidRDefault="00BA226E" w:rsidP="00CA2086">
      <w:pPr>
        <w:spacing w:after="0" w:line="240" w:lineRule="auto"/>
        <w:jc w:val="both"/>
        <w:rPr>
          <w:rFonts w:ascii="Arial" w:eastAsia="Arial" w:hAnsi="Arial" w:cs="Arial"/>
          <w:b/>
          <w:color w:val="000000"/>
        </w:rPr>
      </w:pPr>
    </w:p>
    <w:p w14:paraId="3F621396" w14:textId="2D18B234" w:rsidR="00BA226E" w:rsidRPr="00CA2086" w:rsidRDefault="00D363F6" w:rsidP="00D363F6">
      <w:pPr>
        <w:pStyle w:val="Ttulo2"/>
        <w:numPr>
          <w:ilvl w:val="1"/>
          <w:numId w:val="1"/>
        </w:numPr>
        <w:spacing w:line="240" w:lineRule="auto"/>
        <w:jc w:val="both"/>
        <w:rPr>
          <w:rFonts w:ascii="Arial" w:eastAsia="Arial" w:hAnsi="Arial" w:cs="Arial"/>
          <w:color w:val="000000"/>
          <w:sz w:val="22"/>
          <w:szCs w:val="22"/>
        </w:rPr>
      </w:pPr>
      <w:r>
        <w:rPr>
          <w:rFonts w:ascii="Arial" w:eastAsia="Arial" w:hAnsi="Arial" w:cs="Arial"/>
          <w:b/>
          <w:color w:val="000000"/>
          <w:sz w:val="22"/>
          <w:szCs w:val="22"/>
        </w:rPr>
        <w:t xml:space="preserve">Del </w:t>
      </w:r>
      <w:r w:rsidR="009C5DAA" w:rsidRPr="00CA2086">
        <w:rPr>
          <w:rFonts w:ascii="Arial" w:eastAsia="Arial" w:hAnsi="Arial" w:cs="Arial"/>
          <w:b/>
          <w:color w:val="000000"/>
          <w:sz w:val="22"/>
          <w:szCs w:val="22"/>
        </w:rPr>
        <w:t>Informe</w:t>
      </w:r>
      <w:r w:rsidR="00CA2086">
        <w:rPr>
          <w:rFonts w:ascii="Arial" w:eastAsia="Arial" w:hAnsi="Arial" w:cs="Arial"/>
          <w:b/>
          <w:color w:val="000000"/>
          <w:sz w:val="22"/>
          <w:szCs w:val="22"/>
        </w:rPr>
        <w:t xml:space="preserve"> / queja</w:t>
      </w:r>
      <w:r w:rsidR="009C5DAA" w:rsidRPr="00CA2086">
        <w:rPr>
          <w:rFonts w:ascii="Arial" w:eastAsia="Arial" w:hAnsi="Arial" w:cs="Arial"/>
          <w:b/>
          <w:color w:val="000000"/>
          <w:sz w:val="22"/>
          <w:szCs w:val="22"/>
        </w:rPr>
        <w:t xml:space="preserve"> que dio orig</w:t>
      </w:r>
      <w:r w:rsidR="00B00E59" w:rsidRPr="00CA2086">
        <w:rPr>
          <w:rFonts w:ascii="Arial" w:eastAsia="Arial" w:hAnsi="Arial" w:cs="Arial"/>
          <w:b/>
          <w:color w:val="000000"/>
          <w:sz w:val="22"/>
          <w:szCs w:val="22"/>
        </w:rPr>
        <w:t>en a la actuación disciplinaria</w:t>
      </w:r>
      <w:r w:rsidR="009C5DAA" w:rsidRPr="00CA2086">
        <w:rPr>
          <w:rFonts w:ascii="Arial" w:eastAsia="Arial" w:hAnsi="Arial" w:cs="Arial"/>
          <w:b/>
          <w:color w:val="000000"/>
          <w:sz w:val="22"/>
          <w:szCs w:val="22"/>
        </w:rPr>
        <w:t xml:space="preserve"> </w:t>
      </w:r>
    </w:p>
    <w:p w14:paraId="309630EB" w14:textId="77777777" w:rsidR="00BA226E" w:rsidRPr="00CA2086" w:rsidRDefault="00BA226E" w:rsidP="00CA2086">
      <w:pPr>
        <w:pBdr>
          <w:top w:val="nil"/>
          <w:left w:val="nil"/>
          <w:bottom w:val="nil"/>
          <w:right w:val="nil"/>
          <w:between w:val="nil"/>
        </w:pBdr>
        <w:spacing w:after="0" w:line="240" w:lineRule="auto"/>
        <w:ind w:left="720"/>
        <w:jc w:val="both"/>
        <w:rPr>
          <w:rFonts w:ascii="Arial" w:eastAsia="Arial" w:hAnsi="Arial" w:cs="Arial"/>
          <w:b/>
          <w:color w:val="000000"/>
        </w:rPr>
      </w:pPr>
    </w:p>
    <w:p w14:paraId="2B0BD9BA" w14:textId="06D1FDE5" w:rsidR="00CA2086" w:rsidRPr="009366C8" w:rsidRDefault="00CA2086" w:rsidP="00CA2086">
      <w:pPr>
        <w:spacing w:after="0" w:line="240" w:lineRule="auto"/>
        <w:jc w:val="both"/>
        <w:rPr>
          <w:rFonts w:ascii="Arial" w:eastAsia="Arial" w:hAnsi="Arial" w:cs="Arial"/>
          <w:color w:val="7F7F7F" w:themeColor="text1" w:themeTint="80"/>
        </w:rPr>
      </w:pPr>
      <w:r w:rsidRPr="009366C8">
        <w:rPr>
          <w:rFonts w:ascii="Arial" w:eastAsia="Arial" w:hAnsi="Arial" w:cs="Arial"/>
        </w:rPr>
        <w:t xml:space="preserve">Que el día </w:t>
      </w:r>
      <w:r w:rsidRPr="009366C8">
        <w:rPr>
          <w:rFonts w:ascii="Arial" w:eastAsia="Arial" w:hAnsi="Arial" w:cs="Arial"/>
          <w:color w:val="7F7F7F" w:themeColor="text1" w:themeTint="80"/>
        </w:rPr>
        <w:t xml:space="preserve">____________ </w:t>
      </w:r>
      <w:r w:rsidRPr="00D24736">
        <w:rPr>
          <w:rFonts w:ascii="Arial" w:eastAsia="Arial" w:hAnsi="Arial" w:cs="Arial"/>
          <w:b/>
          <w:color w:val="7F7F7F" w:themeColor="text1" w:themeTint="80"/>
        </w:rPr>
        <w:t>[Escribir la fecha en que se recibió la noticia],</w:t>
      </w:r>
      <w:r w:rsidRPr="009366C8">
        <w:rPr>
          <w:rFonts w:ascii="Arial" w:eastAsia="Arial" w:hAnsi="Arial" w:cs="Arial"/>
          <w:color w:val="7F7F7F" w:themeColor="text1" w:themeTint="80"/>
        </w:rPr>
        <w:t xml:space="preserve"> </w:t>
      </w:r>
      <w:r w:rsidRPr="009366C8">
        <w:rPr>
          <w:rFonts w:ascii="Arial" w:eastAsia="Arial" w:hAnsi="Arial" w:cs="Arial"/>
        </w:rPr>
        <w:t xml:space="preserve">mediante </w:t>
      </w:r>
      <w:r w:rsidR="00D24736">
        <w:rPr>
          <w:rFonts w:ascii="Arial" w:eastAsia="Arial" w:hAnsi="Arial" w:cs="Arial"/>
          <w:color w:val="7F7F7F" w:themeColor="text1" w:themeTint="80"/>
        </w:rPr>
        <w:t xml:space="preserve">____________ </w:t>
      </w:r>
      <w:r w:rsidR="00D24736" w:rsidRPr="00D24736">
        <w:rPr>
          <w:rFonts w:ascii="Arial" w:eastAsia="Arial" w:hAnsi="Arial" w:cs="Arial"/>
          <w:b/>
          <w:color w:val="7F7F7F" w:themeColor="text1" w:themeTint="80"/>
        </w:rPr>
        <w:t>[Indicar</w:t>
      </w:r>
      <w:r w:rsidRPr="00D24736">
        <w:rPr>
          <w:rFonts w:ascii="Arial" w:eastAsia="Arial" w:hAnsi="Arial" w:cs="Arial"/>
          <w:b/>
          <w:color w:val="7F7F7F" w:themeColor="text1" w:themeTint="80"/>
        </w:rPr>
        <w:t xml:space="preserve"> si la queja/informe se allegó a través de correo electrónico o en medio </w:t>
      </w:r>
      <w:r w:rsidRPr="00D24736">
        <w:rPr>
          <w:rFonts w:ascii="Arial" w:eastAsia="Arial" w:hAnsi="Arial" w:cs="Arial"/>
          <w:b/>
          <w:color w:val="7F7F7F" w:themeColor="text1" w:themeTint="80"/>
        </w:rPr>
        <w:lastRenderedPageBreak/>
        <w:t>físico]</w:t>
      </w:r>
      <w:r w:rsidRPr="009366C8">
        <w:rPr>
          <w:rFonts w:ascii="Arial" w:eastAsia="Arial" w:hAnsi="Arial" w:cs="Arial"/>
          <w:color w:val="7F7F7F" w:themeColor="text1" w:themeTint="80"/>
        </w:rPr>
        <w:t xml:space="preserve">, </w:t>
      </w:r>
      <w:r w:rsidRPr="009366C8">
        <w:rPr>
          <w:rFonts w:ascii="Arial" w:eastAsia="Arial" w:hAnsi="Arial" w:cs="Arial"/>
        </w:rPr>
        <w:t xml:space="preserve">con radicado interno No. </w:t>
      </w:r>
      <w:r w:rsidRPr="009366C8">
        <w:rPr>
          <w:rFonts w:ascii="Arial" w:eastAsia="Arial" w:hAnsi="Arial" w:cs="Arial"/>
          <w:color w:val="7F7F7F" w:themeColor="text1" w:themeTint="80"/>
        </w:rPr>
        <w:t xml:space="preserve">______ </w:t>
      </w:r>
      <w:r w:rsidRPr="009366C8">
        <w:rPr>
          <w:rFonts w:ascii="Arial" w:eastAsia="Arial" w:hAnsi="Arial" w:cs="Arial"/>
        </w:rPr>
        <w:t xml:space="preserve">este Despacho recibió </w:t>
      </w:r>
      <w:r w:rsidRPr="009366C8">
        <w:rPr>
          <w:rFonts w:ascii="Arial" w:eastAsia="Arial" w:hAnsi="Arial" w:cs="Arial"/>
          <w:color w:val="7F7F7F" w:themeColor="text1" w:themeTint="80"/>
        </w:rPr>
        <w:t>_____________ [</w:t>
      </w:r>
      <w:r w:rsidRPr="00D24736">
        <w:rPr>
          <w:rFonts w:ascii="Arial" w:eastAsia="Arial" w:hAnsi="Arial" w:cs="Arial"/>
          <w:b/>
          <w:color w:val="7F7F7F" w:themeColor="text1" w:themeTint="80"/>
        </w:rPr>
        <w:t xml:space="preserve">indicar el tipo de noticia disciplinaria, esto es: queja o informe] </w:t>
      </w:r>
      <w:r w:rsidRPr="009366C8">
        <w:rPr>
          <w:rFonts w:ascii="Arial" w:eastAsia="Arial" w:hAnsi="Arial" w:cs="Arial"/>
        </w:rPr>
        <w:t xml:space="preserve">presentado por </w:t>
      </w:r>
      <w:r w:rsidRPr="009366C8">
        <w:rPr>
          <w:rFonts w:ascii="Arial" w:eastAsia="Arial" w:hAnsi="Arial" w:cs="Arial"/>
          <w:color w:val="7F7F7F" w:themeColor="text1" w:themeTint="80"/>
        </w:rPr>
        <w:t>_____________ [</w:t>
      </w:r>
      <w:r w:rsidRPr="00D24736">
        <w:rPr>
          <w:rFonts w:ascii="Arial" w:eastAsia="Arial" w:hAnsi="Arial" w:cs="Arial"/>
          <w:b/>
          <w:color w:val="7F7F7F" w:themeColor="text1" w:themeTint="80"/>
        </w:rPr>
        <w:t xml:space="preserve">indicar la dependencia que presenta el informe, o el nombre del (la) servidor (a) público (a) o el nombre del (la) quejoso(a)] </w:t>
      </w:r>
      <w:r w:rsidRPr="009366C8">
        <w:rPr>
          <w:rFonts w:ascii="Arial" w:eastAsia="Arial" w:hAnsi="Arial" w:cs="Arial"/>
        </w:rPr>
        <w:t xml:space="preserve">en la cual se detalla lo siguiente: </w:t>
      </w:r>
    </w:p>
    <w:p w14:paraId="00AC8473" w14:textId="77777777" w:rsidR="00CA2086" w:rsidRPr="009366C8" w:rsidRDefault="00CA2086" w:rsidP="00CA2086">
      <w:pPr>
        <w:spacing w:after="0" w:line="240" w:lineRule="auto"/>
        <w:jc w:val="both"/>
        <w:rPr>
          <w:rFonts w:ascii="Arial" w:eastAsia="Arial" w:hAnsi="Arial" w:cs="Arial"/>
          <w:color w:val="7F7F7F" w:themeColor="text1" w:themeTint="80"/>
        </w:rPr>
      </w:pPr>
    </w:p>
    <w:p w14:paraId="7561D504" w14:textId="77777777" w:rsidR="00CA2086" w:rsidRPr="00D24736" w:rsidRDefault="00CA2086" w:rsidP="00CA2086">
      <w:pPr>
        <w:spacing w:after="0" w:line="240" w:lineRule="auto"/>
        <w:jc w:val="both"/>
        <w:rPr>
          <w:rFonts w:ascii="Arial" w:eastAsia="Arial" w:hAnsi="Arial" w:cs="Arial"/>
          <w:b/>
          <w:color w:val="7F7F7F" w:themeColor="text1" w:themeTint="80"/>
        </w:rPr>
      </w:pPr>
      <w:r w:rsidRPr="00D24736">
        <w:rPr>
          <w:rFonts w:ascii="Arial" w:eastAsia="Arial" w:hAnsi="Arial" w:cs="Arial"/>
          <w:b/>
          <w:color w:val="7F7F7F" w:themeColor="text1" w:themeTint="80"/>
        </w:rPr>
        <w:t>[Resumir o transcribir la posible irregularidad que se describe en el escrito, según convenga]</w:t>
      </w:r>
    </w:p>
    <w:p w14:paraId="30A501E1" w14:textId="77777777" w:rsidR="00BA226E" w:rsidRPr="00CA2086" w:rsidRDefault="00BA226E" w:rsidP="00CA2086">
      <w:pPr>
        <w:spacing w:after="0" w:line="240" w:lineRule="auto"/>
        <w:ind w:right="51"/>
        <w:jc w:val="both"/>
        <w:rPr>
          <w:rFonts w:ascii="Arial" w:eastAsia="Arial" w:hAnsi="Arial" w:cs="Arial"/>
          <w:color w:val="000000"/>
          <w:u w:val="single"/>
        </w:rPr>
      </w:pPr>
    </w:p>
    <w:p w14:paraId="4FAFB222" w14:textId="77777777" w:rsidR="00D750FB" w:rsidRDefault="00B00E59" w:rsidP="00D750FB">
      <w:pPr>
        <w:numPr>
          <w:ilvl w:val="0"/>
          <w:numId w:val="1"/>
        </w:numPr>
        <w:pBdr>
          <w:top w:val="nil"/>
          <w:left w:val="nil"/>
          <w:bottom w:val="nil"/>
          <w:right w:val="nil"/>
          <w:between w:val="nil"/>
        </w:pBdr>
        <w:spacing w:after="0" w:line="240" w:lineRule="auto"/>
        <w:ind w:right="51"/>
        <w:jc w:val="center"/>
        <w:rPr>
          <w:rFonts w:ascii="Arial" w:eastAsia="Arial" w:hAnsi="Arial" w:cs="Arial"/>
          <w:b/>
          <w:color w:val="000000"/>
        </w:rPr>
      </w:pPr>
      <w:r w:rsidRPr="00CA2086">
        <w:rPr>
          <w:rFonts w:ascii="Arial" w:eastAsia="Arial" w:hAnsi="Arial" w:cs="Arial"/>
          <w:b/>
          <w:color w:val="000000"/>
        </w:rPr>
        <w:t>ACTUACIÓN PROCESAL</w:t>
      </w:r>
    </w:p>
    <w:p w14:paraId="3FBCF6FC" w14:textId="0E64881D" w:rsidR="00D750FB" w:rsidRDefault="00D750FB" w:rsidP="00D750FB">
      <w:pPr>
        <w:pBdr>
          <w:top w:val="nil"/>
          <w:left w:val="nil"/>
          <w:bottom w:val="nil"/>
          <w:right w:val="nil"/>
          <w:between w:val="nil"/>
        </w:pBdr>
        <w:spacing w:after="0" w:line="240" w:lineRule="auto"/>
        <w:ind w:right="51"/>
        <w:rPr>
          <w:rFonts w:ascii="Arial" w:eastAsia="Arial" w:hAnsi="Arial" w:cs="Arial"/>
          <w:b/>
          <w:color w:val="000000"/>
        </w:rPr>
      </w:pPr>
    </w:p>
    <w:p w14:paraId="5260DA22" w14:textId="77777777" w:rsidR="00D750FB" w:rsidRDefault="00D750FB" w:rsidP="00D750FB">
      <w:pPr>
        <w:pBdr>
          <w:top w:val="nil"/>
          <w:left w:val="nil"/>
          <w:bottom w:val="nil"/>
          <w:right w:val="nil"/>
          <w:between w:val="nil"/>
        </w:pBdr>
        <w:spacing w:after="0" w:line="240" w:lineRule="auto"/>
        <w:ind w:right="51"/>
        <w:rPr>
          <w:rFonts w:ascii="Arial" w:eastAsia="Arial" w:hAnsi="Arial" w:cs="Arial"/>
          <w:b/>
          <w:color w:val="000000"/>
        </w:rPr>
      </w:pPr>
    </w:p>
    <w:p w14:paraId="434BE7EB" w14:textId="03581C4C" w:rsidR="00CA2086" w:rsidRPr="00D750FB" w:rsidRDefault="00CA2086" w:rsidP="00D750FB">
      <w:pPr>
        <w:pStyle w:val="Prrafodelista"/>
        <w:numPr>
          <w:ilvl w:val="1"/>
          <w:numId w:val="1"/>
        </w:numPr>
        <w:pBdr>
          <w:top w:val="nil"/>
          <w:left w:val="nil"/>
          <w:bottom w:val="nil"/>
          <w:right w:val="nil"/>
          <w:between w:val="nil"/>
        </w:pBdr>
        <w:spacing w:after="0" w:line="240" w:lineRule="auto"/>
        <w:ind w:right="51"/>
        <w:rPr>
          <w:rFonts w:ascii="Arial" w:eastAsia="Arial" w:hAnsi="Arial" w:cs="Arial"/>
          <w:b/>
          <w:color w:val="000000"/>
        </w:rPr>
      </w:pPr>
      <w:r w:rsidRPr="00D750FB">
        <w:rPr>
          <w:rFonts w:ascii="Arial" w:hAnsi="Arial" w:cs="Arial"/>
          <w:b/>
          <w:iCs/>
        </w:rPr>
        <w:t xml:space="preserve">De la Indagación Previa: </w:t>
      </w:r>
    </w:p>
    <w:p w14:paraId="38F0BB68" w14:textId="77777777" w:rsidR="00CA2086" w:rsidRPr="009D1E1B" w:rsidRDefault="00CA2086" w:rsidP="00CA2086">
      <w:pPr>
        <w:pStyle w:val="BodyTextIndent21"/>
        <w:spacing w:line="240" w:lineRule="auto"/>
        <w:ind w:firstLine="0"/>
        <w:rPr>
          <w:rFonts w:cs="Arial"/>
          <w:b/>
          <w:iCs/>
          <w:sz w:val="22"/>
          <w:szCs w:val="22"/>
        </w:rPr>
      </w:pPr>
    </w:p>
    <w:p w14:paraId="559967C8" w14:textId="180FFC97" w:rsidR="00CA2086" w:rsidRPr="009D1E1B" w:rsidRDefault="00CA2086" w:rsidP="00CA2086">
      <w:pPr>
        <w:spacing w:after="0" w:line="240" w:lineRule="auto"/>
        <w:jc w:val="both"/>
        <w:rPr>
          <w:rFonts w:ascii="Arial" w:eastAsia="Arial" w:hAnsi="Arial" w:cs="Arial"/>
          <w:color w:val="7F7F7F" w:themeColor="text1" w:themeTint="80"/>
        </w:rPr>
      </w:pPr>
      <w:r w:rsidRPr="009D1E1B">
        <w:rPr>
          <w:rFonts w:ascii="Arial" w:hAnsi="Arial" w:cs="Arial"/>
          <w:iCs/>
        </w:rPr>
        <w:t xml:space="preserve">El día </w:t>
      </w:r>
      <w:r w:rsidRPr="009D1E1B">
        <w:rPr>
          <w:rFonts w:ascii="Arial" w:hAnsi="Arial" w:cs="Arial"/>
          <w:b/>
          <w:iCs/>
          <w:color w:val="7F7F7F" w:themeColor="text1" w:themeTint="80"/>
        </w:rPr>
        <w:t>[señal</w:t>
      </w:r>
      <w:r w:rsidR="00D24736">
        <w:rPr>
          <w:rFonts w:ascii="Arial" w:hAnsi="Arial" w:cs="Arial"/>
          <w:b/>
          <w:iCs/>
          <w:color w:val="7F7F7F" w:themeColor="text1" w:themeTint="80"/>
        </w:rPr>
        <w:t>ar</w:t>
      </w:r>
      <w:r w:rsidRPr="009D1E1B">
        <w:rPr>
          <w:rFonts w:ascii="Arial" w:hAnsi="Arial" w:cs="Arial"/>
          <w:b/>
          <w:iCs/>
          <w:color w:val="7F7F7F" w:themeColor="text1" w:themeTint="80"/>
        </w:rPr>
        <w:t xml:space="preserve"> día, mes y año],</w:t>
      </w:r>
      <w:r w:rsidRPr="009D1E1B">
        <w:rPr>
          <w:rFonts w:ascii="Arial" w:hAnsi="Arial" w:cs="Arial"/>
          <w:iCs/>
          <w:color w:val="7F7F7F" w:themeColor="text1" w:themeTint="80"/>
        </w:rPr>
        <w:t xml:space="preserve"> </w:t>
      </w:r>
      <w:r w:rsidRPr="009D1E1B">
        <w:rPr>
          <w:rFonts w:ascii="Arial" w:hAnsi="Arial" w:cs="Arial"/>
          <w:iCs/>
        </w:rPr>
        <w:t xml:space="preserve">se dispuso abrir indagación previa en </w:t>
      </w:r>
      <w:r w:rsidRPr="009D1E1B">
        <w:rPr>
          <w:rFonts w:ascii="Arial" w:hAnsi="Arial" w:cs="Arial"/>
          <w:b/>
          <w:iCs/>
        </w:rPr>
        <w:t>AVERIGUACIÓN DE RESPONSABLES</w:t>
      </w:r>
      <w:r w:rsidRPr="009D1E1B">
        <w:rPr>
          <w:rFonts w:ascii="Arial" w:hAnsi="Arial" w:cs="Arial"/>
          <w:iCs/>
        </w:rPr>
        <w:t>.</w:t>
      </w:r>
    </w:p>
    <w:p w14:paraId="792F4AE7" w14:textId="77777777" w:rsidR="00CA2086" w:rsidRPr="009D1E1B" w:rsidRDefault="00CA2086" w:rsidP="00CA2086">
      <w:pPr>
        <w:pStyle w:val="BodyTextIndent21"/>
        <w:spacing w:line="240" w:lineRule="auto"/>
        <w:ind w:firstLine="0"/>
        <w:rPr>
          <w:rFonts w:cs="Arial"/>
          <w:iCs/>
          <w:sz w:val="22"/>
          <w:szCs w:val="22"/>
        </w:rPr>
      </w:pPr>
    </w:p>
    <w:p w14:paraId="26598BA9" w14:textId="7DD79B90" w:rsidR="00CA2086" w:rsidRPr="009D1E1B" w:rsidRDefault="00CA2086" w:rsidP="00D750FB">
      <w:pPr>
        <w:pStyle w:val="BodyTextIndent21"/>
        <w:numPr>
          <w:ilvl w:val="1"/>
          <w:numId w:val="1"/>
        </w:numPr>
        <w:spacing w:line="240" w:lineRule="auto"/>
        <w:rPr>
          <w:rFonts w:cs="Arial"/>
          <w:b/>
          <w:iCs/>
          <w:sz w:val="22"/>
          <w:szCs w:val="22"/>
        </w:rPr>
      </w:pPr>
      <w:r w:rsidRPr="009D1E1B">
        <w:rPr>
          <w:rFonts w:cs="Arial"/>
          <w:b/>
          <w:iCs/>
          <w:sz w:val="22"/>
          <w:szCs w:val="22"/>
        </w:rPr>
        <w:t xml:space="preserve">De la Investigación Disciplinaria: </w:t>
      </w:r>
    </w:p>
    <w:p w14:paraId="544FA317" w14:textId="77777777" w:rsidR="00CA2086" w:rsidRPr="009D1E1B" w:rsidRDefault="00CA2086" w:rsidP="00CA2086">
      <w:pPr>
        <w:pStyle w:val="BodyTextIndent21"/>
        <w:spacing w:line="240" w:lineRule="auto"/>
        <w:ind w:firstLine="0"/>
        <w:rPr>
          <w:rFonts w:cs="Arial"/>
          <w:b/>
          <w:iCs/>
          <w:sz w:val="22"/>
          <w:szCs w:val="22"/>
        </w:rPr>
      </w:pPr>
    </w:p>
    <w:p w14:paraId="0E309B40" w14:textId="399605B4" w:rsidR="00CA2086" w:rsidRPr="009D1E1B" w:rsidRDefault="00CA2086" w:rsidP="00CA2086">
      <w:pPr>
        <w:pStyle w:val="Sinespaciado"/>
        <w:ind w:right="51"/>
        <w:jc w:val="both"/>
        <w:rPr>
          <w:rFonts w:ascii="Arial" w:hAnsi="Arial" w:cs="Arial"/>
        </w:rPr>
      </w:pPr>
      <w:r w:rsidRPr="009D1E1B">
        <w:rPr>
          <w:rFonts w:ascii="Arial" w:hAnsi="Arial" w:cs="Arial"/>
          <w:iCs/>
        </w:rPr>
        <w:t xml:space="preserve">El día </w:t>
      </w:r>
      <w:r w:rsidRPr="009D1E1B">
        <w:rPr>
          <w:rFonts w:ascii="Arial" w:hAnsi="Arial" w:cs="Arial"/>
          <w:b/>
          <w:iCs/>
          <w:color w:val="7F7F7F" w:themeColor="text1" w:themeTint="80"/>
        </w:rPr>
        <w:t>[señal</w:t>
      </w:r>
      <w:r w:rsidR="00D24736">
        <w:rPr>
          <w:rFonts w:ascii="Arial" w:hAnsi="Arial" w:cs="Arial"/>
          <w:b/>
          <w:iCs/>
          <w:color w:val="7F7F7F" w:themeColor="text1" w:themeTint="80"/>
        </w:rPr>
        <w:t>ar</w:t>
      </w:r>
      <w:r w:rsidRPr="009D1E1B">
        <w:rPr>
          <w:rFonts w:ascii="Arial" w:hAnsi="Arial" w:cs="Arial"/>
          <w:b/>
          <w:iCs/>
          <w:color w:val="7F7F7F" w:themeColor="text1" w:themeTint="80"/>
        </w:rPr>
        <w:t xml:space="preserve"> día, mes y año],</w:t>
      </w:r>
      <w:r w:rsidRPr="009D1E1B">
        <w:rPr>
          <w:rFonts w:ascii="Arial" w:hAnsi="Arial" w:cs="Arial"/>
          <w:iCs/>
          <w:color w:val="7F7F7F" w:themeColor="text1" w:themeTint="80"/>
        </w:rPr>
        <w:t xml:space="preserve"> </w:t>
      </w:r>
      <w:r w:rsidRPr="009D1E1B">
        <w:rPr>
          <w:rFonts w:ascii="Arial" w:hAnsi="Arial" w:cs="Arial"/>
          <w:iCs/>
        </w:rPr>
        <w:t xml:space="preserve">se dispuso abrir investigación disciplinaria en contra del señor </w:t>
      </w:r>
      <w:r w:rsidRPr="009D1E1B">
        <w:rPr>
          <w:rFonts w:ascii="Arial" w:hAnsi="Arial" w:cs="Arial"/>
          <w:b/>
          <w:bCs/>
          <w:color w:val="7F7F7F" w:themeColor="text1" w:themeTint="80"/>
        </w:rPr>
        <w:t>[Nombre completo del servidor público</w:t>
      </w:r>
      <w:r w:rsidRPr="009D1E1B">
        <w:rPr>
          <w:rFonts w:ascii="Arial" w:hAnsi="Arial" w:cs="Arial"/>
          <w:bCs/>
        </w:rPr>
        <w:t xml:space="preserve">] </w:t>
      </w:r>
      <w:r w:rsidRPr="009D1E1B">
        <w:rPr>
          <w:rFonts w:ascii="Arial" w:hAnsi="Arial" w:cs="Arial"/>
        </w:rPr>
        <w:t xml:space="preserve">en calidad </w:t>
      </w:r>
      <w:r w:rsidRPr="009D1E1B">
        <w:rPr>
          <w:rFonts w:ascii="Arial" w:hAnsi="Arial" w:cs="Arial"/>
          <w:bCs/>
        </w:rPr>
        <w:t>en calidad de</w:t>
      </w:r>
      <w:r w:rsidRPr="009D1E1B">
        <w:rPr>
          <w:rFonts w:ascii="Arial" w:hAnsi="Arial" w:cs="Arial"/>
          <w:b/>
          <w:bCs/>
        </w:rPr>
        <w:t xml:space="preserve"> </w:t>
      </w:r>
      <w:r w:rsidR="00D24736">
        <w:rPr>
          <w:rFonts w:ascii="Arial" w:hAnsi="Arial" w:cs="Arial"/>
          <w:b/>
          <w:bCs/>
          <w:color w:val="7F7F7F" w:themeColor="text1" w:themeTint="80"/>
        </w:rPr>
        <w:t>[señalar</w:t>
      </w:r>
      <w:r w:rsidRPr="009D1E1B">
        <w:rPr>
          <w:rFonts w:ascii="Arial" w:hAnsi="Arial" w:cs="Arial"/>
          <w:b/>
          <w:bCs/>
          <w:color w:val="7F7F7F" w:themeColor="text1" w:themeTint="80"/>
        </w:rPr>
        <w:t xml:space="preserve"> el cargo desempeñado por el funcionario]</w:t>
      </w:r>
      <w:r w:rsidRPr="009D1E1B">
        <w:rPr>
          <w:rFonts w:ascii="Arial" w:hAnsi="Arial" w:cs="Arial"/>
          <w:b/>
        </w:rPr>
        <w:t xml:space="preserve"> </w:t>
      </w:r>
      <w:r w:rsidRPr="009D1E1B">
        <w:rPr>
          <w:rFonts w:ascii="Arial" w:hAnsi="Arial" w:cs="Arial"/>
          <w:iCs/>
        </w:rPr>
        <w:t xml:space="preserve">para la época de los hechos, por presuntos </w:t>
      </w:r>
      <w:r w:rsidRPr="009D1E1B">
        <w:rPr>
          <w:rFonts w:ascii="Arial" w:hAnsi="Arial" w:cs="Arial"/>
        </w:rPr>
        <w:t xml:space="preserve">por el presunto </w:t>
      </w:r>
      <w:r w:rsidRPr="009D1E1B">
        <w:rPr>
          <w:rFonts w:ascii="Arial" w:hAnsi="Arial" w:cs="Arial"/>
          <w:b/>
          <w:color w:val="7F7F7F" w:themeColor="text1" w:themeTint="80"/>
        </w:rPr>
        <w:t>[incumplimiento de funciones o prohibiciones, extralimitación de funciones, según aplique]</w:t>
      </w:r>
      <w:r w:rsidRPr="009D1E1B">
        <w:rPr>
          <w:rFonts w:ascii="Arial" w:hAnsi="Arial" w:cs="Arial"/>
          <w:color w:val="7F7F7F" w:themeColor="text1" w:themeTint="80"/>
        </w:rPr>
        <w:t xml:space="preserve"> </w:t>
      </w:r>
      <w:r w:rsidRPr="009D1E1B">
        <w:rPr>
          <w:rFonts w:ascii="Arial" w:hAnsi="Arial" w:cs="Arial"/>
        </w:rPr>
        <w:t xml:space="preserve">al </w:t>
      </w:r>
      <w:r w:rsidRPr="009D1E1B">
        <w:rPr>
          <w:rFonts w:ascii="Arial" w:hAnsi="Arial" w:cs="Arial"/>
          <w:b/>
          <w:color w:val="808080" w:themeColor="background1" w:themeShade="80"/>
        </w:rPr>
        <w:t>[especificar la conducta sustancialmente relevante]</w:t>
      </w:r>
      <w:r w:rsidRPr="009D1E1B">
        <w:rPr>
          <w:rFonts w:ascii="Arial" w:hAnsi="Arial" w:cs="Arial"/>
          <w:color w:val="808080" w:themeColor="background1" w:themeShade="80"/>
        </w:rPr>
        <w:t>.</w:t>
      </w:r>
    </w:p>
    <w:p w14:paraId="79C09D52" w14:textId="77777777" w:rsidR="00CA2086" w:rsidRPr="009D1E1B" w:rsidRDefault="00CA2086" w:rsidP="00CA2086">
      <w:pPr>
        <w:pStyle w:val="BodyTextIndent21"/>
        <w:spacing w:line="240" w:lineRule="auto"/>
        <w:ind w:firstLine="0"/>
        <w:rPr>
          <w:rFonts w:cs="Arial"/>
          <w:iCs/>
          <w:sz w:val="22"/>
          <w:szCs w:val="22"/>
        </w:rPr>
      </w:pPr>
      <w:r w:rsidRPr="009D1E1B">
        <w:rPr>
          <w:rFonts w:cs="Arial"/>
          <w:iCs/>
          <w:sz w:val="22"/>
          <w:szCs w:val="22"/>
        </w:rPr>
        <w:t xml:space="preserve"> </w:t>
      </w:r>
    </w:p>
    <w:p w14:paraId="6D604008" w14:textId="77777777" w:rsidR="00CA2086" w:rsidRPr="009D1E1B" w:rsidRDefault="00CA2086" w:rsidP="00CA2086">
      <w:pPr>
        <w:pStyle w:val="BodyTextIndent21"/>
        <w:spacing w:line="240" w:lineRule="auto"/>
        <w:ind w:firstLine="0"/>
        <w:rPr>
          <w:rFonts w:cs="Arial"/>
          <w:iCs/>
          <w:sz w:val="22"/>
          <w:szCs w:val="22"/>
        </w:rPr>
      </w:pPr>
      <w:r w:rsidRPr="009D1E1B">
        <w:rPr>
          <w:rFonts w:cs="Arial"/>
          <w:iCs/>
          <w:sz w:val="22"/>
          <w:szCs w:val="22"/>
        </w:rPr>
        <w:t xml:space="preserve">Auto de apertura de investigación disciplinaria notificado al investigado </w:t>
      </w:r>
      <w:r w:rsidRPr="009D1E1B">
        <w:rPr>
          <w:rFonts w:cs="Arial"/>
          <w:b/>
          <w:iCs/>
          <w:color w:val="7F7F7F" w:themeColor="text1" w:themeTint="80"/>
          <w:sz w:val="22"/>
          <w:szCs w:val="22"/>
        </w:rPr>
        <w:t>[nombre del investigado]</w:t>
      </w:r>
      <w:r w:rsidRPr="009D1E1B">
        <w:rPr>
          <w:rFonts w:cs="Arial"/>
          <w:iCs/>
          <w:color w:val="7F7F7F" w:themeColor="text1" w:themeTint="80"/>
          <w:sz w:val="22"/>
          <w:szCs w:val="22"/>
        </w:rPr>
        <w:t xml:space="preserve"> </w:t>
      </w:r>
      <w:r w:rsidRPr="009D1E1B">
        <w:rPr>
          <w:rFonts w:cs="Arial"/>
          <w:iCs/>
          <w:sz w:val="22"/>
          <w:szCs w:val="22"/>
        </w:rPr>
        <w:t xml:space="preserve">el </w:t>
      </w:r>
      <w:r w:rsidRPr="009D1E1B">
        <w:rPr>
          <w:rFonts w:cs="Arial"/>
          <w:b/>
          <w:iCs/>
          <w:color w:val="7F7F7F" w:themeColor="text1" w:themeTint="80"/>
          <w:sz w:val="22"/>
          <w:szCs w:val="22"/>
        </w:rPr>
        <w:t>[día, mes y año en que se llevó a cabo la notificación].</w:t>
      </w:r>
    </w:p>
    <w:p w14:paraId="20856CD1" w14:textId="77777777" w:rsidR="00CA2086" w:rsidRPr="009D1E1B" w:rsidRDefault="00CA2086" w:rsidP="00CA2086">
      <w:pPr>
        <w:pStyle w:val="BodyTextIndent21"/>
        <w:spacing w:line="240" w:lineRule="auto"/>
        <w:ind w:firstLine="0"/>
        <w:rPr>
          <w:rFonts w:cs="Arial"/>
          <w:iCs/>
          <w:sz w:val="22"/>
          <w:szCs w:val="22"/>
        </w:rPr>
      </w:pPr>
    </w:p>
    <w:p w14:paraId="39AC55C8" w14:textId="4BD0045D" w:rsidR="00CA2086" w:rsidRPr="009D1E1B" w:rsidRDefault="00CA2086" w:rsidP="00D750FB">
      <w:pPr>
        <w:pStyle w:val="BodyTextIndent21"/>
        <w:numPr>
          <w:ilvl w:val="1"/>
          <w:numId w:val="1"/>
        </w:numPr>
        <w:spacing w:line="240" w:lineRule="auto"/>
        <w:rPr>
          <w:rFonts w:cs="Arial"/>
          <w:b/>
          <w:iCs/>
          <w:sz w:val="22"/>
          <w:szCs w:val="22"/>
        </w:rPr>
      </w:pPr>
      <w:r w:rsidRPr="009D1E1B">
        <w:rPr>
          <w:rFonts w:cs="Arial"/>
          <w:b/>
          <w:iCs/>
          <w:sz w:val="22"/>
          <w:szCs w:val="22"/>
        </w:rPr>
        <w:t xml:space="preserve">Auto de Prórroga de Investigación Disciplinaria: </w:t>
      </w:r>
    </w:p>
    <w:p w14:paraId="2363BAEA" w14:textId="77777777" w:rsidR="00CA2086" w:rsidRPr="009D1E1B" w:rsidRDefault="00CA2086" w:rsidP="00CA2086">
      <w:pPr>
        <w:pStyle w:val="BodyTextIndent21"/>
        <w:spacing w:line="240" w:lineRule="auto"/>
        <w:ind w:firstLine="0"/>
        <w:rPr>
          <w:rFonts w:cs="Arial"/>
          <w:b/>
          <w:iCs/>
          <w:sz w:val="22"/>
          <w:szCs w:val="22"/>
        </w:rPr>
      </w:pPr>
    </w:p>
    <w:p w14:paraId="44067401" w14:textId="471AB41B" w:rsidR="00CA2086" w:rsidRPr="009D1E1B" w:rsidRDefault="00CA2086" w:rsidP="00CA2086">
      <w:pPr>
        <w:pStyle w:val="BodyTextIndent21"/>
        <w:spacing w:line="240" w:lineRule="auto"/>
        <w:ind w:firstLine="0"/>
        <w:rPr>
          <w:rFonts w:cs="Arial"/>
          <w:iCs/>
          <w:sz w:val="22"/>
          <w:szCs w:val="22"/>
        </w:rPr>
      </w:pPr>
      <w:r w:rsidRPr="009D1E1B">
        <w:rPr>
          <w:rFonts w:cs="Arial"/>
          <w:iCs/>
          <w:sz w:val="22"/>
          <w:szCs w:val="22"/>
        </w:rPr>
        <w:t xml:space="preserve">A través de Auto de fecha </w:t>
      </w:r>
      <w:r w:rsidR="00B51563">
        <w:rPr>
          <w:rFonts w:cs="Arial"/>
          <w:b/>
          <w:iCs/>
          <w:color w:val="7F7F7F" w:themeColor="text1" w:themeTint="80"/>
          <w:sz w:val="22"/>
          <w:szCs w:val="22"/>
        </w:rPr>
        <w:t>[señalar</w:t>
      </w:r>
      <w:r w:rsidRPr="009D1E1B">
        <w:rPr>
          <w:rFonts w:cs="Arial"/>
          <w:b/>
          <w:iCs/>
          <w:color w:val="7F7F7F" w:themeColor="text1" w:themeTint="80"/>
          <w:sz w:val="22"/>
          <w:szCs w:val="22"/>
        </w:rPr>
        <w:t xml:space="preserve"> día, mes y año]</w:t>
      </w:r>
      <w:r w:rsidRPr="009D1E1B">
        <w:rPr>
          <w:rFonts w:cs="Arial"/>
          <w:iCs/>
          <w:sz w:val="22"/>
          <w:szCs w:val="22"/>
        </w:rPr>
        <w:t xml:space="preserve">, el Despacho dispuso prorrogar por tres meses el término de la investigación disciplinaria. </w:t>
      </w:r>
      <w:r w:rsidRPr="009D1E1B">
        <w:rPr>
          <w:rFonts w:cs="Arial"/>
          <w:b/>
          <w:iCs/>
          <w:color w:val="7F7F7F" w:themeColor="text1" w:themeTint="80"/>
          <w:sz w:val="22"/>
          <w:szCs w:val="22"/>
        </w:rPr>
        <w:t>[Cuando aplique]</w:t>
      </w:r>
    </w:p>
    <w:p w14:paraId="469D31C4" w14:textId="77777777" w:rsidR="00CA2086" w:rsidRPr="009D1E1B" w:rsidRDefault="00CA2086" w:rsidP="00CA2086">
      <w:pPr>
        <w:pStyle w:val="BodyTextIndent21"/>
        <w:spacing w:line="240" w:lineRule="auto"/>
        <w:ind w:firstLine="0"/>
        <w:rPr>
          <w:rFonts w:cs="Arial"/>
          <w:iCs/>
          <w:sz w:val="22"/>
          <w:szCs w:val="22"/>
        </w:rPr>
      </w:pPr>
    </w:p>
    <w:p w14:paraId="178AF928" w14:textId="31C45913" w:rsidR="00CA2086" w:rsidRPr="009D1E1B" w:rsidRDefault="00CA2086" w:rsidP="00D750FB">
      <w:pPr>
        <w:pStyle w:val="BodyTextIndent21"/>
        <w:numPr>
          <w:ilvl w:val="1"/>
          <w:numId w:val="1"/>
        </w:numPr>
        <w:spacing w:line="240" w:lineRule="auto"/>
        <w:rPr>
          <w:rFonts w:cs="Arial"/>
          <w:b/>
          <w:iCs/>
          <w:sz w:val="22"/>
          <w:szCs w:val="22"/>
        </w:rPr>
      </w:pPr>
      <w:r w:rsidRPr="009D1E1B">
        <w:rPr>
          <w:rFonts w:eastAsia="Arial" w:cs="Arial"/>
          <w:b/>
          <w:color w:val="000000"/>
          <w:spacing w:val="0"/>
          <w:sz w:val="22"/>
          <w:szCs w:val="22"/>
          <w:lang w:val="es-CO" w:eastAsia="es-CO"/>
        </w:rPr>
        <w:t>Auto de cierre</w:t>
      </w:r>
      <w:r w:rsidRPr="009D1E1B">
        <w:rPr>
          <w:rFonts w:cs="Arial"/>
          <w:b/>
          <w:iCs/>
          <w:sz w:val="22"/>
          <w:szCs w:val="22"/>
        </w:rPr>
        <w:t xml:space="preserve"> de la Investigación Disciplinaria y Traslado para Alegatos </w:t>
      </w:r>
      <w:proofErr w:type="spellStart"/>
      <w:r w:rsidRPr="009D1E1B">
        <w:rPr>
          <w:rFonts w:cs="Arial"/>
          <w:b/>
          <w:iCs/>
          <w:sz w:val="22"/>
          <w:szCs w:val="22"/>
        </w:rPr>
        <w:t>precalificatorios</w:t>
      </w:r>
      <w:proofErr w:type="spellEnd"/>
      <w:r w:rsidRPr="009D1E1B">
        <w:rPr>
          <w:rFonts w:cs="Arial"/>
          <w:b/>
          <w:iCs/>
          <w:sz w:val="22"/>
          <w:szCs w:val="22"/>
        </w:rPr>
        <w:t xml:space="preserve">. </w:t>
      </w:r>
    </w:p>
    <w:p w14:paraId="49853BE9" w14:textId="77777777" w:rsidR="00CA2086" w:rsidRPr="009D1E1B" w:rsidRDefault="00CA2086" w:rsidP="00CA2086">
      <w:pPr>
        <w:pStyle w:val="BodyTextIndent21"/>
        <w:spacing w:line="240" w:lineRule="auto"/>
        <w:ind w:firstLine="0"/>
        <w:rPr>
          <w:rFonts w:cs="Arial"/>
          <w:b/>
          <w:iCs/>
          <w:sz w:val="22"/>
          <w:szCs w:val="22"/>
        </w:rPr>
      </w:pPr>
    </w:p>
    <w:p w14:paraId="17584552" w14:textId="0A185F2D" w:rsidR="00CA2086" w:rsidRPr="009D1E1B" w:rsidRDefault="00CA2086" w:rsidP="00CA2086">
      <w:pPr>
        <w:pStyle w:val="BodyTextIndent21"/>
        <w:spacing w:line="240" w:lineRule="auto"/>
        <w:ind w:firstLine="0"/>
        <w:rPr>
          <w:rFonts w:cs="Arial"/>
          <w:sz w:val="22"/>
          <w:szCs w:val="22"/>
        </w:rPr>
      </w:pPr>
      <w:r w:rsidRPr="009D1E1B">
        <w:rPr>
          <w:rFonts w:cs="Arial"/>
          <w:iCs/>
          <w:sz w:val="22"/>
          <w:szCs w:val="22"/>
        </w:rPr>
        <w:t xml:space="preserve">Mediante auto de fecha </w:t>
      </w:r>
      <w:r w:rsidRPr="009D1E1B">
        <w:rPr>
          <w:rFonts w:cs="Arial"/>
          <w:b/>
          <w:iCs/>
          <w:color w:val="7F7F7F" w:themeColor="text1" w:themeTint="80"/>
          <w:sz w:val="22"/>
          <w:szCs w:val="22"/>
        </w:rPr>
        <w:t>[señal</w:t>
      </w:r>
      <w:r w:rsidR="00B51563">
        <w:rPr>
          <w:rFonts w:cs="Arial"/>
          <w:b/>
          <w:iCs/>
          <w:color w:val="7F7F7F" w:themeColor="text1" w:themeTint="80"/>
          <w:sz w:val="22"/>
          <w:szCs w:val="22"/>
        </w:rPr>
        <w:t>ar</w:t>
      </w:r>
      <w:r w:rsidRPr="009D1E1B">
        <w:rPr>
          <w:rFonts w:cs="Arial"/>
          <w:b/>
          <w:iCs/>
          <w:color w:val="7F7F7F" w:themeColor="text1" w:themeTint="80"/>
          <w:sz w:val="22"/>
          <w:szCs w:val="22"/>
        </w:rPr>
        <w:t xml:space="preserve"> día, mes y año]</w:t>
      </w:r>
      <w:r w:rsidRPr="009D1E1B">
        <w:rPr>
          <w:rFonts w:cs="Arial"/>
          <w:iCs/>
          <w:sz w:val="22"/>
          <w:szCs w:val="22"/>
        </w:rPr>
        <w:t xml:space="preserve">, se declaró </w:t>
      </w:r>
      <w:r w:rsidRPr="009D1E1B">
        <w:rPr>
          <w:rFonts w:cs="Arial"/>
          <w:sz w:val="22"/>
          <w:szCs w:val="22"/>
        </w:rPr>
        <w:t xml:space="preserve">cerrada la investigación disciplinaria y se ordenó </w:t>
      </w:r>
      <w:r w:rsidRPr="009D1E1B">
        <w:rPr>
          <w:rFonts w:cs="Arial"/>
          <w:sz w:val="22"/>
          <w:szCs w:val="22"/>
          <w:lang w:val="es-MX"/>
        </w:rPr>
        <w:t>correr traslado por el término de diez (10) días, para que el sujeto procesal pueda presentar alegatos previos a la evaluación de la investigación</w:t>
      </w:r>
      <w:r w:rsidRPr="009D1E1B">
        <w:rPr>
          <w:rFonts w:cs="Arial"/>
          <w:sz w:val="22"/>
          <w:szCs w:val="22"/>
          <w:lang w:val="es-CO"/>
        </w:rPr>
        <w:t>,</w:t>
      </w:r>
      <w:r w:rsidRPr="009D1E1B">
        <w:rPr>
          <w:rFonts w:cs="Arial"/>
          <w:sz w:val="22"/>
          <w:szCs w:val="22"/>
        </w:rPr>
        <w:t xml:space="preserve"> de conformidad </w:t>
      </w:r>
      <w:r w:rsidRPr="009D1E1B">
        <w:rPr>
          <w:rFonts w:cs="Arial"/>
          <w:iCs/>
          <w:sz w:val="22"/>
          <w:szCs w:val="22"/>
        </w:rPr>
        <w:t>con lo dispuesto</w:t>
      </w:r>
      <w:r w:rsidRPr="009D1E1B">
        <w:rPr>
          <w:rFonts w:cs="Arial"/>
          <w:sz w:val="22"/>
          <w:szCs w:val="22"/>
        </w:rPr>
        <w:t xml:space="preserve"> en el artículo 220 </w:t>
      </w:r>
      <w:r w:rsidRPr="009D1E1B">
        <w:rPr>
          <w:rFonts w:cs="Arial"/>
          <w:sz w:val="22"/>
          <w:szCs w:val="22"/>
          <w:lang w:val="es-CO"/>
        </w:rPr>
        <w:t>de la</w:t>
      </w:r>
      <w:r w:rsidRPr="009D1E1B">
        <w:rPr>
          <w:rFonts w:cs="Arial"/>
          <w:sz w:val="22"/>
          <w:szCs w:val="22"/>
        </w:rPr>
        <w:t xml:space="preserve"> Ley 1952 de 2019.</w:t>
      </w:r>
    </w:p>
    <w:p w14:paraId="30680EF1" w14:textId="77777777" w:rsidR="00CA2086" w:rsidRPr="009D1E1B" w:rsidRDefault="00CA2086" w:rsidP="00CA2086">
      <w:pPr>
        <w:pStyle w:val="BodyTextIndent21"/>
        <w:spacing w:line="240" w:lineRule="auto"/>
        <w:ind w:firstLine="0"/>
        <w:rPr>
          <w:rFonts w:cs="Arial"/>
          <w:iCs/>
          <w:sz w:val="22"/>
          <w:szCs w:val="22"/>
        </w:rPr>
      </w:pPr>
    </w:p>
    <w:p w14:paraId="2311F737" w14:textId="3BB52416" w:rsidR="00CA2086" w:rsidRPr="009D1E1B" w:rsidRDefault="00CA2086" w:rsidP="00CA2086">
      <w:pPr>
        <w:spacing w:after="0" w:line="240" w:lineRule="auto"/>
        <w:jc w:val="both"/>
        <w:rPr>
          <w:rFonts w:ascii="Arial" w:hAnsi="Arial" w:cs="Arial"/>
        </w:rPr>
      </w:pPr>
      <w:r w:rsidRPr="009D1E1B">
        <w:rPr>
          <w:rFonts w:ascii="Arial" w:hAnsi="Arial" w:cs="Arial"/>
        </w:rPr>
        <w:t xml:space="preserve">Vencido el término de traslado, el señor </w:t>
      </w:r>
      <w:r w:rsidRPr="009D1E1B">
        <w:rPr>
          <w:rFonts w:ascii="Arial" w:hAnsi="Arial" w:cs="Arial"/>
          <w:b/>
          <w:iCs/>
          <w:color w:val="7F7F7F" w:themeColor="text1" w:themeTint="80"/>
        </w:rPr>
        <w:t>[Nombre completo del investigado]</w:t>
      </w:r>
      <w:r w:rsidRPr="009D1E1B">
        <w:rPr>
          <w:rFonts w:ascii="Arial" w:hAnsi="Arial" w:cs="Arial"/>
        </w:rPr>
        <w:t xml:space="preserve">, presentó escrito de alegatos </w:t>
      </w:r>
      <w:proofErr w:type="spellStart"/>
      <w:r w:rsidRPr="009D1E1B">
        <w:rPr>
          <w:rFonts w:ascii="Arial" w:hAnsi="Arial" w:cs="Arial"/>
        </w:rPr>
        <w:t>precalificatorios</w:t>
      </w:r>
      <w:proofErr w:type="spellEnd"/>
      <w:r w:rsidRPr="009D1E1B">
        <w:rPr>
          <w:rFonts w:ascii="Arial" w:hAnsi="Arial" w:cs="Arial"/>
        </w:rPr>
        <w:t xml:space="preserve"> el </w:t>
      </w:r>
      <w:r w:rsidR="008C64FE">
        <w:rPr>
          <w:rFonts w:ascii="Arial" w:hAnsi="Arial" w:cs="Arial"/>
          <w:b/>
          <w:iCs/>
          <w:color w:val="7F7F7F" w:themeColor="text1" w:themeTint="80"/>
        </w:rPr>
        <w:t>[señalar</w:t>
      </w:r>
      <w:r w:rsidRPr="009D1E1B">
        <w:rPr>
          <w:rFonts w:ascii="Arial" w:hAnsi="Arial" w:cs="Arial"/>
          <w:b/>
          <w:iCs/>
          <w:color w:val="7F7F7F" w:themeColor="text1" w:themeTint="80"/>
        </w:rPr>
        <w:t xml:space="preserve"> día, mes y año]</w:t>
      </w:r>
      <w:r w:rsidRPr="009D1E1B">
        <w:rPr>
          <w:rFonts w:ascii="Arial" w:hAnsi="Arial" w:cs="Arial"/>
        </w:rPr>
        <w:t>.</w:t>
      </w:r>
    </w:p>
    <w:p w14:paraId="4EFF7F7B" w14:textId="77777777" w:rsidR="00D750FB" w:rsidRDefault="00D750FB" w:rsidP="00D750FB">
      <w:pPr>
        <w:pBdr>
          <w:top w:val="nil"/>
          <w:left w:val="nil"/>
          <w:bottom w:val="nil"/>
          <w:right w:val="nil"/>
          <w:between w:val="nil"/>
        </w:pBdr>
        <w:spacing w:after="0" w:line="240" w:lineRule="auto"/>
        <w:rPr>
          <w:rFonts w:ascii="Arial" w:eastAsia="Arial" w:hAnsi="Arial" w:cs="Arial"/>
          <w:color w:val="000000"/>
        </w:rPr>
      </w:pPr>
    </w:p>
    <w:p w14:paraId="6DC622D8" w14:textId="0084140A" w:rsidR="00BA226E" w:rsidRPr="00D750FB" w:rsidRDefault="00B00E59" w:rsidP="00D750FB">
      <w:pPr>
        <w:pStyle w:val="Prrafodelista"/>
        <w:numPr>
          <w:ilvl w:val="1"/>
          <w:numId w:val="1"/>
        </w:numPr>
        <w:pBdr>
          <w:top w:val="nil"/>
          <w:left w:val="nil"/>
          <w:bottom w:val="nil"/>
          <w:right w:val="nil"/>
          <w:between w:val="nil"/>
        </w:pBdr>
        <w:spacing w:after="0" w:line="240" w:lineRule="auto"/>
        <w:rPr>
          <w:rFonts w:ascii="Arial" w:eastAsia="Arial" w:hAnsi="Arial" w:cs="Arial"/>
          <w:color w:val="000000"/>
        </w:rPr>
      </w:pPr>
      <w:r w:rsidRPr="00D750FB">
        <w:rPr>
          <w:rFonts w:ascii="Arial" w:eastAsia="Arial" w:hAnsi="Arial" w:cs="Arial"/>
          <w:b/>
          <w:color w:val="000000"/>
        </w:rPr>
        <w:t>EVALUACIÓN DE LA INVESTIGACIÓN</w:t>
      </w:r>
    </w:p>
    <w:p w14:paraId="6533A137" w14:textId="77777777" w:rsidR="00BA226E" w:rsidRPr="009D1E1B" w:rsidRDefault="00BA226E" w:rsidP="00CA2086">
      <w:pPr>
        <w:spacing w:after="0" w:line="240" w:lineRule="auto"/>
        <w:rPr>
          <w:rFonts w:ascii="Arial" w:eastAsia="Arial" w:hAnsi="Arial" w:cs="Arial"/>
        </w:rPr>
      </w:pPr>
    </w:p>
    <w:p w14:paraId="08BCB8CA" w14:textId="36A47353" w:rsidR="00BA226E" w:rsidRPr="009D1E1B" w:rsidRDefault="009C5DAA" w:rsidP="00CA2086">
      <w:pPr>
        <w:spacing w:after="0" w:line="240" w:lineRule="auto"/>
        <w:jc w:val="both"/>
        <w:rPr>
          <w:rFonts w:ascii="Arial" w:eastAsia="Arial" w:hAnsi="Arial" w:cs="Arial"/>
        </w:rPr>
      </w:pPr>
      <w:r w:rsidRPr="009D1E1B">
        <w:rPr>
          <w:rFonts w:ascii="Arial" w:eastAsia="Arial" w:hAnsi="Arial" w:cs="Arial"/>
        </w:rPr>
        <w:t xml:space="preserve">Para iniciar la evaluación de la investigación por parte de este Despacho, es necesario tener en cuenta lo señalado en el artículo 221 del Código General Disciplinario, el cual menciona que esta actividad puede desembocar en una de dos opciones, la formulación de cargos al disciplinable o por el contrario la terminación de la actuación y el archivo definitivo de la misma. </w:t>
      </w:r>
    </w:p>
    <w:p w14:paraId="4B09CFE2" w14:textId="77777777" w:rsidR="00BA226E" w:rsidRPr="009D1E1B" w:rsidRDefault="00BA226E" w:rsidP="00CA2086">
      <w:pPr>
        <w:spacing w:after="0" w:line="240" w:lineRule="auto"/>
        <w:rPr>
          <w:rFonts w:ascii="Arial" w:eastAsia="Arial" w:hAnsi="Arial" w:cs="Arial"/>
        </w:rPr>
      </w:pPr>
    </w:p>
    <w:p w14:paraId="5278FB46" w14:textId="77777777" w:rsidR="00BA226E" w:rsidRPr="009D1E1B" w:rsidRDefault="009C5DAA" w:rsidP="00CA2086">
      <w:pPr>
        <w:spacing w:after="0" w:line="240" w:lineRule="auto"/>
        <w:jc w:val="both"/>
        <w:rPr>
          <w:rFonts w:ascii="Arial" w:eastAsia="Arial" w:hAnsi="Arial" w:cs="Arial"/>
        </w:rPr>
      </w:pPr>
      <w:r w:rsidRPr="009D1E1B">
        <w:rPr>
          <w:rFonts w:ascii="Arial" w:eastAsia="Arial" w:hAnsi="Arial" w:cs="Arial"/>
        </w:rPr>
        <w:t xml:space="preserve">Ahora bien, el artículo 222 de la normatividad disciplinaria, menciona como exigencia que para proferir una decisión de pliego de cargos debe estar objetivamente demostrada la falta y exista prueba que comprometa la responsabilidad del investigado, contrario sensu, si no se presentan estas dos condiciones, lo adecuado será entonces concluir con la terminación y archivo de la actuación disciplinaria. </w:t>
      </w:r>
    </w:p>
    <w:p w14:paraId="064C9509" w14:textId="77777777" w:rsidR="00BA226E" w:rsidRPr="009D1E1B" w:rsidRDefault="00BA226E" w:rsidP="00CA2086">
      <w:pPr>
        <w:spacing w:after="0" w:line="240" w:lineRule="auto"/>
        <w:rPr>
          <w:rFonts w:ascii="Arial" w:eastAsia="Arial" w:hAnsi="Arial" w:cs="Arial"/>
        </w:rPr>
      </w:pPr>
    </w:p>
    <w:p w14:paraId="42FE1D43" w14:textId="47E61C40" w:rsidR="00BA226E" w:rsidRPr="009D1E1B" w:rsidRDefault="009C5DAA" w:rsidP="00CA2086">
      <w:pPr>
        <w:spacing w:after="0" w:line="240" w:lineRule="auto"/>
        <w:jc w:val="both"/>
        <w:rPr>
          <w:rFonts w:ascii="Arial" w:eastAsia="Arial" w:hAnsi="Arial" w:cs="Arial"/>
        </w:rPr>
      </w:pPr>
      <w:r w:rsidRPr="009D1E1B">
        <w:rPr>
          <w:rFonts w:ascii="Arial" w:eastAsia="Arial" w:hAnsi="Arial" w:cs="Arial"/>
        </w:rPr>
        <w:lastRenderedPageBreak/>
        <w:t xml:space="preserve">Precisado lo anterior, para establecer si se </w:t>
      </w:r>
      <w:r w:rsidR="006E42B5" w:rsidRPr="009D1E1B">
        <w:rPr>
          <w:rFonts w:ascii="Arial" w:eastAsia="Arial" w:hAnsi="Arial" w:cs="Arial"/>
        </w:rPr>
        <w:t xml:space="preserve">cumple </w:t>
      </w:r>
      <w:r w:rsidRPr="009D1E1B">
        <w:rPr>
          <w:rFonts w:ascii="Arial" w:eastAsia="Arial" w:hAnsi="Arial" w:cs="Arial"/>
        </w:rPr>
        <w:t>con el anterior estándar</w:t>
      </w:r>
      <w:r w:rsidR="006A2D55" w:rsidRPr="009D1E1B">
        <w:rPr>
          <w:rFonts w:ascii="Arial" w:eastAsia="Arial" w:hAnsi="Arial" w:cs="Arial"/>
        </w:rPr>
        <w:t xml:space="preserve"> de prueba</w:t>
      </w:r>
      <w:r w:rsidRPr="009D1E1B">
        <w:rPr>
          <w:rFonts w:ascii="Arial" w:eastAsia="Arial" w:hAnsi="Arial" w:cs="Arial"/>
        </w:rPr>
        <w:t>, es imperioso relacionar y analizar individualmente y en conjunto las pruebas que se recaudaron durante la instrucción, acudiendo a las reglas de la sana crítica tal como lo establece el artículo 159 de la norma disciplinaria</w:t>
      </w:r>
      <w:r w:rsidR="009A7908" w:rsidRPr="009D1E1B">
        <w:rPr>
          <w:rFonts w:ascii="Arial" w:eastAsia="Arial" w:hAnsi="Arial" w:cs="Arial"/>
        </w:rPr>
        <w:t xml:space="preserve"> o lo que es lo mismo a los criterios de racionalidad </w:t>
      </w:r>
      <w:r w:rsidR="002F56D4" w:rsidRPr="009D1E1B">
        <w:rPr>
          <w:rFonts w:ascii="Arial" w:eastAsia="Arial" w:hAnsi="Arial" w:cs="Arial"/>
        </w:rPr>
        <w:t>epistémica</w:t>
      </w:r>
      <w:r w:rsidRPr="009D1E1B">
        <w:rPr>
          <w:rFonts w:ascii="Arial" w:eastAsia="Arial" w:hAnsi="Arial" w:cs="Arial"/>
        </w:rPr>
        <w:t xml:space="preserve">, haciendo una lectura que permita inferir lo ocurrido. </w:t>
      </w:r>
    </w:p>
    <w:p w14:paraId="29B56683" w14:textId="77777777" w:rsidR="00BA226E" w:rsidRPr="009D1E1B" w:rsidRDefault="00BA226E" w:rsidP="00CA2086">
      <w:pPr>
        <w:tabs>
          <w:tab w:val="left" w:pos="2717"/>
        </w:tabs>
        <w:spacing w:after="0" w:line="240" w:lineRule="auto"/>
        <w:jc w:val="both"/>
        <w:rPr>
          <w:rFonts w:ascii="Arial" w:eastAsia="Arial" w:hAnsi="Arial" w:cs="Arial"/>
        </w:rPr>
      </w:pPr>
    </w:p>
    <w:p w14:paraId="2F2A7AE5" w14:textId="72FED767" w:rsidR="00BA226E" w:rsidRPr="009D1E1B" w:rsidRDefault="009C5DAA" w:rsidP="00CA2086">
      <w:pPr>
        <w:tabs>
          <w:tab w:val="left" w:pos="2717"/>
        </w:tabs>
        <w:spacing w:after="0" w:line="240" w:lineRule="auto"/>
        <w:jc w:val="both"/>
        <w:rPr>
          <w:rFonts w:ascii="Arial" w:eastAsia="Arial" w:hAnsi="Arial" w:cs="Arial"/>
        </w:rPr>
      </w:pPr>
      <w:r w:rsidRPr="009D1E1B">
        <w:rPr>
          <w:rFonts w:ascii="Arial" w:eastAsia="Arial" w:hAnsi="Arial" w:cs="Arial"/>
        </w:rPr>
        <w:t>Metodológicamente, en esta decisión se analizará el comportamiento del señor</w:t>
      </w:r>
      <w:r w:rsidR="00067D80" w:rsidRPr="009D1E1B">
        <w:rPr>
          <w:rFonts w:ascii="Arial" w:eastAsia="Arial" w:hAnsi="Arial" w:cs="Arial"/>
        </w:rPr>
        <w:t xml:space="preserve"> </w:t>
      </w:r>
      <w:r w:rsidR="00067D80" w:rsidRPr="009D1E1B">
        <w:rPr>
          <w:rFonts w:ascii="Arial" w:hAnsi="Arial" w:cs="Arial"/>
          <w:b/>
          <w:bCs/>
          <w:color w:val="7F7F7F" w:themeColor="text1" w:themeTint="80"/>
        </w:rPr>
        <w:t>[Nombre completo del servidor público</w:t>
      </w:r>
      <w:r w:rsidR="00067D80" w:rsidRPr="009D1E1B">
        <w:rPr>
          <w:rFonts w:ascii="Arial" w:hAnsi="Arial" w:cs="Arial"/>
          <w:bCs/>
        </w:rPr>
        <w:t xml:space="preserve">] </w:t>
      </w:r>
      <w:r w:rsidR="00067D80" w:rsidRPr="009D1E1B">
        <w:rPr>
          <w:rFonts w:ascii="Arial" w:hAnsi="Arial" w:cs="Arial"/>
        </w:rPr>
        <w:t xml:space="preserve">en calidad </w:t>
      </w:r>
      <w:r w:rsidR="00067D80" w:rsidRPr="009D1E1B">
        <w:rPr>
          <w:rFonts w:ascii="Arial" w:hAnsi="Arial" w:cs="Arial"/>
          <w:bCs/>
        </w:rPr>
        <w:t>en calidad de</w:t>
      </w:r>
      <w:r w:rsidR="00067D80" w:rsidRPr="009D1E1B">
        <w:rPr>
          <w:rFonts w:ascii="Arial" w:hAnsi="Arial" w:cs="Arial"/>
          <w:b/>
          <w:bCs/>
        </w:rPr>
        <w:t xml:space="preserve"> </w:t>
      </w:r>
      <w:r w:rsidR="00067D80" w:rsidRPr="009D1E1B">
        <w:rPr>
          <w:rFonts w:ascii="Arial" w:hAnsi="Arial" w:cs="Arial"/>
          <w:b/>
          <w:bCs/>
          <w:color w:val="7F7F7F" w:themeColor="text1" w:themeTint="80"/>
        </w:rPr>
        <w:t>[señale el cargo desempeñado por el funcionario]</w:t>
      </w:r>
      <w:r w:rsidRPr="009D1E1B">
        <w:rPr>
          <w:rFonts w:ascii="Arial" w:eastAsia="Arial" w:hAnsi="Arial" w:cs="Arial"/>
        </w:rPr>
        <w:t xml:space="preserve">. Es del caso expresar desde ya, que respecto de su actuar como se determinará a continuación se cumplen con todos los presupuestos para ser convocado a juicio disciplinario. </w:t>
      </w:r>
    </w:p>
    <w:p w14:paraId="0BB96BBA" w14:textId="77777777" w:rsidR="00BA226E" w:rsidRPr="009D1E1B" w:rsidRDefault="00BA226E" w:rsidP="00CA2086">
      <w:pPr>
        <w:tabs>
          <w:tab w:val="left" w:pos="2717"/>
        </w:tabs>
        <w:spacing w:after="0" w:line="240" w:lineRule="auto"/>
        <w:jc w:val="both"/>
        <w:rPr>
          <w:rFonts w:ascii="Arial" w:eastAsia="Arial" w:hAnsi="Arial" w:cs="Arial"/>
        </w:rPr>
      </w:pPr>
    </w:p>
    <w:p w14:paraId="63666B73" w14:textId="77777777" w:rsidR="00BA226E" w:rsidRPr="009D1E1B" w:rsidRDefault="009C5DAA" w:rsidP="00CA2086">
      <w:pPr>
        <w:spacing w:after="0" w:line="240" w:lineRule="auto"/>
        <w:jc w:val="both"/>
        <w:rPr>
          <w:rFonts w:ascii="Arial" w:eastAsia="Arial" w:hAnsi="Arial" w:cs="Arial"/>
        </w:rPr>
      </w:pPr>
      <w:r w:rsidRPr="009D1E1B">
        <w:rPr>
          <w:rFonts w:ascii="Arial" w:eastAsia="Arial" w:hAnsi="Arial" w:cs="Arial"/>
        </w:rPr>
        <w:t xml:space="preserve">Finalmente, en la medida que no se advierte la presencia de irregularidades, ni nulidades en el curso del proceso, se procede a realizar la evaluación de las pruebas que obran en el plenario, las cuales se recaudaron y practicaron garantizando los derechos de defensa y contradicción que le asisten al disciplinable. </w:t>
      </w:r>
    </w:p>
    <w:p w14:paraId="6B351369" w14:textId="77777777" w:rsidR="00BA226E" w:rsidRPr="00CA2086" w:rsidRDefault="00BA226E" w:rsidP="00CA2086">
      <w:pPr>
        <w:spacing w:after="0" w:line="240" w:lineRule="auto"/>
        <w:rPr>
          <w:rFonts w:ascii="Arial" w:eastAsia="Arial" w:hAnsi="Arial" w:cs="Arial"/>
        </w:rPr>
      </w:pPr>
    </w:p>
    <w:p w14:paraId="6E368DEA" w14:textId="4E7DDDC1" w:rsidR="00BA226E" w:rsidRPr="00CA2086" w:rsidRDefault="009C5DAA" w:rsidP="00CA2086">
      <w:pPr>
        <w:pStyle w:val="Prrafodelista"/>
        <w:numPr>
          <w:ilvl w:val="0"/>
          <w:numId w:val="1"/>
        </w:numPr>
        <w:pBdr>
          <w:top w:val="nil"/>
          <w:left w:val="nil"/>
          <w:bottom w:val="nil"/>
          <w:right w:val="nil"/>
          <w:between w:val="nil"/>
        </w:pBdr>
        <w:spacing w:after="0" w:line="240" w:lineRule="auto"/>
        <w:jc w:val="center"/>
        <w:rPr>
          <w:rFonts w:ascii="Arial" w:eastAsia="Arial" w:hAnsi="Arial" w:cs="Arial"/>
          <w:b/>
          <w:color w:val="000000"/>
        </w:rPr>
      </w:pPr>
      <w:r w:rsidRPr="00CA2086">
        <w:rPr>
          <w:rFonts w:ascii="Arial" w:eastAsia="Arial" w:hAnsi="Arial" w:cs="Arial"/>
          <w:b/>
          <w:color w:val="000000"/>
        </w:rPr>
        <w:t>FORMULACIÓN DE CARGOS</w:t>
      </w:r>
    </w:p>
    <w:p w14:paraId="3DEF4411"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1F1315F9" w14:textId="70077B51" w:rsidR="00BA226E" w:rsidRPr="0035706E" w:rsidRDefault="0035706E" w:rsidP="0035706E">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6.1. </w:t>
      </w:r>
      <w:r w:rsidR="009C5DAA" w:rsidRPr="0035706E">
        <w:rPr>
          <w:rFonts w:ascii="Arial" w:eastAsia="Arial" w:hAnsi="Arial" w:cs="Arial"/>
          <w:b/>
          <w:color w:val="000000"/>
        </w:rPr>
        <w:t>CARGO ÚNICO PARA EL DISCIPLINAB</w:t>
      </w:r>
      <w:r w:rsidR="00176EE1" w:rsidRPr="0035706E">
        <w:rPr>
          <w:rFonts w:ascii="Arial" w:eastAsia="Arial" w:hAnsi="Arial" w:cs="Arial"/>
          <w:b/>
          <w:color w:val="000000"/>
        </w:rPr>
        <w:t>LE</w:t>
      </w:r>
    </w:p>
    <w:p w14:paraId="3A3EA41C"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102A97EC" w14:textId="2A0A0DE8" w:rsidR="00BA226E" w:rsidRPr="005A6A72" w:rsidRDefault="009C5DAA" w:rsidP="005A6A72">
      <w:pPr>
        <w:pStyle w:val="Prrafodelista"/>
        <w:numPr>
          <w:ilvl w:val="2"/>
          <w:numId w:val="20"/>
        </w:numPr>
        <w:pBdr>
          <w:top w:val="nil"/>
          <w:left w:val="nil"/>
          <w:bottom w:val="nil"/>
          <w:right w:val="nil"/>
          <w:between w:val="nil"/>
        </w:pBdr>
        <w:spacing w:after="0" w:line="240" w:lineRule="auto"/>
        <w:jc w:val="both"/>
        <w:rPr>
          <w:rFonts w:ascii="Arial" w:eastAsia="Arial" w:hAnsi="Arial" w:cs="Arial"/>
          <w:color w:val="000000"/>
        </w:rPr>
      </w:pPr>
      <w:r w:rsidRPr="005A6A72">
        <w:rPr>
          <w:rFonts w:ascii="Arial" w:eastAsia="Arial" w:hAnsi="Arial" w:cs="Arial"/>
          <w:b/>
          <w:color w:val="000000"/>
        </w:rPr>
        <w:t xml:space="preserve">DESCRIPCIÓN </w:t>
      </w:r>
      <w:r w:rsidR="00B00E59" w:rsidRPr="005A6A72">
        <w:rPr>
          <w:rFonts w:ascii="Arial" w:eastAsia="Arial" w:hAnsi="Arial" w:cs="Arial"/>
          <w:b/>
          <w:color w:val="000000"/>
        </w:rPr>
        <w:t>Y DETERMINACIÓN DE LA CONDUCTA</w:t>
      </w:r>
    </w:p>
    <w:p w14:paraId="4D12F2BA" w14:textId="77777777" w:rsidR="00BA226E" w:rsidRPr="00CA2086" w:rsidRDefault="00BA226E" w:rsidP="00CA2086">
      <w:pPr>
        <w:spacing w:after="0" w:line="240" w:lineRule="auto"/>
        <w:rPr>
          <w:rFonts w:ascii="Arial" w:eastAsia="Arial" w:hAnsi="Arial" w:cs="Arial"/>
        </w:rPr>
      </w:pPr>
    </w:p>
    <w:p w14:paraId="7B0472FD" w14:textId="6F567663" w:rsidR="005A6A72" w:rsidRDefault="009C5DAA" w:rsidP="00CA2086">
      <w:pPr>
        <w:pBdr>
          <w:top w:val="nil"/>
          <w:left w:val="nil"/>
          <w:bottom w:val="nil"/>
          <w:right w:val="nil"/>
          <w:between w:val="nil"/>
        </w:pBdr>
        <w:spacing w:after="0" w:line="240" w:lineRule="auto"/>
        <w:jc w:val="both"/>
        <w:rPr>
          <w:rFonts w:ascii="Arial" w:eastAsia="Arial" w:hAnsi="Arial" w:cs="Arial"/>
          <w:color w:val="000000"/>
        </w:rPr>
      </w:pPr>
      <w:r w:rsidRPr="00DE39C7">
        <w:rPr>
          <w:rFonts w:ascii="Arial" w:eastAsia="Arial" w:hAnsi="Arial" w:cs="Arial"/>
          <w:color w:val="000000"/>
        </w:rPr>
        <w:t xml:space="preserve">El señor </w:t>
      </w:r>
      <w:r w:rsidR="00DE39C7" w:rsidRPr="00DE39C7">
        <w:rPr>
          <w:rFonts w:ascii="Arial" w:hAnsi="Arial" w:cs="Arial"/>
          <w:b/>
          <w:bCs/>
          <w:color w:val="7F7F7F" w:themeColor="text1" w:themeTint="80"/>
        </w:rPr>
        <w:t>[Nombre completo del servidor público</w:t>
      </w:r>
      <w:r w:rsidR="00DE39C7" w:rsidRPr="00DE39C7">
        <w:rPr>
          <w:rFonts w:ascii="Arial" w:hAnsi="Arial" w:cs="Arial"/>
          <w:bCs/>
        </w:rPr>
        <w:t xml:space="preserve">] </w:t>
      </w:r>
      <w:r w:rsidR="00DE39C7" w:rsidRPr="00DE39C7">
        <w:rPr>
          <w:rFonts w:ascii="Arial" w:hAnsi="Arial" w:cs="Arial"/>
        </w:rPr>
        <w:t xml:space="preserve">en calidad </w:t>
      </w:r>
      <w:r w:rsidR="00DE39C7" w:rsidRPr="00DE39C7">
        <w:rPr>
          <w:rFonts w:ascii="Arial" w:hAnsi="Arial" w:cs="Arial"/>
          <w:bCs/>
        </w:rPr>
        <w:t>en calidad de</w:t>
      </w:r>
      <w:r w:rsidR="00DE39C7" w:rsidRPr="00DE39C7">
        <w:rPr>
          <w:rFonts w:ascii="Arial" w:hAnsi="Arial" w:cs="Arial"/>
          <w:b/>
          <w:bCs/>
        </w:rPr>
        <w:t xml:space="preserve"> </w:t>
      </w:r>
      <w:r w:rsidR="00DE39C7" w:rsidRPr="00DE39C7">
        <w:rPr>
          <w:rFonts w:ascii="Arial" w:hAnsi="Arial" w:cs="Arial"/>
          <w:b/>
          <w:bCs/>
          <w:color w:val="7F7F7F" w:themeColor="text1" w:themeTint="80"/>
        </w:rPr>
        <w:t>[señal</w:t>
      </w:r>
      <w:r w:rsidR="00A86023">
        <w:rPr>
          <w:rFonts w:ascii="Arial" w:hAnsi="Arial" w:cs="Arial"/>
          <w:b/>
          <w:bCs/>
          <w:color w:val="7F7F7F" w:themeColor="text1" w:themeTint="80"/>
        </w:rPr>
        <w:t>ar</w:t>
      </w:r>
      <w:r w:rsidR="00DE39C7" w:rsidRPr="00DE39C7">
        <w:rPr>
          <w:rFonts w:ascii="Arial" w:hAnsi="Arial" w:cs="Arial"/>
          <w:b/>
          <w:bCs/>
          <w:color w:val="7F7F7F" w:themeColor="text1" w:themeTint="80"/>
        </w:rPr>
        <w:t xml:space="preserve"> el cargo desempeñado por el funcionario]</w:t>
      </w:r>
      <w:r w:rsidRPr="00DE39C7">
        <w:rPr>
          <w:rFonts w:ascii="Arial" w:eastAsia="Arial" w:hAnsi="Arial" w:cs="Arial"/>
          <w:color w:val="000000"/>
        </w:rPr>
        <w:t xml:space="preserve">, </w:t>
      </w:r>
      <w:r w:rsidR="00B00E59" w:rsidRPr="00DE39C7">
        <w:rPr>
          <w:rFonts w:ascii="Arial" w:eastAsia="Arial" w:hAnsi="Arial" w:cs="Arial"/>
          <w:color w:val="000000"/>
        </w:rPr>
        <w:t>pudo</w:t>
      </w:r>
      <w:r w:rsidR="00A80D2F" w:rsidRPr="00DE39C7">
        <w:rPr>
          <w:rFonts w:ascii="Arial" w:eastAsia="Arial" w:hAnsi="Arial" w:cs="Arial"/>
          <w:color w:val="000000"/>
        </w:rPr>
        <w:t xml:space="preserve"> haber comprometido su responsabilidad disciplinaria, por presuntamente</w:t>
      </w:r>
      <w:r w:rsidRPr="00DE39C7">
        <w:rPr>
          <w:rFonts w:ascii="Arial" w:eastAsia="Arial" w:hAnsi="Arial" w:cs="Arial"/>
          <w:color w:val="000000"/>
        </w:rPr>
        <w:t xml:space="preserve">: </w:t>
      </w:r>
    </w:p>
    <w:p w14:paraId="1B96F99F" w14:textId="5AD14593" w:rsidR="009F0F3A" w:rsidRDefault="009F0F3A" w:rsidP="00CA2086">
      <w:pPr>
        <w:pBdr>
          <w:top w:val="nil"/>
          <w:left w:val="nil"/>
          <w:bottom w:val="nil"/>
          <w:right w:val="nil"/>
          <w:between w:val="nil"/>
        </w:pBdr>
        <w:spacing w:after="0" w:line="240" w:lineRule="auto"/>
        <w:jc w:val="both"/>
        <w:rPr>
          <w:rFonts w:ascii="Arial" w:eastAsia="Arial" w:hAnsi="Arial" w:cs="Arial"/>
          <w:color w:val="000000"/>
        </w:rPr>
      </w:pPr>
    </w:p>
    <w:p w14:paraId="29670F8A" w14:textId="09AB3903" w:rsidR="009F0F3A" w:rsidRPr="009F0F3A" w:rsidRDefault="009F0F3A" w:rsidP="009F0F3A">
      <w:pPr>
        <w:pBdr>
          <w:top w:val="nil"/>
          <w:left w:val="nil"/>
          <w:bottom w:val="nil"/>
          <w:right w:val="nil"/>
          <w:between w:val="nil"/>
        </w:pBdr>
        <w:spacing w:after="0" w:line="240" w:lineRule="auto"/>
        <w:ind w:left="720"/>
        <w:jc w:val="both"/>
        <w:rPr>
          <w:rFonts w:ascii="Arial" w:eastAsia="Arial" w:hAnsi="Arial" w:cs="Arial"/>
          <w:b/>
          <w:color w:val="7F7F7F" w:themeColor="text1" w:themeTint="80"/>
        </w:rPr>
      </w:pPr>
      <w:r w:rsidRPr="009F0F3A">
        <w:rPr>
          <w:rFonts w:ascii="Arial" w:eastAsia="Arial" w:hAnsi="Arial" w:cs="Arial"/>
          <w:b/>
          <w:color w:val="7F7F7F" w:themeColor="text1" w:themeTint="80"/>
        </w:rPr>
        <w:t>[incumplimiento de funciones o prohibiciones, extralimitación de funciones, según aplique] al [especificar la conducta sustancialmente relevante].</w:t>
      </w:r>
    </w:p>
    <w:p w14:paraId="09DD3A54" w14:textId="77777777" w:rsidR="005A6A72" w:rsidRDefault="005A6A72" w:rsidP="00CA2086">
      <w:pPr>
        <w:pBdr>
          <w:top w:val="nil"/>
          <w:left w:val="nil"/>
          <w:bottom w:val="nil"/>
          <w:right w:val="nil"/>
          <w:between w:val="nil"/>
        </w:pBdr>
        <w:spacing w:after="0" w:line="240" w:lineRule="auto"/>
        <w:jc w:val="both"/>
        <w:rPr>
          <w:rFonts w:ascii="Arial" w:eastAsia="Arial" w:hAnsi="Arial" w:cs="Arial"/>
          <w:color w:val="000000"/>
        </w:rPr>
      </w:pPr>
    </w:p>
    <w:p w14:paraId="6378C252" w14:textId="5C90A021" w:rsidR="00ED6A28" w:rsidRPr="005A6A72" w:rsidRDefault="005A6A72" w:rsidP="00F470F0">
      <w:pPr>
        <w:pBdr>
          <w:top w:val="nil"/>
          <w:left w:val="nil"/>
          <w:bottom w:val="nil"/>
          <w:right w:val="nil"/>
          <w:between w:val="nil"/>
        </w:pBdr>
        <w:spacing w:after="0" w:line="240" w:lineRule="auto"/>
        <w:ind w:left="720"/>
        <w:jc w:val="both"/>
        <w:rPr>
          <w:rFonts w:ascii="Arial" w:eastAsia="Arial" w:hAnsi="Arial" w:cs="Arial"/>
          <w:b/>
          <w:color w:val="7F7F7F" w:themeColor="text1" w:themeTint="80"/>
        </w:rPr>
      </w:pPr>
      <w:r w:rsidRPr="005A6A72">
        <w:rPr>
          <w:rFonts w:ascii="Arial" w:eastAsia="Arial" w:hAnsi="Arial" w:cs="Arial"/>
          <w:b/>
          <w:color w:val="7F7F7F" w:themeColor="text1" w:themeTint="80"/>
        </w:rPr>
        <w:t>[Si aparecen conductas que tienen identidad, independencia y autonomía, se deberá formular un cargo por cada una]</w:t>
      </w:r>
    </w:p>
    <w:p w14:paraId="64DB0F15" w14:textId="77777777" w:rsidR="00DD040A" w:rsidRPr="00CA2086" w:rsidRDefault="00DD040A" w:rsidP="00CA2086">
      <w:pPr>
        <w:pBdr>
          <w:top w:val="nil"/>
          <w:left w:val="nil"/>
          <w:bottom w:val="nil"/>
          <w:right w:val="nil"/>
          <w:between w:val="nil"/>
        </w:pBdr>
        <w:spacing w:after="0" w:line="240" w:lineRule="auto"/>
        <w:jc w:val="both"/>
        <w:rPr>
          <w:rFonts w:ascii="Arial" w:eastAsia="Arial" w:hAnsi="Arial" w:cs="Arial"/>
          <w:color w:val="000000"/>
        </w:rPr>
      </w:pPr>
    </w:p>
    <w:p w14:paraId="7AEEBAEB" w14:textId="479312D7" w:rsidR="00BA226E" w:rsidRPr="00F470F0" w:rsidRDefault="009C5DAA" w:rsidP="00F470F0">
      <w:pPr>
        <w:pStyle w:val="Prrafodelista"/>
        <w:numPr>
          <w:ilvl w:val="2"/>
          <w:numId w:val="20"/>
        </w:numPr>
        <w:pBdr>
          <w:top w:val="nil"/>
          <w:left w:val="nil"/>
          <w:bottom w:val="nil"/>
          <w:right w:val="nil"/>
          <w:between w:val="nil"/>
        </w:pBdr>
        <w:spacing w:after="0" w:line="240" w:lineRule="auto"/>
        <w:jc w:val="both"/>
        <w:rPr>
          <w:rFonts w:ascii="Arial" w:eastAsia="Arial" w:hAnsi="Arial" w:cs="Arial"/>
          <w:color w:val="000000"/>
        </w:rPr>
      </w:pPr>
      <w:r w:rsidRPr="00F470F0">
        <w:rPr>
          <w:rFonts w:ascii="Arial" w:eastAsia="Arial" w:hAnsi="Arial" w:cs="Arial"/>
          <w:b/>
          <w:color w:val="000000"/>
        </w:rPr>
        <w:t xml:space="preserve">RELACIÓN Y ANÁLISIS DE LAS </w:t>
      </w:r>
      <w:r w:rsidR="00B00E59" w:rsidRPr="00F470F0">
        <w:rPr>
          <w:rFonts w:ascii="Arial" w:eastAsia="Arial" w:hAnsi="Arial" w:cs="Arial"/>
          <w:b/>
          <w:color w:val="000000"/>
        </w:rPr>
        <w:t>PRUEBAS QUE SUSTENTAN EL CARGO</w:t>
      </w:r>
    </w:p>
    <w:p w14:paraId="3385D4BD"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303F2ACE" w14:textId="77777777" w:rsidR="00BA226E" w:rsidRPr="00CA2086" w:rsidRDefault="009C5DAA" w:rsidP="00CA2086">
      <w:p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color w:val="000000"/>
        </w:rPr>
        <w:t xml:space="preserve">Durante la etapa de instrucción se allegaron de forma legal al plenario, pruebas que se determinaron conducentes, pertinentes y útiles para los fines de la actuación, las cuales fueron recaudadas y practicadas con el cumplimiento de las formalidades legales establecidas, y con garantía al derecho de defensa y contradicción que le asistía al investigado. </w:t>
      </w:r>
    </w:p>
    <w:p w14:paraId="0259FA01"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50D8B1AF" w14:textId="44139092" w:rsidR="00BA226E" w:rsidRPr="00CA2086" w:rsidRDefault="009C5DAA" w:rsidP="00CA2086">
      <w:p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color w:val="000000"/>
        </w:rPr>
        <w:t xml:space="preserve">Teniendo en cuenta que de conformidad a lo establecido en el artículo 147 del Código General Disciplinario, toda decisión interlocutoria deberá fundarse en pruebas legalmente producidas y aportadas al proceso, se analizan los </w:t>
      </w:r>
      <w:r w:rsidR="00D70462" w:rsidRPr="00CA2086">
        <w:rPr>
          <w:rFonts w:ascii="Arial" w:eastAsia="Arial" w:hAnsi="Arial" w:cs="Arial"/>
          <w:color w:val="000000"/>
        </w:rPr>
        <w:t>elementos de prueba</w:t>
      </w:r>
      <w:r w:rsidRPr="00CA2086">
        <w:rPr>
          <w:rFonts w:ascii="Arial" w:eastAsia="Arial" w:hAnsi="Arial" w:cs="Arial"/>
          <w:color w:val="000000"/>
        </w:rPr>
        <w:t xml:space="preserve"> que acreditan las circunstancias de tiempo, modo y lugar en que se desplegaron las conductas reprochadas. </w:t>
      </w:r>
    </w:p>
    <w:p w14:paraId="24255EB2"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48AE8E28" w14:textId="253F1AC2" w:rsidR="00BA226E" w:rsidRPr="00CA2086" w:rsidRDefault="00B00E59" w:rsidP="00F470F0">
      <w:pPr>
        <w:numPr>
          <w:ilvl w:val="3"/>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Pruebas documentales</w:t>
      </w:r>
    </w:p>
    <w:p w14:paraId="6B9076E9" w14:textId="07C61219" w:rsidR="00BA226E" w:rsidRPr="00CA2086"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518C3380" w14:textId="1FE1C19D" w:rsidR="00B86308" w:rsidRPr="00C50257" w:rsidRDefault="00ED6A28" w:rsidP="00C50257">
      <w:pPr>
        <w:pBdr>
          <w:top w:val="nil"/>
          <w:left w:val="nil"/>
          <w:bottom w:val="nil"/>
          <w:right w:val="nil"/>
          <w:between w:val="nil"/>
        </w:pBdr>
        <w:spacing w:after="0" w:line="240" w:lineRule="auto"/>
        <w:ind w:left="720"/>
        <w:jc w:val="both"/>
        <w:rPr>
          <w:rFonts w:ascii="Arial" w:eastAsia="Arial" w:hAnsi="Arial" w:cs="Arial"/>
          <w:b/>
          <w:color w:val="7F7F7F" w:themeColor="text1" w:themeTint="80"/>
        </w:rPr>
      </w:pPr>
      <w:r w:rsidRPr="00C50257">
        <w:rPr>
          <w:rFonts w:ascii="Arial" w:eastAsia="Arial" w:hAnsi="Arial" w:cs="Arial"/>
          <w:b/>
          <w:color w:val="7F7F7F" w:themeColor="text1" w:themeTint="80"/>
        </w:rPr>
        <w:t>[</w:t>
      </w:r>
      <w:r w:rsidR="00AC291E">
        <w:rPr>
          <w:rFonts w:ascii="Arial" w:eastAsia="Arial" w:hAnsi="Arial" w:cs="Arial"/>
          <w:b/>
          <w:color w:val="7F7F7F" w:themeColor="text1" w:themeTint="80"/>
        </w:rPr>
        <w:t>Enunciar</w:t>
      </w:r>
      <w:r w:rsidR="00BB08D0" w:rsidRPr="00C50257">
        <w:rPr>
          <w:rFonts w:ascii="Arial" w:eastAsia="Arial" w:hAnsi="Arial" w:cs="Arial"/>
          <w:b/>
          <w:color w:val="7F7F7F" w:themeColor="text1" w:themeTint="80"/>
        </w:rPr>
        <w:t xml:space="preserve"> </w:t>
      </w:r>
      <w:r w:rsidR="00AC291E">
        <w:rPr>
          <w:rFonts w:ascii="Arial" w:eastAsia="Arial" w:hAnsi="Arial" w:cs="Arial"/>
          <w:b/>
          <w:color w:val="7F7F7F" w:themeColor="text1" w:themeTint="80"/>
        </w:rPr>
        <w:t xml:space="preserve">y analizar </w:t>
      </w:r>
      <w:r w:rsidR="00BB08D0" w:rsidRPr="00C50257">
        <w:rPr>
          <w:rFonts w:ascii="Arial" w:eastAsia="Arial" w:hAnsi="Arial" w:cs="Arial"/>
          <w:b/>
          <w:color w:val="7F7F7F" w:themeColor="text1" w:themeTint="80"/>
        </w:rPr>
        <w:t>las pruebas documentales</w:t>
      </w:r>
      <w:r w:rsidRPr="00C50257">
        <w:rPr>
          <w:rFonts w:ascii="Arial" w:eastAsia="Arial" w:hAnsi="Arial" w:cs="Arial"/>
          <w:b/>
          <w:color w:val="7F7F7F" w:themeColor="text1" w:themeTint="80"/>
        </w:rPr>
        <w:t>]</w:t>
      </w:r>
    </w:p>
    <w:p w14:paraId="2496D818" w14:textId="77777777" w:rsidR="00ED6A28" w:rsidRPr="00CA2086" w:rsidRDefault="00ED6A28" w:rsidP="00CA2086">
      <w:pPr>
        <w:pBdr>
          <w:top w:val="nil"/>
          <w:left w:val="nil"/>
          <w:bottom w:val="nil"/>
          <w:right w:val="nil"/>
          <w:between w:val="nil"/>
        </w:pBdr>
        <w:spacing w:after="0" w:line="240" w:lineRule="auto"/>
        <w:jc w:val="both"/>
        <w:rPr>
          <w:rFonts w:ascii="Arial" w:eastAsia="Arial" w:hAnsi="Arial" w:cs="Arial"/>
          <w:color w:val="000000"/>
        </w:rPr>
      </w:pPr>
    </w:p>
    <w:p w14:paraId="2CA99208" w14:textId="1E9CA942" w:rsidR="00BA226E" w:rsidRPr="00CA2086" w:rsidRDefault="009C5DAA" w:rsidP="00F470F0">
      <w:pPr>
        <w:numPr>
          <w:ilvl w:val="3"/>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Pruebas testi</w:t>
      </w:r>
      <w:r w:rsidR="00137264" w:rsidRPr="00CA2086">
        <w:rPr>
          <w:rFonts w:ascii="Arial" w:eastAsia="Arial" w:hAnsi="Arial" w:cs="Arial"/>
          <w:b/>
          <w:color w:val="000000"/>
        </w:rPr>
        <w:t>moniales</w:t>
      </w:r>
    </w:p>
    <w:p w14:paraId="12C2F6D6" w14:textId="75C2DB79" w:rsidR="00A47654" w:rsidRPr="00CA2086" w:rsidRDefault="00A47654" w:rsidP="00CA2086">
      <w:pPr>
        <w:pBdr>
          <w:top w:val="nil"/>
          <w:left w:val="nil"/>
          <w:bottom w:val="nil"/>
          <w:right w:val="nil"/>
          <w:between w:val="nil"/>
        </w:pBdr>
        <w:spacing w:after="0" w:line="240" w:lineRule="auto"/>
        <w:jc w:val="both"/>
        <w:rPr>
          <w:rFonts w:ascii="Arial" w:eastAsia="Arial" w:hAnsi="Arial" w:cs="Arial"/>
          <w:b/>
          <w:color w:val="000000"/>
        </w:rPr>
      </w:pPr>
    </w:p>
    <w:p w14:paraId="187E298B" w14:textId="4FFF58A1" w:rsidR="00BB08D0" w:rsidRPr="00C50257" w:rsidRDefault="00BB08D0" w:rsidP="00C50257">
      <w:pPr>
        <w:pBdr>
          <w:top w:val="nil"/>
          <w:left w:val="nil"/>
          <w:bottom w:val="nil"/>
          <w:right w:val="nil"/>
          <w:between w:val="nil"/>
        </w:pBdr>
        <w:spacing w:after="0" w:line="240" w:lineRule="auto"/>
        <w:ind w:left="720"/>
        <w:jc w:val="both"/>
        <w:rPr>
          <w:rFonts w:ascii="Arial" w:eastAsia="Arial" w:hAnsi="Arial" w:cs="Arial"/>
          <w:b/>
          <w:color w:val="7F7F7F" w:themeColor="text1" w:themeTint="80"/>
        </w:rPr>
      </w:pPr>
      <w:r w:rsidRPr="00C50257">
        <w:rPr>
          <w:rFonts w:ascii="Arial" w:eastAsia="Arial" w:hAnsi="Arial" w:cs="Arial"/>
          <w:b/>
          <w:color w:val="7F7F7F" w:themeColor="text1" w:themeTint="80"/>
        </w:rPr>
        <w:t>[Enunci</w:t>
      </w:r>
      <w:r w:rsidR="00AC291E">
        <w:rPr>
          <w:rFonts w:ascii="Arial" w:eastAsia="Arial" w:hAnsi="Arial" w:cs="Arial"/>
          <w:b/>
          <w:color w:val="7F7F7F" w:themeColor="text1" w:themeTint="80"/>
        </w:rPr>
        <w:t>ar</w:t>
      </w:r>
      <w:r w:rsidRPr="00C50257">
        <w:rPr>
          <w:rFonts w:ascii="Arial" w:eastAsia="Arial" w:hAnsi="Arial" w:cs="Arial"/>
          <w:b/>
          <w:color w:val="7F7F7F" w:themeColor="text1" w:themeTint="80"/>
        </w:rPr>
        <w:t xml:space="preserve"> </w:t>
      </w:r>
      <w:r w:rsidR="00AC291E">
        <w:rPr>
          <w:rFonts w:ascii="Arial" w:eastAsia="Arial" w:hAnsi="Arial" w:cs="Arial"/>
          <w:b/>
          <w:color w:val="7F7F7F" w:themeColor="text1" w:themeTint="80"/>
        </w:rPr>
        <w:t xml:space="preserve">y analizar </w:t>
      </w:r>
      <w:r w:rsidRPr="00C50257">
        <w:rPr>
          <w:rFonts w:ascii="Arial" w:eastAsia="Arial" w:hAnsi="Arial" w:cs="Arial"/>
          <w:b/>
          <w:color w:val="7F7F7F" w:themeColor="text1" w:themeTint="80"/>
        </w:rPr>
        <w:t>las pruebas testimoniales y entrevistas]</w:t>
      </w:r>
    </w:p>
    <w:p w14:paraId="3CB8601C"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084BF980" w14:textId="77777777" w:rsidR="00BA226E" w:rsidRPr="00CA2086" w:rsidRDefault="009C5DAA" w:rsidP="00F470F0">
      <w:pPr>
        <w:numPr>
          <w:ilvl w:val="3"/>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VALORACIÓN CONJUNTA DE LAS PRUEBAS</w:t>
      </w:r>
    </w:p>
    <w:p w14:paraId="2D03CADE" w14:textId="3FC7BA9F" w:rsidR="00A93950" w:rsidRPr="00CA2086" w:rsidRDefault="00A93950" w:rsidP="00CA2086">
      <w:pPr>
        <w:pBdr>
          <w:top w:val="nil"/>
          <w:left w:val="nil"/>
          <w:bottom w:val="nil"/>
          <w:right w:val="nil"/>
          <w:between w:val="nil"/>
        </w:pBdr>
        <w:spacing w:after="0" w:line="240" w:lineRule="auto"/>
        <w:jc w:val="both"/>
        <w:rPr>
          <w:rFonts w:ascii="Arial" w:eastAsia="Arial" w:hAnsi="Arial" w:cs="Arial"/>
          <w:b/>
          <w:color w:val="000000"/>
        </w:rPr>
      </w:pPr>
    </w:p>
    <w:p w14:paraId="7AAA569B" w14:textId="5263A239" w:rsidR="00644B6E" w:rsidRPr="00AC291E" w:rsidRDefault="00644B6E" w:rsidP="00644B6E">
      <w:pPr>
        <w:widowControl w:val="0"/>
        <w:autoSpaceDE w:val="0"/>
        <w:autoSpaceDN w:val="0"/>
        <w:adjustRightInd w:val="0"/>
        <w:spacing w:after="0" w:line="240" w:lineRule="atLeast"/>
        <w:jc w:val="both"/>
        <w:rPr>
          <w:rFonts w:ascii="Arial" w:hAnsi="Arial" w:cs="Arial"/>
          <w:b/>
          <w:color w:val="7F7F7F" w:themeColor="text1" w:themeTint="80"/>
          <w:szCs w:val="24"/>
        </w:rPr>
      </w:pPr>
      <w:r w:rsidRPr="00AC291E">
        <w:rPr>
          <w:rFonts w:ascii="Arial" w:hAnsi="Arial" w:cs="Arial"/>
          <w:b/>
          <w:color w:val="7F7F7F" w:themeColor="text1" w:themeTint="80"/>
          <w:szCs w:val="24"/>
        </w:rPr>
        <w:t>[Por cada cargo se deberá hacer el análisis de las pruebas que soportan la imputación. La valoración debe ser cohe</w:t>
      </w:r>
      <w:bookmarkStart w:id="1" w:name="_GoBack"/>
      <w:bookmarkEnd w:id="1"/>
      <w:r w:rsidRPr="00AC291E">
        <w:rPr>
          <w:rFonts w:ascii="Arial" w:hAnsi="Arial" w:cs="Arial"/>
          <w:b/>
          <w:color w:val="7F7F7F" w:themeColor="text1" w:themeTint="80"/>
          <w:szCs w:val="24"/>
        </w:rPr>
        <w:t xml:space="preserve">rente, lógica, integral. Cada hecho que se cite debe estar soportado </w:t>
      </w:r>
      <w:r w:rsidRPr="00AC291E">
        <w:rPr>
          <w:rFonts w:ascii="Arial" w:hAnsi="Arial" w:cs="Arial"/>
          <w:b/>
          <w:color w:val="7F7F7F" w:themeColor="text1" w:themeTint="80"/>
          <w:szCs w:val="24"/>
        </w:rPr>
        <w:lastRenderedPageBreak/>
        <w:t>por el medio probatorio que así lo indique. Citar la foliatura correspondiente al medio probatorio invocado. No se debe limitar a citar las pruebas recaudadas, sino que se requiere expresar cual es el sentido que el Despacho le da a cada una de ellas].</w:t>
      </w:r>
    </w:p>
    <w:p w14:paraId="0736CA85" w14:textId="754733B9" w:rsidR="00021694" w:rsidRPr="00CA2086" w:rsidRDefault="00021694" w:rsidP="00CA2086">
      <w:pPr>
        <w:pBdr>
          <w:top w:val="nil"/>
          <w:left w:val="nil"/>
          <w:bottom w:val="nil"/>
          <w:right w:val="nil"/>
          <w:between w:val="nil"/>
        </w:pBdr>
        <w:spacing w:after="0" w:line="240" w:lineRule="auto"/>
        <w:jc w:val="both"/>
        <w:rPr>
          <w:rFonts w:ascii="Arial" w:eastAsia="Arial" w:hAnsi="Arial" w:cs="Arial"/>
          <w:color w:val="000000"/>
        </w:rPr>
      </w:pPr>
    </w:p>
    <w:p w14:paraId="19ED4338" w14:textId="6C51F24F" w:rsidR="00D70963" w:rsidRPr="00D70963" w:rsidRDefault="0040009B" w:rsidP="00F470F0">
      <w:pPr>
        <w:numPr>
          <w:ilvl w:val="2"/>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TIPICIDAD</w:t>
      </w:r>
    </w:p>
    <w:p w14:paraId="47F1213F" w14:textId="02BE4B97" w:rsidR="00BA226E"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095FFA88" w14:textId="77777777" w:rsidR="005108F4" w:rsidRDefault="005108F4" w:rsidP="005108F4">
      <w:pPr>
        <w:tabs>
          <w:tab w:val="left" w:pos="5970"/>
        </w:tabs>
        <w:spacing w:after="0" w:line="240" w:lineRule="auto"/>
        <w:jc w:val="both"/>
        <w:rPr>
          <w:rFonts w:ascii="Arial" w:eastAsia="Arial" w:hAnsi="Arial" w:cs="Arial"/>
        </w:rPr>
      </w:pPr>
      <w:r>
        <w:rPr>
          <w:rFonts w:ascii="Arial" w:eastAsia="Arial" w:hAnsi="Arial" w:cs="Arial"/>
        </w:rPr>
        <w:t xml:space="preserve">El Código General Disciplinario, consagro en el artículo 4°, bajo el principio de legalidad, la exigencia de la tipicidad que se traduce en que los sujetos disciplinales, solamente podrán ser investigados y sancionados por las conductas que se encuentren descritas como falta en las normas que estén vigentes al momento de su realización. </w:t>
      </w:r>
    </w:p>
    <w:p w14:paraId="421AE7DB" w14:textId="77777777" w:rsidR="005108F4" w:rsidRDefault="005108F4" w:rsidP="005108F4">
      <w:pPr>
        <w:tabs>
          <w:tab w:val="left" w:pos="5970"/>
        </w:tabs>
        <w:spacing w:after="0" w:line="240" w:lineRule="auto"/>
        <w:jc w:val="both"/>
        <w:rPr>
          <w:rFonts w:ascii="Arial" w:eastAsia="Arial" w:hAnsi="Arial" w:cs="Arial"/>
        </w:rPr>
      </w:pPr>
    </w:p>
    <w:p w14:paraId="1D3D9C18" w14:textId="77777777" w:rsidR="005108F4" w:rsidRDefault="005108F4" w:rsidP="005108F4">
      <w:pPr>
        <w:tabs>
          <w:tab w:val="left" w:pos="5970"/>
        </w:tabs>
        <w:spacing w:after="0" w:line="240" w:lineRule="auto"/>
        <w:jc w:val="both"/>
        <w:rPr>
          <w:rFonts w:ascii="Arial" w:eastAsia="Arial" w:hAnsi="Arial" w:cs="Arial"/>
        </w:rPr>
      </w:pPr>
      <w:r>
        <w:rPr>
          <w:rFonts w:ascii="Arial" w:eastAsia="Arial" w:hAnsi="Arial" w:cs="Arial"/>
        </w:rPr>
        <w:t xml:space="preserve">Los principios de legalidad y tipicidad son piedra angular en el ejercicio punitivo del derecho sancionador, a través de los cuales se busca evitar la arbitrariedad y capricho del juzgador que ejerce el poder punitivo del Estado. Su desconocimiento viola el debido proceso y el derecho de defensa que le asiste a los individuos. </w:t>
      </w:r>
    </w:p>
    <w:p w14:paraId="5F9A0EE5" w14:textId="77777777" w:rsidR="005108F4" w:rsidRDefault="005108F4" w:rsidP="005108F4">
      <w:pPr>
        <w:tabs>
          <w:tab w:val="left" w:pos="5970"/>
        </w:tabs>
        <w:spacing w:after="0" w:line="240" w:lineRule="auto"/>
        <w:jc w:val="both"/>
        <w:rPr>
          <w:rFonts w:ascii="Arial" w:eastAsia="Arial" w:hAnsi="Arial" w:cs="Arial"/>
        </w:rPr>
      </w:pPr>
    </w:p>
    <w:p w14:paraId="343A60A7" w14:textId="77777777" w:rsidR="005108F4" w:rsidRDefault="005108F4" w:rsidP="005108F4">
      <w:pPr>
        <w:tabs>
          <w:tab w:val="left" w:pos="5970"/>
        </w:tabs>
        <w:spacing w:after="0" w:line="240" w:lineRule="auto"/>
        <w:jc w:val="both"/>
        <w:rPr>
          <w:rFonts w:ascii="Arial" w:eastAsia="Arial" w:hAnsi="Arial" w:cs="Arial"/>
        </w:rPr>
      </w:pPr>
      <w:r>
        <w:rPr>
          <w:rFonts w:ascii="Arial" w:eastAsia="Arial" w:hAnsi="Arial" w:cs="Arial"/>
        </w:rPr>
        <w:t xml:space="preserve">En virtud del principio de legalidad que exige que (i) el señalamiento de la falta y la sanción sean realizados por el legislador, (ii) el señalamiento de la falta y la sanción sea previo a la comisión de la infracción y (iii) el señalamiento de la falta y la sanción sean determinados plenamente y no determinables. </w:t>
      </w:r>
    </w:p>
    <w:p w14:paraId="3E9AAB01" w14:textId="77777777" w:rsidR="005108F4" w:rsidRDefault="005108F4" w:rsidP="005108F4">
      <w:pPr>
        <w:tabs>
          <w:tab w:val="left" w:pos="5970"/>
        </w:tabs>
        <w:spacing w:after="0" w:line="240" w:lineRule="auto"/>
        <w:jc w:val="both"/>
        <w:rPr>
          <w:rFonts w:ascii="Arial" w:eastAsia="Arial" w:hAnsi="Arial" w:cs="Arial"/>
        </w:rPr>
      </w:pPr>
    </w:p>
    <w:p w14:paraId="4E9F1204" w14:textId="77777777" w:rsidR="005108F4" w:rsidRDefault="005108F4" w:rsidP="005108F4">
      <w:pPr>
        <w:tabs>
          <w:tab w:val="left" w:pos="5970"/>
        </w:tabs>
        <w:spacing w:after="0" w:line="240" w:lineRule="auto"/>
        <w:jc w:val="both"/>
        <w:rPr>
          <w:rFonts w:ascii="Arial" w:eastAsia="Arial" w:hAnsi="Arial" w:cs="Arial"/>
        </w:rPr>
      </w:pPr>
      <w:r>
        <w:rPr>
          <w:rFonts w:ascii="Arial" w:eastAsia="Arial" w:hAnsi="Arial" w:cs="Arial"/>
        </w:rPr>
        <w:t xml:space="preserve">En la órbita del derecho disciplinario como parte del derecho sancionatorio o </w:t>
      </w:r>
      <w:proofErr w:type="spellStart"/>
      <w:r>
        <w:rPr>
          <w:rFonts w:ascii="Arial" w:eastAsia="Arial" w:hAnsi="Arial" w:cs="Arial"/>
          <w:i/>
        </w:rPr>
        <w:t>ius</w:t>
      </w:r>
      <w:proofErr w:type="spellEnd"/>
      <w:r>
        <w:rPr>
          <w:rFonts w:ascii="Arial" w:eastAsia="Arial" w:hAnsi="Arial" w:cs="Arial"/>
          <w:i/>
        </w:rPr>
        <w:t xml:space="preserve"> </w:t>
      </w:r>
      <w:proofErr w:type="spellStart"/>
      <w:r>
        <w:rPr>
          <w:rFonts w:ascii="Arial" w:eastAsia="Arial" w:hAnsi="Arial" w:cs="Arial"/>
          <w:i/>
        </w:rPr>
        <w:t>puniendi</w:t>
      </w:r>
      <w:proofErr w:type="spellEnd"/>
      <w:r>
        <w:rPr>
          <w:rFonts w:ascii="Arial" w:eastAsia="Arial" w:hAnsi="Arial" w:cs="Arial"/>
          <w:i/>
        </w:rPr>
        <w:t xml:space="preserve"> </w:t>
      </w:r>
      <w:r>
        <w:rPr>
          <w:rFonts w:ascii="Arial" w:eastAsia="Arial" w:hAnsi="Arial" w:cs="Arial"/>
        </w:rPr>
        <w:t xml:space="preserve">para la aplicación del principio de tipicidad como categoría dogmática y expresión del principio de legalidad se debe definir el (i) sujeto activo de la conducta sancionable, (ii) los deberes o funciones propias del cargo y (iii) la prescripción de los elementos básicos de la conducta infringida teniendo en consideración que al utilizar normas en blanco se debe hacer la remisión normativa y establecer criterios para determinar con claridad la conducta, y a partir de allí proceder con la adecuación típica o la subsunción de la conducta frente al deber funcional infringido y la comisión de la falta disciplinaria sancionable, que constituirá el nexo para comprobar la imputación objetiva. </w:t>
      </w:r>
    </w:p>
    <w:p w14:paraId="4782F653" w14:textId="77777777" w:rsidR="005108F4" w:rsidRDefault="005108F4" w:rsidP="005108F4">
      <w:pPr>
        <w:tabs>
          <w:tab w:val="left" w:pos="5970"/>
        </w:tabs>
        <w:spacing w:after="0" w:line="240" w:lineRule="auto"/>
        <w:jc w:val="both"/>
        <w:rPr>
          <w:rFonts w:ascii="Arial" w:eastAsia="Arial" w:hAnsi="Arial" w:cs="Arial"/>
        </w:rPr>
      </w:pPr>
    </w:p>
    <w:p w14:paraId="0630A3F3" w14:textId="77777777" w:rsidR="005108F4" w:rsidRDefault="005108F4" w:rsidP="005108F4">
      <w:pPr>
        <w:tabs>
          <w:tab w:val="left" w:pos="5970"/>
        </w:tabs>
        <w:spacing w:after="0" w:line="240" w:lineRule="auto"/>
        <w:jc w:val="both"/>
        <w:rPr>
          <w:rFonts w:ascii="Arial" w:eastAsia="Arial" w:hAnsi="Arial" w:cs="Arial"/>
        </w:rPr>
      </w:pPr>
      <w:r>
        <w:rPr>
          <w:rFonts w:ascii="Arial" w:eastAsia="Arial" w:hAnsi="Arial" w:cs="Arial"/>
        </w:rPr>
        <w:t xml:space="preserve">Así las cosas y dado que el derecho dogmático del derecho disciplinario se edifica en la infracción del deber y que a través de este régimen se busca la protección de la correcta marcha de la administración pública, siendo el servidor público el principal protagonista para ejecutar la misión encomendada por el Estado, corresponde determinar los deberes funcionales a partir de los cuales se sustenta el reproche al disciplinable. </w:t>
      </w:r>
    </w:p>
    <w:p w14:paraId="38B7C1B3" w14:textId="77777777" w:rsidR="005108F4" w:rsidRPr="00CA2086" w:rsidRDefault="005108F4" w:rsidP="00CA2086">
      <w:pPr>
        <w:pBdr>
          <w:top w:val="nil"/>
          <w:left w:val="nil"/>
          <w:bottom w:val="nil"/>
          <w:right w:val="nil"/>
          <w:between w:val="nil"/>
        </w:pBdr>
        <w:spacing w:after="0" w:line="240" w:lineRule="auto"/>
        <w:jc w:val="both"/>
        <w:rPr>
          <w:rFonts w:ascii="Arial" w:eastAsia="Arial" w:hAnsi="Arial" w:cs="Arial"/>
          <w:color w:val="000000"/>
        </w:rPr>
      </w:pPr>
    </w:p>
    <w:p w14:paraId="08954A6D" w14:textId="68BF97D4" w:rsidR="00BA226E" w:rsidRPr="00CA2086" w:rsidRDefault="009C5DAA" w:rsidP="00F470F0">
      <w:pPr>
        <w:numPr>
          <w:ilvl w:val="3"/>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Normas i</w:t>
      </w:r>
      <w:r w:rsidR="0040009B" w:rsidRPr="00CA2086">
        <w:rPr>
          <w:rFonts w:ascii="Arial" w:eastAsia="Arial" w:hAnsi="Arial" w:cs="Arial"/>
          <w:b/>
          <w:color w:val="000000"/>
        </w:rPr>
        <w:t>nfringidas y adecuación típica</w:t>
      </w:r>
    </w:p>
    <w:p w14:paraId="6254F796"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64EDFCD5" w14:textId="135C296D" w:rsidR="00BA226E" w:rsidRPr="00CA2086" w:rsidRDefault="009C5DAA" w:rsidP="00CA2086">
      <w:pPr>
        <w:spacing w:after="0" w:line="240" w:lineRule="auto"/>
        <w:jc w:val="both"/>
        <w:rPr>
          <w:rFonts w:ascii="Arial" w:eastAsia="Arial" w:hAnsi="Arial" w:cs="Arial"/>
          <w:color w:val="000000"/>
        </w:rPr>
      </w:pPr>
      <w:r w:rsidRPr="00CA2086">
        <w:rPr>
          <w:rFonts w:ascii="Arial" w:eastAsia="Arial" w:hAnsi="Arial" w:cs="Arial"/>
          <w:color w:val="000000"/>
        </w:rPr>
        <w:t xml:space="preserve">En consideración que </w:t>
      </w:r>
      <w:r w:rsidR="00046935">
        <w:rPr>
          <w:rFonts w:ascii="Arial" w:eastAsia="Arial" w:hAnsi="Arial" w:cs="Arial"/>
          <w:color w:val="000000"/>
        </w:rPr>
        <w:t xml:space="preserve">la (s) </w:t>
      </w:r>
      <w:r w:rsidRPr="00CA2086">
        <w:rPr>
          <w:rFonts w:ascii="Arial" w:eastAsia="Arial" w:hAnsi="Arial" w:cs="Arial"/>
          <w:color w:val="000000"/>
        </w:rPr>
        <w:t>conducta</w:t>
      </w:r>
      <w:r w:rsidR="008002C2">
        <w:rPr>
          <w:rFonts w:ascii="Arial" w:eastAsia="Arial" w:hAnsi="Arial" w:cs="Arial"/>
          <w:color w:val="000000"/>
        </w:rPr>
        <w:t xml:space="preserve"> (s)</w:t>
      </w:r>
      <w:r w:rsidRPr="00CA2086">
        <w:rPr>
          <w:rFonts w:ascii="Arial" w:eastAsia="Arial" w:hAnsi="Arial" w:cs="Arial"/>
          <w:color w:val="000000"/>
        </w:rPr>
        <w:t xml:space="preserve"> reprochada </w:t>
      </w:r>
      <w:r w:rsidR="008002C2">
        <w:rPr>
          <w:rFonts w:ascii="Arial" w:eastAsia="Arial" w:hAnsi="Arial" w:cs="Arial"/>
          <w:color w:val="000000"/>
        </w:rPr>
        <w:t xml:space="preserve">(s) </w:t>
      </w:r>
      <w:r w:rsidRPr="00CA2086">
        <w:rPr>
          <w:rFonts w:ascii="Arial" w:eastAsia="Arial" w:hAnsi="Arial" w:cs="Arial"/>
          <w:color w:val="000000"/>
        </w:rPr>
        <w:t xml:space="preserve">al disciplinado </w:t>
      </w:r>
      <w:r w:rsidR="00D2313B" w:rsidRPr="00D2313B">
        <w:rPr>
          <w:rFonts w:ascii="Arial" w:eastAsia="Arial" w:hAnsi="Arial" w:cs="Arial"/>
          <w:b/>
          <w:color w:val="7F7F7F" w:themeColor="text1" w:themeTint="80"/>
        </w:rPr>
        <w:t>[Nombre completo del servidor público] en calidad en calidad de [señal</w:t>
      </w:r>
      <w:r w:rsidR="00611C63">
        <w:rPr>
          <w:rFonts w:ascii="Arial" w:eastAsia="Arial" w:hAnsi="Arial" w:cs="Arial"/>
          <w:b/>
          <w:color w:val="7F7F7F" w:themeColor="text1" w:themeTint="80"/>
        </w:rPr>
        <w:t>ar</w:t>
      </w:r>
      <w:r w:rsidR="00D2313B" w:rsidRPr="00D2313B">
        <w:rPr>
          <w:rFonts w:ascii="Arial" w:eastAsia="Arial" w:hAnsi="Arial" w:cs="Arial"/>
          <w:b/>
          <w:color w:val="7F7F7F" w:themeColor="text1" w:themeTint="80"/>
        </w:rPr>
        <w:t xml:space="preserve"> el cargo desempeñado por el funcionario]</w:t>
      </w:r>
      <w:r w:rsidRPr="00CA2086">
        <w:rPr>
          <w:rFonts w:ascii="Arial" w:eastAsia="Arial" w:hAnsi="Arial" w:cs="Arial"/>
          <w:color w:val="000000"/>
        </w:rPr>
        <w:t xml:space="preserve">, ocurrió </w:t>
      </w:r>
      <w:r w:rsidR="00611C63">
        <w:rPr>
          <w:rFonts w:ascii="Arial" w:eastAsia="Arial" w:hAnsi="Arial" w:cs="Arial"/>
          <w:b/>
          <w:color w:val="7F7F7F" w:themeColor="text1" w:themeTint="80"/>
        </w:rPr>
        <w:t>[Señalar</w:t>
      </w:r>
      <w:r w:rsidR="00FF2C5C" w:rsidRPr="00FF2C5C">
        <w:rPr>
          <w:rFonts w:ascii="Arial" w:eastAsia="Arial" w:hAnsi="Arial" w:cs="Arial"/>
          <w:b/>
          <w:color w:val="7F7F7F" w:themeColor="text1" w:themeTint="80"/>
        </w:rPr>
        <w:t xml:space="preserve"> día, mes y año en que ocurrieron los hechos]</w:t>
      </w:r>
      <w:r w:rsidRPr="00FF2C5C">
        <w:rPr>
          <w:rFonts w:ascii="Arial" w:eastAsia="Arial" w:hAnsi="Arial" w:cs="Arial"/>
          <w:b/>
          <w:color w:val="7F7F7F" w:themeColor="text1" w:themeTint="80"/>
        </w:rPr>
        <w:t>,</w:t>
      </w:r>
      <w:r w:rsidRPr="00FF2C5C">
        <w:rPr>
          <w:rFonts w:ascii="Arial" w:eastAsia="Arial" w:hAnsi="Arial" w:cs="Arial"/>
          <w:color w:val="7F7F7F" w:themeColor="text1" w:themeTint="80"/>
        </w:rPr>
        <w:t xml:space="preserve"> </w:t>
      </w:r>
      <w:r w:rsidRPr="00CA2086">
        <w:rPr>
          <w:rFonts w:ascii="Arial" w:eastAsia="Arial" w:hAnsi="Arial" w:cs="Arial"/>
          <w:color w:val="000000"/>
        </w:rPr>
        <w:t>conforme al principio de legalidad establecido en la norma disciplinaria, este Despacho considera que el encartado presuntamente infringió los siguientes preceptos normativos</w:t>
      </w:r>
      <w:r w:rsidR="00BF2F2E" w:rsidRPr="00CA2086">
        <w:rPr>
          <w:rFonts w:ascii="Arial" w:eastAsia="Arial" w:hAnsi="Arial" w:cs="Arial"/>
          <w:color w:val="000000"/>
        </w:rPr>
        <w:t xml:space="preserve"> dispuestos en el Código General Disciplinario</w:t>
      </w:r>
      <w:r w:rsidRPr="00CA2086">
        <w:rPr>
          <w:rFonts w:ascii="Arial" w:eastAsia="Arial" w:hAnsi="Arial" w:cs="Arial"/>
          <w:color w:val="000000"/>
        </w:rPr>
        <w:t xml:space="preserve">: </w:t>
      </w:r>
    </w:p>
    <w:p w14:paraId="1C72CC6D" w14:textId="09E92B5C" w:rsidR="00FF2117" w:rsidRPr="00CA2086" w:rsidRDefault="00FF2117" w:rsidP="00C402A1">
      <w:pPr>
        <w:pBdr>
          <w:top w:val="nil"/>
          <w:left w:val="nil"/>
          <w:bottom w:val="nil"/>
          <w:right w:val="nil"/>
          <w:between w:val="nil"/>
        </w:pBdr>
        <w:shd w:val="clear" w:color="auto" w:fill="FFFFFF"/>
        <w:spacing w:after="0" w:line="240" w:lineRule="auto"/>
        <w:jc w:val="both"/>
        <w:rPr>
          <w:rFonts w:ascii="Arial" w:eastAsia="Arial" w:hAnsi="Arial" w:cs="Arial"/>
          <w:b/>
          <w:i/>
          <w:color w:val="000000"/>
        </w:rPr>
      </w:pPr>
    </w:p>
    <w:p w14:paraId="19F4D062" w14:textId="76108C8E" w:rsidR="001061B8" w:rsidRPr="00CA2086" w:rsidRDefault="0043303E" w:rsidP="00CA2086">
      <w:pPr>
        <w:pBdr>
          <w:top w:val="nil"/>
          <w:left w:val="nil"/>
          <w:bottom w:val="nil"/>
          <w:right w:val="nil"/>
          <w:between w:val="nil"/>
        </w:pBdr>
        <w:spacing w:after="0" w:line="240" w:lineRule="auto"/>
        <w:jc w:val="both"/>
        <w:rPr>
          <w:rFonts w:ascii="Arial" w:eastAsia="Arial" w:hAnsi="Arial" w:cs="Arial"/>
          <w:b/>
          <w:i/>
          <w:color w:val="7F7F7F" w:themeColor="text1" w:themeTint="80"/>
        </w:rPr>
      </w:pPr>
      <w:r w:rsidRPr="00CA2086">
        <w:rPr>
          <w:rFonts w:ascii="Arial" w:eastAsia="Arial" w:hAnsi="Arial" w:cs="Arial"/>
          <w:b/>
          <w:i/>
          <w:color w:val="7F7F7F" w:themeColor="text1" w:themeTint="80"/>
        </w:rPr>
        <w:t>[Relacion</w:t>
      </w:r>
      <w:r w:rsidR="00AC291E">
        <w:rPr>
          <w:rFonts w:ascii="Arial" w:eastAsia="Arial" w:hAnsi="Arial" w:cs="Arial"/>
          <w:b/>
          <w:i/>
          <w:color w:val="7F7F7F" w:themeColor="text1" w:themeTint="80"/>
        </w:rPr>
        <w:t>ar</w:t>
      </w:r>
      <w:r w:rsidRPr="00CA2086">
        <w:rPr>
          <w:rFonts w:ascii="Arial" w:eastAsia="Arial" w:hAnsi="Arial" w:cs="Arial"/>
          <w:b/>
          <w:i/>
          <w:color w:val="7F7F7F" w:themeColor="text1" w:themeTint="80"/>
        </w:rPr>
        <w:t xml:space="preserve"> las normas aplicables al caso]</w:t>
      </w:r>
    </w:p>
    <w:p w14:paraId="5BDE4E2E" w14:textId="75004744" w:rsidR="0043303E" w:rsidRPr="00CA2086" w:rsidRDefault="0043303E" w:rsidP="00CA2086">
      <w:pPr>
        <w:pBdr>
          <w:top w:val="nil"/>
          <w:left w:val="nil"/>
          <w:bottom w:val="nil"/>
          <w:right w:val="nil"/>
          <w:between w:val="nil"/>
        </w:pBdr>
        <w:spacing w:after="0" w:line="240" w:lineRule="auto"/>
        <w:jc w:val="both"/>
        <w:rPr>
          <w:rFonts w:ascii="Arial" w:eastAsia="Arial" w:hAnsi="Arial" w:cs="Arial"/>
          <w:i/>
          <w:color w:val="000000"/>
        </w:rPr>
      </w:pPr>
    </w:p>
    <w:p w14:paraId="71576AD5" w14:textId="77777777" w:rsidR="00F67890" w:rsidRDefault="00F67890" w:rsidP="00F6789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Ahora bien, identificados los deberes presuntamente vulnerados consagrados en la normatividad disciplinaria, es necesario remitirse a lo establecido en la Ley y que resulta aplicable para el investigado.</w:t>
      </w:r>
    </w:p>
    <w:p w14:paraId="26BAFC48" w14:textId="1FDDFC40" w:rsidR="0043303E" w:rsidRDefault="0043303E" w:rsidP="00CA2086">
      <w:pPr>
        <w:pBdr>
          <w:top w:val="nil"/>
          <w:left w:val="nil"/>
          <w:bottom w:val="nil"/>
          <w:right w:val="nil"/>
          <w:between w:val="nil"/>
        </w:pBdr>
        <w:spacing w:after="0" w:line="240" w:lineRule="auto"/>
        <w:jc w:val="both"/>
        <w:rPr>
          <w:rFonts w:ascii="Arial" w:eastAsia="Arial" w:hAnsi="Arial" w:cs="Arial"/>
          <w:i/>
          <w:color w:val="000000"/>
        </w:rPr>
      </w:pPr>
    </w:p>
    <w:p w14:paraId="08D3159E" w14:textId="54A38229" w:rsidR="00F67890" w:rsidRPr="00CA2086" w:rsidRDefault="00F67890" w:rsidP="00F67890">
      <w:pPr>
        <w:pBdr>
          <w:top w:val="nil"/>
          <w:left w:val="nil"/>
          <w:bottom w:val="nil"/>
          <w:right w:val="nil"/>
          <w:between w:val="nil"/>
        </w:pBdr>
        <w:spacing w:after="0" w:line="240" w:lineRule="auto"/>
        <w:jc w:val="both"/>
        <w:rPr>
          <w:rFonts w:ascii="Arial" w:eastAsia="Arial" w:hAnsi="Arial" w:cs="Arial"/>
          <w:b/>
          <w:i/>
          <w:color w:val="7F7F7F" w:themeColor="text1" w:themeTint="80"/>
        </w:rPr>
      </w:pPr>
      <w:r w:rsidRPr="00CA2086">
        <w:rPr>
          <w:rFonts w:ascii="Arial" w:eastAsia="Arial" w:hAnsi="Arial" w:cs="Arial"/>
          <w:b/>
          <w:i/>
          <w:color w:val="7F7F7F" w:themeColor="text1" w:themeTint="80"/>
        </w:rPr>
        <w:t>[Relacion</w:t>
      </w:r>
      <w:r w:rsidR="00AC291E">
        <w:rPr>
          <w:rFonts w:ascii="Arial" w:eastAsia="Arial" w:hAnsi="Arial" w:cs="Arial"/>
          <w:b/>
          <w:i/>
          <w:color w:val="7F7F7F" w:themeColor="text1" w:themeTint="80"/>
        </w:rPr>
        <w:t>ar</w:t>
      </w:r>
      <w:r w:rsidRPr="00CA2086">
        <w:rPr>
          <w:rFonts w:ascii="Arial" w:eastAsia="Arial" w:hAnsi="Arial" w:cs="Arial"/>
          <w:b/>
          <w:i/>
          <w:color w:val="7F7F7F" w:themeColor="text1" w:themeTint="80"/>
        </w:rPr>
        <w:t xml:space="preserve"> las normas aplicables al caso]</w:t>
      </w:r>
    </w:p>
    <w:p w14:paraId="2222DF92" w14:textId="77777777" w:rsidR="00F67890" w:rsidRPr="00CA2086" w:rsidRDefault="00F67890" w:rsidP="00CA2086">
      <w:pPr>
        <w:pBdr>
          <w:top w:val="nil"/>
          <w:left w:val="nil"/>
          <w:bottom w:val="nil"/>
          <w:right w:val="nil"/>
          <w:between w:val="nil"/>
        </w:pBdr>
        <w:spacing w:after="0" w:line="240" w:lineRule="auto"/>
        <w:jc w:val="both"/>
        <w:rPr>
          <w:rFonts w:ascii="Arial" w:eastAsia="Arial" w:hAnsi="Arial" w:cs="Arial"/>
          <w:i/>
          <w:color w:val="000000"/>
        </w:rPr>
      </w:pPr>
    </w:p>
    <w:p w14:paraId="0F96317D" w14:textId="4841F75C" w:rsidR="001061B8" w:rsidRPr="00CA2086" w:rsidRDefault="001061B8" w:rsidP="00F470F0">
      <w:pPr>
        <w:pStyle w:val="Prrafodelista"/>
        <w:numPr>
          <w:ilvl w:val="3"/>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 xml:space="preserve">Adecuación típica. </w:t>
      </w:r>
    </w:p>
    <w:p w14:paraId="4EF01AA9" w14:textId="312E95D4" w:rsidR="001061B8" w:rsidRDefault="001061B8" w:rsidP="00CA2086">
      <w:pPr>
        <w:pBdr>
          <w:top w:val="nil"/>
          <w:left w:val="nil"/>
          <w:bottom w:val="nil"/>
          <w:right w:val="nil"/>
          <w:between w:val="nil"/>
        </w:pBdr>
        <w:spacing w:after="0" w:line="240" w:lineRule="auto"/>
        <w:jc w:val="both"/>
        <w:rPr>
          <w:rFonts w:ascii="Arial" w:eastAsia="Arial" w:hAnsi="Arial" w:cs="Arial"/>
          <w:color w:val="000000"/>
        </w:rPr>
      </w:pPr>
    </w:p>
    <w:p w14:paraId="3231F4AA" w14:textId="77777777" w:rsidR="00F67890" w:rsidRDefault="00F67890" w:rsidP="00F67890">
      <w:pPr>
        <w:pBdr>
          <w:top w:val="nil"/>
          <w:left w:val="nil"/>
          <w:bottom w:val="nil"/>
          <w:right w:val="nil"/>
          <w:between w:val="nil"/>
        </w:pBdr>
        <w:spacing w:after="0" w:line="240" w:lineRule="auto"/>
        <w:jc w:val="both"/>
        <w:rPr>
          <w:rFonts w:ascii="Arial" w:eastAsia="Arial" w:hAnsi="Arial" w:cs="Arial"/>
          <w:i/>
          <w:color w:val="000000"/>
        </w:rPr>
      </w:pPr>
      <w:r>
        <w:rPr>
          <w:rFonts w:ascii="Arial" w:eastAsia="Arial" w:hAnsi="Arial" w:cs="Arial"/>
          <w:color w:val="000000"/>
        </w:rPr>
        <w:t xml:space="preserve">El artículo 26 del Código General Disciplinario indica que </w:t>
      </w:r>
      <w:r>
        <w:rPr>
          <w:rFonts w:ascii="Arial" w:eastAsia="Arial" w:hAnsi="Arial" w:cs="Arial"/>
          <w:i/>
          <w:color w:val="000000"/>
        </w:rPr>
        <w:t xml:space="preserve">“constituye falta disciplinaria y por lo tanto, da lugar a la imposición de la sanción disciplinaria correspondiente la incursión en cualquier de las </w:t>
      </w:r>
      <w:r>
        <w:rPr>
          <w:rFonts w:ascii="Arial" w:eastAsia="Arial" w:hAnsi="Arial" w:cs="Arial"/>
          <w:i/>
          <w:color w:val="000000"/>
        </w:rPr>
        <w:lastRenderedPageBreak/>
        <w:t xml:space="preserve">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contemplados en esta ley”. </w:t>
      </w:r>
    </w:p>
    <w:p w14:paraId="2DC6748A" w14:textId="77777777" w:rsidR="00F67890" w:rsidRDefault="00F67890" w:rsidP="00CA2086">
      <w:pPr>
        <w:pBdr>
          <w:top w:val="nil"/>
          <w:left w:val="nil"/>
          <w:bottom w:val="nil"/>
          <w:right w:val="nil"/>
          <w:between w:val="nil"/>
        </w:pBdr>
        <w:spacing w:after="0" w:line="240" w:lineRule="auto"/>
        <w:jc w:val="both"/>
        <w:rPr>
          <w:rFonts w:ascii="Arial" w:eastAsia="Arial" w:hAnsi="Arial" w:cs="Arial"/>
          <w:color w:val="000000"/>
        </w:rPr>
      </w:pPr>
    </w:p>
    <w:p w14:paraId="3C14D61D" w14:textId="41496C4D" w:rsidR="00C402A1" w:rsidRPr="00CA2086" w:rsidRDefault="00F67890" w:rsidP="00C402A1">
      <w:pPr>
        <w:pBdr>
          <w:top w:val="nil"/>
          <w:left w:val="nil"/>
          <w:bottom w:val="nil"/>
          <w:right w:val="nil"/>
          <w:between w:val="nil"/>
        </w:pBdr>
        <w:spacing w:after="0" w:line="240" w:lineRule="auto"/>
        <w:jc w:val="both"/>
        <w:rPr>
          <w:rFonts w:ascii="Arial" w:eastAsia="Arial" w:hAnsi="Arial" w:cs="Arial"/>
          <w:b/>
          <w:i/>
          <w:color w:val="7F7F7F" w:themeColor="text1" w:themeTint="80"/>
        </w:rPr>
      </w:pPr>
      <w:r>
        <w:rPr>
          <w:rFonts w:ascii="Arial" w:eastAsia="Arial" w:hAnsi="Arial" w:cs="Arial"/>
          <w:color w:val="000000"/>
        </w:rPr>
        <w:t xml:space="preserve">Seguidamente, </w:t>
      </w:r>
      <w:r w:rsidR="00C402A1" w:rsidRPr="00CA2086">
        <w:rPr>
          <w:rFonts w:ascii="Arial" w:eastAsia="Arial" w:hAnsi="Arial" w:cs="Arial"/>
          <w:b/>
          <w:i/>
          <w:color w:val="7F7F7F" w:themeColor="text1" w:themeTint="80"/>
        </w:rPr>
        <w:t>[Relacion</w:t>
      </w:r>
      <w:r w:rsidR="0014696C">
        <w:rPr>
          <w:rFonts w:ascii="Arial" w:eastAsia="Arial" w:hAnsi="Arial" w:cs="Arial"/>
          <w:b/>
          <w:i/>
          <w:color w:val="7F7F7F" w:themeColor="text1" w:themeTint="80"/>
        </w:rPr>
        <w:t>ar</w:t>
      </w:r>
      <w:r w:rsidR="00C402A1" w:rsidRPr="00CA2086">
        <w:rPr>
          <w:rFonts w:ascii="Arial" w:eastAsia="Arial" w:hAnsi="Arial" w:cs="Arial"/>
          <w:b/>
          <w:i/>
          <w:color w:val="7F7F7F" w:themeColor="text1" w:themeTint="80"/>
        </w:rPr>
        <w:t xml:space="preserve"> las normas aplicables al caso]</w:t>
      </w:r>
    </w:p>
    <w:p w14:paraId="11DF0DE2" w14:textId="77777777" w:rsidR="00451789" w:rsidRPr="00CA2086" w:rsidRDefault="00451789" w:rsidP="00CA2086">
      <w:pPr>
        <w:pBdr>
          <w:top w:val="nil"/>
          <w:left w:val="nil"/>
          <w:bottom w:val="nil"/>
          <w:right w:val="nil"/>
          <w:between w:val="nil"/>
        </w:pBdr>
        <w:spacing w:after="0" w:line="240" w:lineRule="auto"/>
        <w:jc w:val="both"/>
        <w:rPr>
          <w:rFonts w:ascii="Arial" w:eastAsia="Arial" w:hAnsi="Arial" w:cs="Arial"/>
          <w:b/>
          <w:color w:val="000000"/>
        </w:rPr>
      </w:pPr>
    </w:p>
    <w:p w14:paraId="0829B25A" w14:textId="77777777" w:rsidR="00BA226E" w:rsidRPr="00CA2086" w:rsidRDefault="009C5DAA" w:rsidP="00F470F0">
      <w:pPr>
        <w:numPr>
          <w:ilvl w:val="3"/>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Concepto de violación.</w:t>
      </w:r>
    </w:p>
    <w:p w14:paraId="66017939" w14:textId="43F03394" w:rsidR="005506F7" w:rsidRPr="00CA2086" w:rsidRDefault="005506F7" w:rsidP="00CA2086">
      <w:pPr>
        <w:spacing w:after="0" w:line="240" w:lineRule="auto"/>
        <w:ind w:right="-232"/>
        <w:jc w:val="both"/>
        <w:rPr>
          <w:rFonts w:ascii="Arial" w:eastAsia="Arial" w:hAnsi="Arial" w:cs="Arial"/>
          <w:color w:val="000000"/>
        </w:rPr>
      </w:pPr>
    </w:p>
    <w:p w14:paraId="0B179314" w14:textId="2E3ACD54" w:rsidR="00A85AD3" w:rsidRPr="00CA2086" w:rsidRDefault="00A85AD3" w:rsidP="00A85AD3">
      <w:pPr>
        <w:pBdr>
          <w:top w:val="nil"/>
          <w:left w:val="nil"/>
          <w:bottom w:val="nil"/>
          <w:right w:val="nil"/>
          <w:between w:val="nil"/>
        </w:pBdr>
        <w:spacing w:after="0" w:line="240" w:lineRule="auto"/>
        <w:jc w:val="both"/>
        <w:rPr>
          <w:rFonts w:ascii="Arial" w:eastAsia="Arial" w:hAnsi="Arial" w:cs="Arial"/>
          <w:b/>
          <w:i/>
          <w:color w:val="7F7F7F" w:themeColor="text1" w:themeTint="80"/>
        </w:rPr>
      </w:pPr>
      <w:r w:rsidRPr="00CA2086">
        <w:rPr>
          <w:rFonts w:ascii="Arial" w:eastAsia="Arial" w:hAnsi="Arial" w:cs="Arial"/>
          <w:b/>
          <w:i/>
          <w:color w:val="7F7F7F" w:themeColor="text1" w:themeTint="80"/>
        </w:rPr>
        <w:t>[</w:t>
      </w:r>
      <w:r w:rsidR="0014696C">
        <w:rPr>
          <w:rFonts w:ascii="Arial" w:eastAsia="Arial" w:hAnsi="Arial" w:cs="Arial"/>
          <w:b/>
          <w:i/>
          <w:color w:val="7F7F7F" w:themeColor="text1" w:themeTint="80"/>
        </w:rPr>
        <w:t>Realizar</w:t>
      </w:r>
      <w:r>
        <w:rPr>
          <w:rFonts w:ascii="Arial" w:eastAsia="Arial" w:hAnsi="Arial" w:cs="Arial"/>
          <w:b/>
          <w:i/>
          <w:color w:val="7F7F7F" w:themeColor="text1" w:themeTint="80"/>
        </w:rPr>
        <w:t xml:space="preserve"> el análisis respecto de</w:t>
      </w:r>
      <w:r w:rsidRPr="00CA2086">
        <w:rPr>
          <w:rFonts w:ascii="Arial" w:eastAsia="Arial" w:hAnsi="Arial" w:cs="Arial"/>
          <w:b/>
          <w:i/>
          <w:color w:val="7F7F7F" w:themeColor="text1" w:themeTint="80"/>
        </w:rPr>
        <w:t xml:space="preserve"> las normas aplicables al caso</w:t>
      </w:r>
      <w:r w:rsidR="005506F7">
        <w:rPr>
          <w:rFonts w:ascii="Arial" w:eastAsia="Arial" w:hAnsi="Arial" w:cs="Arial"/>
          <w:b/>
          <w:i/>
          <w:color w:val="7F7F7F" w:themeColor="text1" w:themeTint="80"/>
        </w:rPr>
        <w:t xml:space="preserve"> concreto</w:t>
      </w:r>
      <w:r w:rsidRPr="00CA2086">
        <w:rPr>
          <w:rFonts w:ascii="Arial" w:eastAsia="Arial" w:hAnsi="Arial" w:cs="Arial"/>
          <w:b/>
          <w:i/>
          <w:color w:val="7F7F7F" w:themeColor="text1" w:themeTint="80"/>
        </w:rPr>
        <w:t>]</w:t>
      </w:r>
    </w:p>
    <w:p w14:paraId="7688934A" w14:textId="6159A245" w:rsidR="00AB5EA1" w:rsidRPr="00CA2086" w:rsidRDefault="00AB5EA1" w:rsidP="00CA2086">
      <w:pPr>
        <w:pBdr>
          <w:top w:val="nil"/>
          <w:left w:val="nil"/>
          <w:bottom w:val="nil"/>
          <w:right w:val="nil"/>
          <w:between w:val="nil"/>
        </w:pBdr>
        <w:spacing w:after="0" w:line="240" w:lineRule="auto"/>
        <w:ind w:right="-284"/>
        <w:jc w:val="both"/>
        <w:rPr>
          <w:rFonts w:ascii="Arial" w:eastAsia="Arial" w:hAnsi="Arial" w:cs="Arial"/>
          <w:color w:val="000000"/>
        </w:rPr>
      </w:pPr>
    </w:p>
    <w:p w14:paraId="18700A27" w14:textId="77777777" w:rsidR="00AB5EA1" w:rsidRPr="00CA2086" w:rsidRDefault="00AB5EA1" w:rsidP="00CA2086">
      <w:pPr>
        <w:pBdr>
          <w:top w:val="nil"/>
          <w:left w:val="nil"/>
          <w:bottom w:val="nil"/>
          <w:right w:val="nil"/>
          <w:between w:val="nil"/>
        </w:pBdr>
        <w:spacing w:after="0" w:line="240" w:lineRule="auto"/>
        <w:ind w:right="-284"/>
        <w:jc w:val="both"/>
        <w:rPr>
          <w:rFonts w:ascii="Arial" w:eastAsia="Arial" w:hAnsi="Arial" w:cs="Arial"/>
          <w:color w:val="000000"/>
        </w:rPr>
      </w:pPr>
    </w:p>
    <w:p w14:paraId="772A3C03" w14:textId="6C5556A2" w:rsidR="001021E4" w:rsidRPr="00CA2086" w:rsidRDefault="001021E4" w:rsidP="00CA2086">
      <w:pPr>
        <w:pBdr>
          <w:top w:val="nil"/>
          <w:left w:val="nil"/>
          <w:bottom w:val="nil"/>
          <w:right w:val="nil"/>
          <w:between w:val="nil"/>
        </w:pBdr>
        <w:spacing w:after="0" w:line="240" w:lineRule="auto"/>
        <w:ind w:right="-284"/>
        <w:jc w:val="both"/>
        <w:rPr>
          <w:rFonts w:ascii="Arial" w:eastAsia="Arial" w:hAnsi="Arial" w:cs="Arial"/>
          <w:b/>
          <w:color w:val="000000"/>
        </w:rPr>
      </w:pPr>
      <w:r w:rsidRPr="00134EE8">
        <w:rPr>
          <w:rFonts w:ascii="Arial" w:eastAsia="Arial" w:hAnsi="Arial" w:cs="Arial"/>
          <w:b/>
          <w:color w:val="000000"/>
        </w:rPr>
        <w:t>Acreditación de los elementos típicos de la conducta.</w:t>
      </w:r>
      <w:r w:rsidRPr="00CA2086">
        <w:rPr>
          <w:rFonts w:ascii="Arial" w:eastAsia="Arial" w:hAnsi="Arial" w:cs="Arial"/>
          <w:b/>
          <w:color w:val="000000"/>
        </w:rPr>
        <w:t xml:space="preserve"> </w:t>
      </w:r>
    </w:p>
    <w:p w14:paraId="20E970FA" w14:textId="368D5C45" w:rsidR="00BB5A5A" w:rsidRPr="00CA2086" w:rsidRDefault="00BB5A5A" w:rsidP="00CA2086">
      <w:pPr>
        <w:pBdr>
          <w:top w:val="nil"/>
          <w:left w:val="nil"/>
          <w:bottom w:val="nil"/>
          <w:right w:val="nil"/>
          <w:between w:val="nil"/>
        </w:pBdr>
        <w:spacing w:after="0" w:line="240" w:lineRule="auto"/>
        <w:ind w:right="-284"/>
        <w:jc w:val="both"/>
        <w:rPr>
          <w:rFonts w:ascii="Arial" w:eastAsia="Arial" w:hAnsi="Arial" w:cs="Arial"/>
          <w:b/>
          <w:color w:val="000000"/>
        </w:rPr>
      </w:pPr>
    </w:p>
    <w:p w14:paraId="5685F931" w14:textId="792DB470" w:rsidR="00AB5EA1" w:rsidRPr="00134EE8" w:rsidRDefault="00134EE8" w:rsidP="00CA2086">
      <w:pPr>
        <w:pBdr>
          <w:top w:val="nil"/>
          <w:left w:val="nil"/>
          <w:bottom w:val="nil"/>
          <w:right w:val="nil"/>
          <w:between w:val="nil"/>
        </w:pBdr>
        <w:spacing w:after="0" w:line="240" w:lineRule="auto"/>
        <w:ind w:right="-284"/>
        <w:jc w:val="both"/>
        <w:rPr>
          <w:rFonts w:ascii="Arial" w:eastAsia="Arial" w:hAnsi="Arial" w:cs="Arial"/>
          <w:b/>
          <w:color w:val="7F7F7F" w:themeColor="text1" w:themeTint="80"/>
        </w:rPr>
      </w:pPr>
      <w:r w:rsidRPr="00134EE8">
        <w:rPr>
          <w:rFonts w:ascii="Arial" w:eastAsia="Arial" w:hAnsi="Arial" w:cs="Arial"/>
          <w:b/>
          <w:color w:val="7F7F7F" w:themeColor="text1" w:themeTint="80"/>
        </w:rPr>
        <w:t>[Frente a la tipicidad, corresponde entrar a determinar la acreditación de los elementos típicos de la conducta endilgada]</w:t>
      </w:r>
    </w:p>
    <w:p w14:paraId="74AFFC78" w14:textId="77777777" w:rsidR="00AB5EA1" w:rsidRPr="00CA2086" w:rsidRDefault="00AB5EA1" w:rsidP="00CA2086">
      <w:pPr>
        <w:pBdr>
          <w:top w:val="nil"/>
          <w:left w:val="nil"/>
          <w:bottom w:val="nil"/>
          <w:right w:val="nil"/>
          <w:between w:val="nil"/>
        </w:pBdr>
        <w:spacing w:after="0" w:line="240" w:lineRule="auto"/>
        <w:ind w:right="-284"/>
        <w:jc w:val="both"/>
        <w:rPr>
          <w:rFonts w:ascii="Arial" w:eastAsia="Arial" w:hAnsi="Arial" w:cs="Arial"/>
          <w:color w:val="000000"/>
        </w:rPr>
      </w:pPr>
    </w:p>
    <w:p w14:paraId="6E1F6B3B" w14:textId="77777777" w:rsidR="00BA226E" w:rsidRPr="00CA2086" w:rsidRDefault="009C5DAA" w:rsidP="00F470F0">
      <w:pPr>
        <w:pStyle w:val="Ttulo2"/>
        <w:numPr>
          <w:ilvl w:val="2"/>
          <w:numId w:val="20"/>
        </w:numPr>
        <w:spacing w:line="240" w:lineRule="auto"/>
        <w:rPr>
          <w:rFonts w:ascii="Arial" w:eastAsia="Arial" w:hAnsi="Arial" w:cs="Arial"/>
          <w:color w:val="000000"/>
          <w:sz w:val="22"/>
          <w:szCs w:val="22"/>
          <w:highlight w:val="white"/>
        </w:rPr>
      </w:pPr>
      <w:r w:rsidRPr="00CA2086">
        <w:rPr>
          <w:rFonts w:ascii="Arial" w:eastAsia="Arial" w:hAnsi="Arial" w:cs="Arial"/>
          <w:b/>
          <w:color w:val="000000"/>
          <w:sz w:val="22"/>
          <w:szCs w:val="22"/>
          <w:highlight w:val="white"/>
        </w:rPr>
        <w:t xml:space="preserve">Ilicitud Sustancial. </w:t>
      </w:r>
    </w:p>
    <w:p w14:paraId="4661B211" w14:textId="038B93BF" w:rsidR="00BA226E" w:rsidRDefault="00BA226E" w:rsidP="00CA2086">
      <w:pPr>
        <w:spacing w:after="0" w:line="240" w:lineRule="auto"/>
        <w:rPr>
          <w:rFonts w:ascii="Arial" w:hAnsi="Arial" w:cs="Arial"/>
        </w:rPr>
      </w:pPr>
    </w:p>
    <w:p w14:paraId="51D632B3" w14:textId="77777777" w:rsidR="00AC291E" w:rsidRDefault="00AC291E" w:rsidP="00AC291E">
      <w:pPr>
        <w:spacing w:after="0" w:line="240" w:lineRule="auto"/>
        <w:jc w:val="both"/>
        <w:rPr>
          <w:rFonts w:ascii="Arial" w:eastAsia="Arial" w:hAnsi="Arial" w:cs="Arial"/>
        </w:rPr>
      </w:pPr>
      <w:r>
        <w:rPr>
          <w:rFonts w:ascii="Arial" w:eastAsia="Arial" w:hAnsi="Arial" w:cs="Arial"/>
        </w:rPr>
        <w:t xml:space="preserve">En cuanto a esta categoría dogmática y presupuesto de la falta, la jurisprudencia constitucional reiteradamente ha sostenido que el Derecho Disciplinario se constituye en un elemento básico de la organización estatal y la realización efectiva de los fines esenciales del Estado Social de Derecho y que con él se busca: </w:t>
      </w:r>
      <w:r>
        <w:rPr>
          <w:rFonts w:ascii="Arial" w:eastAsia="Arial" w:hAnsi="Arial" w:cs="Arial"/>
          <w:b/>
        </w:rPr>
        <w:t>i)</w:t>
      </w:r>
      <w:r>
        <w:rPr>
          <w:rFonts w:ascii="Arial" w:eastAsia="Arial" w:hAnsi="Arial" w:cs="Arial"/>
        </w:rPr>
        <w:t xml:space="preserve"> que la función pública se cumpla en los términos exigidos por la constitución y la ley, como también </w:t>
      </w:r>
      <w:r>
        <w:rPr>
          <w:rFonts w:ascii="Arial" w:eastAsia="Arial" w:hAnsi="Arial" w:cs="Arial"/>
          <w:b/>
        </w:rPr>
        <w:t>ii)</w:t>
      </w:r>
      <w:r>
        <w:rPr>
          <w:rFonts w:ascii="Arial" w:eastAsia="Arial" w:hAnsi="Arial" w:cs="Arial"/>
        </w:rPr>
        <w:t xml:space="preserve"> corregir y encausar la conducta de quienes ejercen esa actividad para que el Estado cumpla de manera eficiente y eficaz los fines enumerados en el artículo 2 de la Constitución, en consecuencia la infracción del deber funcional conlleva la afectación de la función pública. </w:t>
      </w:r>
    </w:p>
    <w:p w14:paraId="2163E4BB" w14:textId="77777777" w:rsidR="00AC291E" w:rsidRDefault="00AC291E" w:rsidP="00AC291E">
      <w:pPr>
        <w:spacing w:after="0" w:line="240" w:lineRule="auto"/>
        <w:jc w:val="both"/>
        <w:rPr>
          <w:rFonts w:ascii="Arial" w:eastAsia="Arial" w:hAnsi="Arial" w:cs="Arial"/>
        </w:rPr>
      </w:pPr>
    </w:p>
    <w:p w14:paraId="104A9C66" w14:textId="77777777" w:rsidR="00AC291E" w:rsidRDefault="00AC291E" w:rsidP="00AC291E">
      <w:pPr>
        <w:spacing w:after="0" w:line="240" w:lineRule="auto"/>
        <w:jc w:val="both"/>
        <w:rPr>
          <w:rFonts w:ascii="Arial" w:eastAsia="Arial" w:hAnsi="Arial" w:cs="Arial"/>
        </w:rPr>
      </w:pPr>
      <w:r>
        <w:rPr>
          <w:rFonts w:ascii="Arial" w:eastAsia="Arial" w:hAnsi="Arial" w:cs="Arial"/>
        </w:rPr>
        <w:t xml:space="preserve">El artículo 9 del CGD, consagra que: la conducta del disciplinable será ilícita cuando afecte sustancialmente el deber funcional sin justificación alguna. </w:t>
      </w:r>
    </w:p>
    <w:p w14:paraId="195EACF4" w14:textId="77777777" w:rsidR="00AC291E" w:rsidRDefault="00AC291E" w:rsidP="00AC291E">
      <w:pPr>
        <w:spacing w:after="0" w:line="240" w:lineRule="auto"/>
        <w:jc w:val="both"/>
        <w:rPr>
          <w:rFonts w:ascii="Arial" w:eastAsia="Arial" w:hAnsi="Arial" w:cs="Arial"/>
        </w:rPr>
      </w:pPr>
    </w:p>
    <w:p w14:paraId="601DD372" w14:textId="77777777" w:rsidR="00AC291E" w:rsidRDefault="00AC291E" w:rsidP="00AC291E">
      <w:pPr>
        <w:spacing w:after="0" w:line="240" w:lineRule="auto"/>
        <w:jc w:val="both"/>
        <w:rPr>
          <w:rFonts w:ascii="Arial" w:eastAsia="Arial" w:hAnsi="Arial" w:cs="Arial"/>
        </w:rPr>
      </w:pPr>
      <w:r>
        <w:rPr>
          <w:rFonts w:ascii="Arial" w:eastAsia="Arial" w:hAnsi="Arial" w:cs="Arial"/>
        </w:rPr>
        <w:t xml:space="preserve">Es de destacar que lo antijurídico es la conducta, no la falta, por cuanto es con la acción u omisión, que el servidor público quebranta el derecho funcional sin mediar justificación alguna, debe recordarse que esta categoría de la falta disciplinaria no comporta antijuridicidad formal (adecuación del comportamiento en la norma) y menos aún acreditación del daño, toda vez que no se sustenta en el principio de lesividad. </w:t>
      </w:r>
    </w:p>
    <w:p w14:paraId="7345AF34" w14:textId="77777777" w:rsidR="00AC291E" w:rsidRDefault="00AC291E" w:rsidP="00AC291E">
      <w:pPr>
        <w:spacing w:after="0" w:line="240" w:lineRule="auto"/>
        <w:jc w:val="both"/>
        <w:rPr>
          <w:rFonts w:ascii="Arial" w:eastAsia="Arial" w:hAnsi="Arial" w:cs="Arial"/>
        </w:rPr>
      </w:pPr>
    </w:p>
    <w:p w14:paraId="535F4238" w14:textId="77777777" w:rsidR="00AC291E" w:rsidRDefault="00AC291E" w:rsidP="00AC291E">
      <w:pPr>
        <w:spacing w:after="0" w:line="240" w:lineRule="auto"/>
        <w:jc w:val="both"/>
        <w:rPr>
          <w:rFonts w:ascii="Arial" w:eastAsia="Arial" w:hAnsi="Arial" w:cs="Arial"/>
        </w:rPr>
      </w:pPr>
      <w:r>
        <w:rPr>
          <w:rFonts w:ascii="Arial" w:eastAsia="Arial" w:hAnsi="Arial" w:cs="Arial"/>
        </w:rPr>
        <w:t xml:space="preserve">La ilicitud sustancial disciplinaria debe entenderse como la afectación sustancial del deber funcional, siempre que ello implique el desconocimiento de los principios que rigen la función pública, lo cual debe armonizarse con el artículo 23  del CGD, el cual establece la garantía de la función pública que descansa en la salvaguarda, por parte del sujeto disciplinable de los principios que la gobiernan, a los cuales se suscribe el cumplimiento de sus deberes y demás exigencias constitucionales y legales, siendo en consecuencia el objeto, fin o interés jurídico protegido por el Derecho Disciplinario, norma que es concordante con el artículo 209 de la Constitución Política, que establece que la función administrativa se desarrolla con fundamento en los principios de igualdad, moralidad, económica, celeridad, imparcialidad y publicidad. </w:t>
      </w:r>
    </w:p>
    <w:p w14:paraId="087C4094" w14:textId="77777777" w:rsidR="00AC291E" w:rsidRDefault="00AC291E" w:rsidP="00AC291E">
      <w:pPr>
        <w:spacing w:after="0" w:line="240" w:lineRule="auto"/>
        <w:jc w:val="both"/>
        <w:rPr>
          <w:rFonts w:ascii="Arial" w:eastAsia="Arial" w:hAnsi="Arial" w:cs="Arial"/>
        </w:rPr>
      </w:pPr>
    </w:p>
    <w:p w14:paraId="21C62644" w14:textId="77777777" w:rsidR="00AC291E" w:rsidRDefault="00AC291E" w:rsidP="00AC291E">
      <w:pPr>
        <w:spacing w:after="0" w:line="240" w:lineRule="auto"/>
        <w:jc w:val="both"/>
        <w:rPr>
          <w:rFonts w:ascii="Arial" w:eastAsia="Arial" w:hAnsi="Arial" w:cs="Arial"/>
        </w:rPr>
      </w:pPr>
      <w:r>
        <w:rPr>
          <w:rFonts w:ascii="Arial" w:eastAsia="Arial" w:hAnsi="Arial" w:cs="Arial"/>
        </w:rPr>
        <w:t>El proceso disciplinario examina el cumplimiento de deberes en una órbita de sujeción especial, con la finalidad de mantener incólume el bien jurídico del correcto ejercicio de la función pública, dentro de un proceso auto tutelar cuyas sanciones cumple fines de prevención y protección de la función pública.</w:t>
      </w:r>
    </w:p>
    <w:p w14:paraId="49B6B088" w14:textId="77777777" w:rsidR="00AC291E" w:rsidRDefault="00AC291E" w:rsidP="00AC291E">
      <w:pPr>
        <w:spacing w:after="0" w:line="240" w:lineRule="auto"/>
        <w:jc w:val="both"/>
        <w:rPr>
          <w:rFonts w:ascii="Arial" w:eastAsia="Arial" w:hAnsi="Arial" w:cs="Arial"/>
        </w:rPr>
      </w:pPr>
    </w:p>
    <w:p w14:paraId="009F233B" w14:textId="00B1A8E2" w:rsidR="00AC291E" w:rsidRDefault="00AC291E" w:rsidP="00AC291E">
      <w:pPr>
        <w:spacing w:after="0" w:line="240" w:lineRule="auto"/>
        <w:jc w:val="both"/>
        <w:rPr>
          <w:rFonts w:ascii="Arial" w:eastAsia="Arial" w:hAnsi="Arial" w:cs="Arial"/>
        </w:rPr>
      </w:pPr>
      <w:r>
        <w:rPr>
          <w:rFonts w:ascii="Arial" w:eastAsia="Arial" w:hAnsi="Arial" w:cs="Arial"/>
        </w:rPr>
        <w:t>Así, la conducta será sustancialmente ilícita si satisface los siguientes elementos:</w:t>
      </w:r>
      <w:r>
        <w:rPr>
          <w:rFonts w:ascii="Arial" w:eastAsia="Arial" w:hAnsi="Arial" w:cs="Arial"/>
          <w:b/>
        </w:rPr>
        <w:t xml:space="preserve"> i) </w:t>
      </w:r>
      <w:r>
        <w:rPr>
          <w:rFonts w:ascii="Arial" w:eastAsia="Arial" w:hAnsi="Arial" w:cs="Arial"/>
        </w:rPr>
        <w:t xml:space="preserve">quebrante un deber funcional, </w:t>
      </w:r>
      <w:r>
        <w:rPr>
          <w:rFonts w:ascii="Arial" w:eastAsia="Arial" w:hAnsi="Arial" w:cs="Arial"/>
          <w:b/>
        </w:rPr>
        <w:t>ii)</w:t>
      </w:r>
      <w:r>
        <w:rPr>
          <w:rFonts w:ascii="Arial" w:eastAsia="Arial" w:hAnsi="Arial" w:cs="Arial"/>
        </w:rPr>
        <w:t xml:space="preserve"> vulnera un principio de la función pública y </w:t>
      </w:r>
      <w:r>
        <w:rPr>
          <w:rFonts w:ascii="Arial" w:eastAsia="Arial" w:hAnsi="Arial" w:cs="Arial"/>
          <w:b/>
        </w:rPr>
        <w:t>iii)</w:t>
      </w:r>
      <w:r>
        <w:rPr>
          <w:rFonts w:ascii="Arial" w:eastAsia="Arial" w:hAnsi="Arial" w:cs="Arial"/>
        </w:rPr>
        <w:t xml:space="preserve"> no tiene justificación alguna.</w:t>
      </w:r>
    </w:p>
    <w:p w14:paraId="3AA895AF" w14:textId="7624F5B4" w:rsidR="00AC291E" w:rsidRDefault="00AC291E" w:rsidP="00AC291E">
      <w:pPr>
        <w:spacing w:after="0" w:line="240" w:lineRule="auto"/>
        <w:jc w:val="both"/>
        <w:rPr>
          <w:rFonts w:ascii="Arial" w:eastAsia="Arial" w:hAnsi="Arial" w:cs="Arial"/>
        </w:rPr>
      </w:pPr>
    </w:p>
    <w:p w14:paraId="032C9181" w14:textId="77777777" w:rsidR="006E5B7A" w:rsidRDefault="00AC291E" w:rsidP="00AC291E">
      <w:pPr>
        <w:spacing w:after="0" w:line="240" w:lineRule="auto"/>
        <w:jc w:val="both"/>
        <w:rPr>
          <w:rFonts w:ascii="Arial" w:eastAsia="Arial" w:hAnsi="Arial" w:cs="Arial"/>
          <w:color w:val="000000"/>
        </w:rPr>
      </w:pPr>
      <w:r>
        <w:rPr>
          <w:rFonts w:ascii="Arial" w:eastAsia="Arial" w:hAnsi="Arial" w:cs="Arial"/>
          <w:color w:val="000000"/>
        </w:rPr>
        <w:lastRenderedPageBreak/>
        <w:t>Frente al quebrantamiento del deber funcional (i), se tiene que dentro del legajo obran elementos de prueba suficientes que acreditan que el disciplinado</w:t>
      </w:r>
      <w:r w:rsidR="006E5B7A">
        <w:rPr>
          <w:rFonts w:ascii="Arial" w:eastAsia="Arial" w:hAnsi="Arial" w:cs="Arial"/>
          <w:color w:val="000000"/>
        </w:rPr>
        <w:t xml:space="preserve"> </w:t>
      </w:r>
    </w:p>
    <w:p w14:paraId="30EB0DDD" w14:textId="77777777" w:rsidR="006E5B7A" w:rsidRDefault="006E5B7A" w:rsidP="00AC291E">
      <w:pPr>
        <w:spacing w:after="0" w:line="240" w:lineRule="auto"/>
        <w:jc w:val="both"/>
        <w:rPr>
          <w:rFonts w:ascii="Arial" w:eastAsia="Arial" w:hAnsi="Arial" w:cs="Arial"/>
          <w:color w:val="000000"/>
        </w:rPr>
      </w:pPr>
    </w:p>
    <w:p w14:paraId="02F2EFE2" w14:textId="6BEE52CA" w:rsidR="00AC291E" w:rsidRPr="006E5B7A" w:rsidRDefault="006E5B7A" w:rsidP="00AC291E">
      <w:pPr>
        <w:spacing w:after="0" w:line="240" w:lineRule="auto"/>
        <w:jc w:val="both"/>
        <w:rPr>
          <w:rFonts w:ascii="Arial" w:eastAsia="Arial" w:hAnsi="Arial" w:cs="Arial"/>
          <w:b/>
          <w:color w:val="7F7F7F" w:themeColor="text1" w:themeTint="80"/>
        </w:rPr>
      </w:pPr>
      <w:r w:rsidRPr="006E5B7A">
        <w:rPr>
          <w:rFonts w:ascii="Arial" w:eastAsia="Arial" w:hAnsi="Arial" w:cs="Arial"/>
          <w:b/>
          <w:color w:val="7F7F7F" w:themeColor="text1" w:themeTint="80"/>
        </w:rPr>
        <w:t>[Realizar el análisis de licitud sustancial de acuerdo al caso concreto]</w:t>
      </w:r>
    </w:p>
    <w:p w14:paraId="1CAFC089" w14:textId="77777777" w:rsidR="00AC291E" w:rsidRPr="00CA2086" w:rsidRDefault="00AC291E" w:rsidP="00CA2086">
      <w:pPr>
        <w:spacing w:after="0" w:line="240" w:lineRule="auto"/>
        <w:rPr>
          <w:rFonts w:ascii="Arial" w:hAnsi="Arial" w:cs="Arial"/>
        </w:rPr>
      </w:pPr>
    </w:p>
    <w:p w14:paraId="2B5C6F5F" w14:textId="17497F0B" w:rsidR="00BA226E" w:rsidRPr="003640E4" w:rsidRDefault="0047742F" w:rsidP="00CA2086">
      <w:pPr>
        <w:numPr>
          <w:ilvl w:val="2"/>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Culpabilidad</w:t>
      </w:r>
    </w:p>
    <w:p w14:paraId="037A3E8F" w14:textId="7A4B975B" w:rsidR="00BA226E" w:rsidRDefault="00BA226E" w:rsidP="00CA2086">
      <w:pPr>
        <w:tabs>
          <w:tab w:val="left" w:pos="5970"/>
        </w:tabs>
        <w:spacing w:after="0" w:line="240" w:lineRule="auto"/>
        <w:jc w:val="both"/>
        <w:rPr>
          <w:rFonts w:ascii="Arial" w:eastAsia="Arial" w:hAnsi="Arial" w:cs="Arial"/>
        </w:rPr>
      </w:pPr>
    </w:p>
    <w:p w14:paraId="2906B6D8" w14:textId="77777777" w:rsidR="003640E4" w:rsidRDefault="003640E4" w:rsidP="003640E4">
      <w:pPr>
        <w:tabs>
          <w:tab w:val="left" w:pos="5970"/>
        </w:tabs>
        <w:spacing w:after="0" w:line="240" w:lineRule="auto"/>
        <w:jc w:val="both"/>
        <w:rPr>
          <w:rFonts w:ascii="Arial" w:eastAsia="Arial" w:hAnsi="Arial" w:cs="Arial"/>
        </w:rPr>
      </w:pPr>
      <w:r>
        <w:rPr>
          <w:rFonts w:ascii="Arial" w:eastAsia="Arial" w:hAnsi="Arial" w:cs="Arial"/>
        </w:rPr>
        <w:t>En lo concerniente a esta categoría dogmática y a la vez presupuesto en la estructura de la falta disciplinaria, debe recalcarse que en este instituto se pretende establecer la exigibilidad de otra conducta y el aspecto subjetivo, por consiguiente, en este estadio se evalúa si el sujeto activo tuvo la posibilidad de actuar de acuerdo con sus deberes e igualmente se debe analizar si realizó la conducta con dolo o culpa, formas de culpabilidad disciplinaria.</w:t>
      </w:r>
    </w:p>
    <w:p w14:paraId="01A14527" w14:textId="77777777" w:rsidR="003640E4" w:rsidRDefault="003640E4" w:rsidP="003640E4">
      <w:pPr>
        <w:tabs>
          <w:tab w:val="left" w:pos="5970"/>
        </w:tabs>
        <w:spacing w:after="0" w:line="240" w:lineRule="auto"/>
        <w:jc w:val="both"/>
        <w:rPr>
          <w:rFonts w:ascii="Arial" w:eastAsia="Arial" w:hAnsi="Arial" w:cs="Arial"/>
        </w:rPr>
      </w:pPr>
    </w:p>
    <w:p w14:paraId="22E6A3FD" w14:textId="77777777" w:rsidR="003640E4" w:rsidRDefault="003640E4" w:rsidP="003640E4">
      <w:pPr>
        <w:tabs>
          <w:tab w:val="left" w:pos="5970"/>
        </w:tabs>
        <w:spacing w:after="0" w:line="240" w:lineRule="auto"/>
        <w:jc w:val="both"/>
        <w:rPr>
          <w:rFonts w:ascii="Arial" w:eastAsia="Arial" w:hAnsi="Arial" w:cs="Arial"/>
        </w:rPr>
      </w:pPr>
      <w:r>
        <w:rPr>
          <w:rFonts w:ascii="Arial" w:eastAsia="Arial" w:hAnsi="Arial" w:cs="Arial"/>
        </w:rPr>
        <w:t xml:space="preserve">El principio de responsabilidad Art. 6 C.P determina que los servidores públicos pueden ser investigados y eventualmente sancionados por infringir la Constitución, las leyes y los reglamentos, así como por la omisión o extralimitación en el ejercicio de sus funciones, lo anterior, en concordancia con los articulo 122 y123 del ordenamiento superior. </w:t>
      </w:r>
    </w:p>
    <w:p w14:paraId="052DEAF2" w14:textId="77777777" w:rsidR="003640E4" w:rsidRDefault="003640E4" w:rsidP="003640E4">
      <w:pPr>
        <w:tabs>
          <w:tab w:val="left" w:pos="5970"/>
        </w:tabs>
        <w:spacing w:after="0" w:line="240" w:lineRule="auto"/>
        <w:jc w:val="both"/>
        <w:rPr>
          <w:rFonts w:ascii="Arial" w:eastAsia="Arial" w:hAnsi="Arial" w:cs="Arial"/>
        </w:rPr>
      </w:pPr>
    </w:p>
    <w:p w14:paraId="4D9AF036" w14:textId="77777777" w:rsidR="003640E4" w:rsidRDefault="003640E4" w:rsidP="003640E4">
      <w:pPr>
        <w:tabs>
          <w:tab w:val="left" w:pos="5970"/>
        </w:tabs>
        <w:spacing w:after="0" w:line="240" w:lineRule="auto"/>
        <w:jc w:val="both"/>
        <w:rPr>
          <w:rFonts w:ascii="Arial" w:eastAsia="Arial" w:hAnsi="Arial" w:cs="Arial"/>
        </w:rPr>
      </w:pPr>
      <w:r>
        <w:rPr>
          <w:rFonts w:ascii="Arial" w:eastAsia="Arial" w:hAnsi="Arial" w:cs="Arial"/>
        </w:rPr>
        <w:t xml:space="preserve">Así, la posibilidad de investigar a los servidores públicos y la eventual imposición de la sanción disciplinaria a quienes se aparten del cumplimiento de las normas que rigen el ejercicio de sus deberes funcionales, se constituye en un derecho y a la vez en un deber del Estado encomendado a los órganos encargados del ejercicio del poder disciplinario. </w:t>
      </w:r>
    </w:p>
    <w:p w14:paraId="4BFE22D8" w14:textId="77777777" w:rsidR="003640E4" w:rsidRDefault="003640E4" w:rsidP="003640E4">
      <w:pPr>
        <w:tabs>
          <w:tab w:val="left" w:pos="5970"/>
        </w:tabs>
        <w:spacing w:after="0" w:line="240" w:lineRule="auto"/>
        <w:jc w:val="both"/>
        <w:rPr>
          <w:rFonts w:ascii="Arial" w:eastAsia="Arial" w:hAnsi="Arial" w:cs="Arial"/>
        </w:rPr>
      </w:pPr>
    </w:p>
    <w:p w14:paraId="6F8B84BE" w14:textId="77777777" w:rsidR="003640E4" w:rsidRDefault="003640E4" w:rsidP="003640E4">
      <w:pPr>
        <w:tabs>
          <w:tab w:val="left" w:pos="5970"/>
        </w:tabs>
        <w:spacing w:after="0" w:line="240" w:lineRule="auto"/>
        <w:jc w:val="both"/>
        <w:rPr>
          <w:rFonts w:ascii="Arial" w:eastAsia="Arial" w:hAnsi="Arial" w:cs="Arial"/>
        </w:rPr>
      </w:pPr>
      <w:r>
        <w:rPr>
          <w:rFonts w:ascii="Arial" w:eastAsia="Arial" w:hAnsi="Arial" w:cs="Arial"/>
        </w:rPr>
        <w:t xml:space="preserve">De tal forma que la culpabilidad es el factor que permite la imposición de la sanción tomando como referente el artículo 10 del CGD, que proscribe la responsabilidad objetiva, en tanto, la autoridad disciplinaria tiene la obligación de demostrar la participación del investigado a título de autor en la conducta reprochada de manera dolosa o culposa. </w:t>
      </w:r>
    </w:p>
    <w:p w14:paraId="0635C153" w14:textId="7D0F2994" w:rsidR="003640E4" w:rsidRDefault="003640E4" w:rsidP="00CA2086">
      <w:pPr>
        <w:tabs>
          <w:tab w:val="left" w:pos="5970"/>
        </w:tabs>
        <w:spacing w:after="0" w:line="240" w:lineRule="auto"/>
        <w:jc w:val="both"/>
        <w:rPr>
          <w:rFonts w:ascii="Arial" w:eastAsia="Arial" w:hAnsi="Arial" w:cs="Arial"/>
        </w:rPr>
      </w:pPr>
    </w:p>
    <w:p w14:paraId="03BE9EF6" w14:textId="77777777" w:rsidR="00BA226E" w:rsidRPr="00CA2086" w:rsidRDefault="009C5DAA" w:rsidP="00F470F0">
      <w:pPr>
        <w:numPr>
          <w:ilvl w:val="3"/>
          <w:numId w:val="20"/>
        </w:numPr>
        <w:pBdr>
          <w:top w:val="nil"/>
          <w:left w:val="nil"/>
          <w:bottom w:val="nil"/>
          <w:right w:val="nil"/>
          <w:between w:val="nil"/>
        </w:pBdr>
        <w:tabs>
          <w:tab w:val="left" w:pos="5970"/>
        </w:tabs>
        <w:spacing w:after="0" w:line="240" w:lineRule="auto"/>
        <w:jc w:val="both"/>
        <w:rPr>
          <w:rFonts w:ascii="Arial" w:eastAsia="Arial" w:hAnsi="Arial" w:cs="Arial"/>
          <w:color w:val="000000"/>
        </w:rPr>
      </w:pPr>
      <w:r w:rsidRPr="00CA2086">
        <w:rPr>
          <w:rFonts w:ascii="Arial" w:eastAsia="Arial" w:hAnsi="Arial" w:cs="Arial"/>
          <w:b/>
          <w:color w:val="000000"/>
        </w:rPr>
        <w:t xml:space="preserve">Modalidad subjetiva de la conducta. </w:t>
      </w:r>
    </w:p>
    <w:p w14:paraId="42E500E2" w14:textId="4AF964DB" w:rsidR="00BA226E" w:rsidRDefault="00BA226E" w:rsidP="00CA2086">
      <w:pPr>
        <w:tabs>
          <w:tab w:val="left" w:pos="5970"/>
        </w:tabs>
        <w:spacing w:after="0" w:line="240" w:lineRule="auto"/>
        <w:jc w:val="both"/>
        <w:rPr>
          <w:rFonts w:ascii="Arial" w:eastAsia="Arial" w:hAnsi="Arial" w:cs="Arial"/>
        </w:rPr>
      </w:pPr>
    </w:p>
    <w:p w14:paraId="45F2121D" w14:textId="77777777" w:rsidR="000C5A1A" w:rsidRDefault="000C5A1A" w:rsidP="000C5A1A">
      <w:pPr>
        <w:tabs>
          <w:tab w:val="left" w:pos="5970"/>
        </w:tabs>
        <w:spacing w:after="0" w:line="240" w:lineRule="auto"/>
        <w:jc w:val="both"/>
        <w:rPr>
          <w:rFonts w:ascii="Arial" w:eastAsia="Arial" w:hAnsi="Arial" w:cs="Arial"/>
          <w:i/>
        </w:rPr>
      </w:pPr>
      <w:r>
        <w:rPr>
          <w:rFonts w:ascii="Arial" w:eastAsia="Arial" w:hAnsi="Arial" w:cs="Arial"/>
        </w:rPr>
        <w:t xml:space="preserve">La definición de dolo y de culpa, esta soportada con contenidos propios de la dogmática disciplinaria, conforme lo previsto en el Código General Disciplinario, el artículo 28 respecto del dolo establece que: </w:t>
      </w:r>
      <w:r>
        <w:rPr>
          <w:rFonts w:ascii="Arial" w:eastAsia="Arial" w:hAnsi="Arial" w:cs="Arial"/>
          <w:i/>
        </w:rPr>
        <w:t>“la conducta es dolosa cuando el sujeto disciplinable conoce los hechos constitutivos de la falta disciplinaria, su ilicitud y quiere su realización”.</w:t>
      </w:r>
    </w:p>
    <w:p w14:paraId="18FEEDD9" w14:textId="69842D16" w:rsidR="000677EA" w:rsidRDefault="000677EA" w:rsidP="000677EA">
      <w:pPr>
        <w:widowControl w:val="0"/>
        <w:autoSpaceDE w:val="0"/>
        <w:autoSpaceDN w:val="0"/>
        <w:adjustRightInd w:val="0"/>
        <w:spacing w:after="0" w:line="240" w:lineRule="atLeast"/>
        <w:jc w:val="both"/>
        <w:rPr>
          <w:rFonts w:ascii="Arial" w:eastAsia="Arial" w:hAnsi="Arial" w:cs="Arial"/>
          <w:color w:val="000000"/>
        </w:rPr>
      </w:pPr>
    </w:p>
    <w:p w14:paraId="08E7AAF4" w14:textId="2C000417" w:rsidR="00C321B5" w:rsidRPr="00611C63" w:rsidRDefault="00F034E9" w:rsidP="000677EA">
      <w:pPr>
        <w:widowControl w:val="0"/>
        <w:autoSpaceDE w:val="0"/>
        <w:autoSpaceDN w:val="0"/>
        <w:adjustRightInd w:val="0"/>
        <w:spacing w:after="0" w:line="240" w:lineRule="atLeast"/>
        <w:jc w:val="both"/>
        <w:rPr>
          <w:rFonts w:ascii="Arial" w:hAnsi="Arial" w:cs="Arial"/>
          <w:b/>
          <w:color w:val="7F7F7F" w:themeColor="text1" w:themeTint="80"/>
        </w:rPr>
      </w:pPr>
      <w:r w:rsidRPr="00611C63">
        <w:rPr>
          <w:rFonts w:ascii="Arial" w:hAnsi="Arial" w:cs="Arial"/>
          <w:b/>
          <w:color w:val="7F7F7F" w:themeColor="text1" w:themeTint="80"/>
        </w:rPr>
        <w:t>[</w:t>
      </w:r>
      <w:r w:rsidR="000677EA" w:rsidRPr="00611C63">
        <w:rPr>
          <w:rFonts w:ascii="Arial" w:hAnsi="Arial" w:cs="Arial"/>
          <w:b/>
          <w:color w:val="7F7F7F" w:themeColor="text1" w:themeTint="80"/>
        </w:rPr>
        <w:t xml:space="preserve">Corresponde a este acápite analizar la imputabilidad del (de la) disciplinado(a) al momento de realizar la conducta, </w:t>
      </w:r>
      <w:r w:rsidRPr="00611C63">
        <w:rPr>
          <w:rFonts w:ascii="Arial" w:hAnsi="Arial" w:cs="Arial"/>
          <w:b/>
          <w:color w:val="7F7F7F" w:themeColor="text1" w:themeTint="80"/>
        </w:rPr>
        <w:t>si</w:t>
      </w:r>
      <w:r w:rsidR="000677EA" w:rsidRPr="00611C63">
        <w:rPr>
          <w:rFonts w:ascii="Arial" w:hAnsi="Arial" w:cs="Arial"/>
          <w:b/>
          <w:color w:val="7F7F7F" w:themeColor="text1" w:themeTint="80"/>
        </w:rPr>
        <w:t xml:space="preserve"> fue come</w:t>
      </w:r>
      <w:r w:rsidR="00394842" w:rsidRPr="00611C63">
        <w:rPr>
          <w:rFonts w:ascii="Arial" w:hAnsi="Arial" w:cs="Arial"/>
          <w:b/>
          <w:color w:val="7F7F7F" w:themeColor="text1" w:themeTint="80"/>
        </w:rPr>
        <w:t>tida a título de dolo o culpa</w:t>
      </w:r>
      <w:r w:rsidRPr="00611C63">
        <w:rPr>
          <w:rFonts w:ascii="Arial" w:hAnsi="Arial" w:cs="Arial"/>
          <w:b/>
          <w:color w:val="7F7F7F" w:themeColor="text1" w:themeTint="80"/>
        </w:rPr>
        <w:t>]</w:t>
      </w:r>
      <w:r w:rsidR="00394842" w:rsidRPr="00611C63">
        <w:rPr>
          <w:rFonts w:ascii="Arial" w:hAnsi="Arial" w:cs="Arial"/>
          <w:b/>
          <w:color w:val="7F7F7F" w:themeColor="text1" w:themeTint="80"/>
        </w:rPr>
        <w:t xml:space="preserve">. </w:t>
      </w:r>
    </w:p>
    <w:p w14:paraId="1CDADBAF" w14:textId="77777777" w:rsidR="00C321B5" w:rsidRPr="00611C63" w:rsidRDefault="00C321B5" w:rsidP="000677EA">
      <w:pPr>
        <w:widowControl w:val="0"/>
        <w:autoSpaceDE w:val="0"/>
        <w:autoSpaceDN w:val="0"/>
        <w:adjustRightInd w:val="0"/>
        <w:spacing w:after="0" w:line="240" w:lineRule="atLeast"/>
        <w:jc w:val="both"/>
        <w:rPr>
          <w:rFonts w:ascii="Arial" w:hAnsi="Arial" w:cs="Arial"/>
          <w:color w:val="000000"/>
        </w:rPr>
      </w:pPr>
    </w:p>
    <w:p w14:paraId="40BC779C" w14:textId="6D1B51B4" w:rsidR="00C321B5" w:rsidRPr="00611C63" w:rsidRDefault="00C321B5" w:rsidP="00611C63">
      <w:pPr>
        <w:widowControl w:val="0"/>
        <w:autoSpaceDE w:val="0"/>
        <w:autoSpaceDN w:val="0"/>
        <w:adjustRightInd w:val="0"/>
        <w:spacing w:after="0" w:line="240" w:lineRule="atLeast"/>
        <w:ind w:left="720"/>
        <w:jc w:val="both"/>
        <w:rPr>
          <w:rFonts w:ascii="Arial" w:hAnsi="Arial" w:cs="Arial"/>
          <w:color w:val="000000"/>
        </w:rPr>
      </w:pPr>
      <w:r w:rsidRPr="00611C63">
        <w:rPr>
          <w:rFonts w:ascii="Arial" w:hAnsi="Arial" w:cs="Arial"/>
          <w:color w:val="7F7F7F" w:themeColor="text1" w:themeTint="80"/>
        </w:rPr>
        <w:t>[La culpa por impericia, imprudencia, negligencia o el caso de la culpa gravísima por ignorancia supina, desatención elemental o violación manifiesta de reglas de obligatorio cumplimiento; y culpa grave cuando incurra en la falta por inobservancia del cuidado necesario que cualquier persona del común imprime a sus actuaciones].</w:t>
      </w:r>
    </w:p>
    <w:p w14:paraId="2B50398D" w14:textId="77777777" w:rsidR="00C321B5" w:rsidRPr="00611C63" w:rsidRDefault="00C321B5" w:rsidP="000677EA">
      <w:pPr>
        <w:widowControl w:val="0"/>
        <w:autoSpaceDE w:val="0"/>
        <w:autoSpaceDN w:val="0"/>
        <w:adjustRightInd w:val="0"/>
        <w:spacing w:after="0" w:line="240" w:lineRule="atLeast"/>
        <w:jc w:val="both"/>
        <w:rPr>
          <w:rFonts w:ascii="Arial" w:hAnsi="Arial" w:cs="Arial"/>
          <w:color w:val="000000"/>
        </w:rPr>
      </w:pPr>
    </w:p>
    <w:p w14:paraId="06F74F37" w14:textId="027A5D0C" w:rsidR="000677EA" w:rsidRPr="00611C63" w:rsidRDefault="00394842" w:rsidP="00611C63">
      <w:pPr>
        <w:widowControl w:val="0"/>
        <w:autoSpaceDE w:val="0"/>
        <w:autoSpaceDN w:val="0"/>
        <w:adjustRightInd w:val="0"/>
        <w:spacing w:after="0" w:line="240" w:lineRule="atLeast"/>
        <w:ind w:left="720"/>
        <w:jc w:val="both"/>
        <w:rPr>
          <w:rFonts w:ascii="Arial" w:hAnsi="Arial" w:cs="Arial"/>
          <w:color w:val="000000"/>
        </w:rPr>
      </w:pPr>
      <w:r w:rsidRPr="00611C63">
        <w:rPr>
          <w:rFonts w:ascii="Arial" w:hAnsi="Arial" w:cs="Arial"/>
          <w:color w:val="7F7F7F" w:themeColor="text1" w:themeTint="80"/>
        </w:rPr>
        <w:t>[</w:t>
      </w:r>
      <w:r w:rsidR="000677EA" w:rsidRPr="00611C63">
        <w:rPr>
          <w:rFonts w:ascii="Arial" w:hAnsi="Arial" w:cs="Arial"/>
          <w:color w:val="7F7F7F" w:themeColor="text1" w:themeTint="80"/>
        </w:rPr>
        <w:t>El dolo se probará con indicios sobre el conocimiento de los hechos en que se funda el deber y sobre la norma que consagra el deber. Tales indicios se deben precisar en este acápite</w:t>
      </w:r>
      <w:r w:rsidRPr="00611C63">
        <w:rPr>
          <w:rFonts w:ascii="Arial" w:hAnsi="Arial" w:cs="Arial"/>
          <w:color w:val="7F7F7F" w:themeColor="text1" w:themeTint="80"/>
        </w:rPr>
        <w:t>]</w:t>
      </w:r>
    </w:p>
    <w:p w14:paraId="430610FA" w14:textId="77777777" w:rsidR="00EE61FF" w:rsidRPr="00EE61FF" w:rsidRDefault="00EE61FF" w:rsidP="00EE61FF">
      <w:pPr>
        <w:pStyle w:val="Ttulo2"/>
        <w:spacing w:line="240" w:lineRule="auto"/>
        <w:ind w:left="720"/>
        <w:rPr>
          <w:rFonts w:ascii="Arial" w:eastAsia="Arial" w:hAnsi="Arial" w:cs="Arial"/>
          <w:color w:val="000000"/>
          <w:sz w:val="22"/>
          <w:szCs w:val="22"/>
        </w:rPr>
      </w:pPr>
    </w:p>
    <w:p w14:paraId="1B4BBA32" w14:textId="10590AF5" w:rsidR="00BA226E" w:rsidRPr="00CA2086" w:rsidRDefault="009C5DAA" w:rsidP="00F470F0">
      <w:pPr>
        <w:pStyle w:val="Ttulo2"/>
        <w:numPr>
          <w:ilvl w:val="2"/>
          <w:numId w:val="20"/>
        </w:numPr>
        <w:spacing w:line="240" w:lineRule="auto"/>
        <w:rPr>
          <w:rFonts w:ascii="Arial" w:eastAsia="Arial" w:hAnsi="Arial" w:cs="Arial"/>
          <w:color w:val="000000"/>
          <w:sz w:val="22"/>
          <w:szCs w:val="22"/>
        </w:rPr>
      </w:pPr>
      <w:r w:rsidRPr="00CA2086">
        <w:rPr>
          <w:rFonts w:ascii="Arial" w:eastAsia="Arial" w:hAnsi="Arial" w:cs="Arial"/>
          <w:b/>
          <w:color w:val="000000"/>
          <w:sz w:val="22"/>
          <w:szCs w:val="22"/>
        </w:rPr>
        <w:t>La exposición fundada de los criterios para determinar la gravedad o la levedad de la falta</w:t>
      </w:r>
    </w:p>
    <w:p w14:paraId="4332D180"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0F9C0454" w14:textId="77777777" w:rsidR="00BA226E" w:rsidRPr="00CA2086" w:rsidRDefault="009C5DAA" w:rsidP="00CA2086">
      <w:p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color w:val="000000"/>
        </w:rPr>
        <w:t>El artículo 46 de la Ley 1952 de 2019 indica que las faltas disciplinarias se clasifican en:</w:t>
      </w:r>
    </w:p>
    <w:p w14:paraId="6F5EC269"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21552351" w14:textId="77777777" w:rsidR="00BA226E" w:rsidRPr="00CA2086" w:rsidRDefault="009C5DAA" w:rsidP="00CA2086">
      <w:pPr>
        <w:numPr>
          <w:ilvl w:val="0"/>
          <w:numId w:val="6"/>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color w:val="000000"/>
        </w:rPr>
        <w:t xml:space="preserve">Gravísimas. </w:t>
      </w:r>
    </w:p>
    <w:p w14:paraId="5A38A6ED" w14:textId="77777777" w:rsidR="00BA226E" w:rsidRPr="00CA2086" w:rsidRDefault="009C5DAA" w:rsidP="00CA2086">
      <w:pPr>
        <w:numPr>
          <w:ilvl w:val="0"/>
          <w:numId w:val="6"/>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color w:val="000000"/>
        </w:rPr>
        <w:t xml:space="preserve">Graves. </w:t>
      </w:r>
    </w:p>
    <w:p w14:paraId="4A68BD65" w14:textId="77777777" w:rsidR="00BA226E" w:rsidRPr="00CA2086" w:rsidRDefault="009C5DAA" w:rsidP="00CA2086">
      <w:pPr>
        <w:numPr>
          <w:ilvl w:val="0"/>
          <w:numId w:val="6"/>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color w:val="000000"/>
        </w:rPr>
        <w:t xml:space="preserve">Leves. </w:t>
      </w:r>
    </w:p>
    <w:p w14:paraId="2F36A9BA"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07D11689" w14:textId="66CFA168" w:rsidR="00BA226E" w:rsidRPr="00CA2086" w:rsidRDefault="0025256B" w:rsidP="00CA2086">
      <w:pPr>
        <w:pBdr>
          <w:top w:val="nil"/>
          <w:left w:val="nil"/>
          <w:bottom w:val="nil"/>
          <w:right w:val="nil"/>
          <w:between w:val="nil"/>
        </w:pBdr>
        <w:spacing w:after="0" w:line="240" w:lineRule="auto"/>
        <w:jc w:val="both"/>
        <w:rPr>
          <w:rFonts w:ascii="Arial" w:eastAsia="Arial" w:hAnsi="Arial" w:cs="Arial"/>
          <w:color w:val="000000"/>
        </w:rPr>
      </w:pPr>
      <w:r w:rsidRPr="0025256B">
        <w:rPr>
          <w:rFonts w:ascii="Arial" w:eastAsia="Arial" w:hAnsi="Arial" w:cs="Arial"/>
          <w:color w:val="000000"/>
        </w:rPr>
        <w:lastRenderedPageBreak/>
        <w:t>Como quiera que las conductas señaladas en el cargo formulados en contra del (la) investigado (a) no se adecua a una falta gravísima, a continuación, se procede a analizar cada uno de los criterios establecidos en el Artículo 47 del Código General Disciplinario, para así poder colegir la levedad o gravedad de los comportamientos reprochados al (la= aquí investigado(a):</w:t>
      </w:r>
    </w:p>
    <w:p w14:paraId="7ADC9B0B"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color w:val="000000"/>
        </w:rPr>
      </w:pPr>
    </w:p>
    <w:p w14:paraId="5A480C2F" w14:textId="77777777" w:rsidR="0025256B" w:rsidRPr="008152E7"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b/>
          <w:color w:val="7F7F7F" w:themeColor="text1" w:themeTint="80"/>
        </w:rPr>
      </w:pPr>
      <w:r w:rsidRPr="0025256B">
        <w:rPr>
          <w:rFonts w:ascii="Arial" w:hAnsi="Arial" w:cs="Arial"/>
          <w:b/>
        </w:rPr>
        <w:t xml:space="preserve">Numeral 1. El grado de culpabilidad. </w:t>
      </w:r>
      <w:r w:rsidRPr="0025256B">
        <w:rPr>
          <w:rFonts w:ascii="Arial" w:hAnsi="Arial" w:cs="Arial"/>
        </w:rPr>
        <w:t xml:space="preserve">El (La) investigado(a), de acuerdo con lo probado en el proceso obró con </w:t>
      </w:r>
      <w:r w:rsidRPr="008152E7">
        <w:rPr>
          <w:rFonts w:ascii="Arial" w:hAnsi="Arial" w:cs="Arial"/>
          <w:color w:val="7F7F7F" w:themeColor="text1" w:themeTint="80"/>
        </w:rPr>
        <w:t xml:space="preserve">__________________ </w:t>
      </w:r>
      <w:r w:rsidRPr="008152E7">
        <w:rPr>
          <w:rFonts w:ascii="Arial" w:hAnsi="Arial" w:cs="Arial"/>
          <w:b/>
          <w:color w:val="7F7F7F" w:themeColor="text1" w:themeTint="80"/>
        </w:rPr>
        <w:t>[Indicar si el reproche debe hacerse a título de dolo o culpa]</w:t>
      </w:r>
    </w:p>
    <w:p w14:paraId="1908555F" w14:textId="77777777" w:rsidR="0025256B" w:rsidRPr="0025256B" w:rsidRDefault="0025256B" w:rsidP="0025256B">
      <w:pPr>
        <w:widowControl w:val="0"/>
        <w:pBdr>
          <w:top w:val="nil"/>
          <w:left w:val="nil"/>
          <w:bottom w:val="nil"/>
          <w:right w:val="nil"/>
          <w:between w:val="nil"/>
        </w:pBdr>
        <w:spacing w:after="0" w:line="240" w:lineRule="auto"/>
        <w:jc w:val="both"/>
        <w:rPr>
          <w:rFonts w:ascii="Arial" w:hAnsi="Arial" w:cs="Arial"/>
          <w:b/>
        </w:rPr>
      </w:pPr>
    </w:p>
    <w:p w14:paraId="6FBFDF5F" w14:textId="65E3F301" w:rsidR="0025256B" w:rsidRPr="0025256B" w:rsidRDefault="0025256B" w:rsidP="0025256B">
      <w:pPr>
        <w:spacing w:after="0" w:line="240" w:lineRule="auto"/>
        <w:ind w:left="851" w:right="851"/>
        <w:jc w:val="both"/>
        <w:rPr>
          <w:rFonts w:ascii="Arial" w:hAnsi="Arial" w:cs="Arial"/>
          <w:b/>
          <w:color w:val="7F7F7F" w:themeColor="text1" w:themeTint="80"/>
        </w:rPr>
      </w:pPr>
      <w:r w:rsidRPr="0025256B">
        <w:rPr>
          <w:rFonts w:ascii="Arial" w:hAnsi="Arial" w:cs="Arial"/>
          <w:b/>
          <w:color w:val="7F7F7F" w:themeColor="text1" w:themeTint="80"/>
        </w:rPr>
        <w:t xml:space="preserve">[Tener en cuenta los artículos 28 y 29 </w:t>
      </w:r>
      <w:r w:rsidRPr="0025256B">
        <w:rPr>
          <w:rFonts w:ascii="Arial" w:eastAsia="Arial" w:hAnsi="Arial" w:cs="Arial"/>
          <w:b/>
          <w:color w:val="7F7F7F" w:themeColor="text1" w:themeTint="80"/>
        </w:rPr>
        <w:t>del Código General Disciplinario]</w:t>
      </w:r>
    </w:p>
    <w:p w14:paraId="2EE932C1" w14:textId="77777777" w:rsidR="0025256B" w:rsidRPr="0025256B" w:rsidRDefault="0025256B" w:rsidP="0025256B">
      <w:pPr>
        <w:spacing w:after="0" w:line="240" w:lineRule="auto"/>
        <w:ind w:left="851" w:right="851"/>
        <w:jc w:val="both"/>
        <w:rPr>
          <w:rFonts w:ascii="Arial" w:hAnsi="Arial" w:cs="Arial"/>
        </w:rPr>
      </w:pPr>
    </w:p>
    <w:p w14:paraId="3F9D3313" w14:textId="2E67C509" w:rsidR="0025256B" w:rsidRPr="00A21E04" w:rsidRDefault="0025256B" w:rsidP="00F35F0E">
      <w:pPr>
        <w:widowControl w:val="0"/>
        <w:numPr>
          <w:ilvl w:val="0"/>
          <w:numId w:val="21"/>
        </w:numPr>
        <w:pBdr>
          <w:top w:val="nil"/>
          <w:left w:val="nil"/>
          <w:bottom w:val="nil"/>
          <w:right w:val="nil"/>
          <w:between w:val="nil"/>
        </w:pBdr>
        <w:spacing w:after="0" w:line="240" w:lineRule="auto"/>
        <w:jc w:val="both"/>
        <w:rPr>
          <w:rFonts w:ascii="Arial" w:hAnsi="Arial" w:cs="Arial"/>
        </w:rPr>
      </w:pPr>
      <w:r w:rsidRPr="00A21E04">
        <w:rPr>
          <w:rFonts w:ascii="Arial" w:hAnsi="Arial" w:cs="Arial"/>
          <w:b/>
        </w:rPr>
        <w:t>Numeral 2. La naturaleza esencial del servicio.</w:t>
      </w:r>
      <w:r w:rsidRPr="00A21E04">
        <w:rPr>
          <w:rFonts w:ascii="Arial" w:hAnsi="Arial" w:cs="Arial"/>
        </w:rPr>
        <w:t xml:space="preserve"> </w:t>
      </w:r>
      <w:r w:rsidRPr="00A21E04">
        <w:rPr>
          <w:rFonts w:ascii="Arial" w:hAnsi="Arial" w:cs="Arial"/>
          <w:b/>
          <w:color w:val="7F7F7F" w:themeColor="text1" w:themeTint="80"/>
        </w:rPr>
        <w:t>[Consig</w:t>
      </w:r>
      <w:r w:rsidR="00A21E04" w:rsidRPr="00A21E04">
        <w:rPr>
          <w:rFonts w:ascii="Arial" w:hAnsi="Arial" w:cs="Arial"/>
          <w:b/>
          <w:color w:val="7F7F7F" w:themeColor="text1" w:themeTint="80"/>
        </w:rPr>
        <w:t>nar el análisis correspondiente]</w:t>
      </w:r>
      <w:r w:rsidRPr="00A21E04">
        <w:rPr>
          <w:rFonts w:ascii="Arial" w:hAnsi="Arial" w:cs="Arial"/>
          <w:b/>
          <w:color w:val="7F7F7F" w:themeColor="text1" w:themeTint="80"/>
        </w:rPr>
        <w:t xml:space="preserve">. </w:t>
      </w:r>
    </w:p>
    <w:p w14:paraId="0CBD2DE8" w14:textId="77777777" w:rsidR="0025256B" w:rsidRPr="0025256B" w:rsidRDefault="0025256B" w:rsidP="0025256B">
      <w:pPr>
        <w:widowControl w:val="0"/>
        <w:pBdr>
          <w:top w:val="nil"/>
          <w:left w:val="nil"/>
          <w:bottom w:val="nil"/>
          <w:right w:val="nil"/>
          <w:between w:val="nil"/>
        </w:pBdr>
        <w:spacing w:after="0" w:line="240" w:lineRule="auto"/>
        <w:jc w:val="both"/>
        <w:rPr>
          <w:rFonts w:ascii="Arial" w:hAnsi="Arial" w:cs="Arial"/>
        </w:rPr>
      </w:pPr>
    </w:p>
    <w:p w14:paraId="5096D421" w14:textId="214BE220" w:rsidR="0025256B" w:rsidRPr="00A21E04"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b/>
          <w:color w:val="7F7F7F" w:themeColor="text1" w:themeTint="80"/>
        </w:rPr>
      </w:pPr>
      <w:r w:rsidRPr="0025256B">
        <w:rPr>
          <w:rFonts w:ascii="Arial" w:hAnsi="Arial" w:cs="Arial"/>
          <w:b/>
        </w:rPr>
        <w:t>Numeral 3 El grado de perturbación del servicio</w:t>
      </w:r>
      <w:r w:rsidRPr="0025256B">
        <w:rPr>
          <w:rFonts w:ascii="Arial" w:hAnsi="Arial" w:cs="Arial"/>
        </w:rPr>
        <w:t>. Las faltas disciplinarias que se le imputan al (la) investigado(a) _____________</w:t>
      </w:r>
      <w:r w:rsidR="00A21E04">
        <w:rPr>
          <w:rFonts w:ascii="Arial" w:hAnsi="Arial" w:cs="Arial"/>
        </w:rPr>
        <w:t xml:space="preserve">_____ </w:t>
      </w:r>
      <w:r w:rsidR="00A21E04" w:rsidRPr="00A21E04">
        <w:rPr>
          <w:rFonts w:ascii="Arial" w:hAnsi="Arial" w:cs="Arial"/>
          <w:b/>
          <w:color w:val="7F7F7F" w:themeColor="text1" w:themeTint="80"/>
        </w:rPr>
        <w:t xml:space="preserve">[Indicar &lt;&lt;SI&gt;&gt; O &lt;&lt;NO&gt;&gt; </w:t>
      </w:r>
      <w:r w:rsidRPr="00A21E04">
        <w:rPr>
          <w:rFonts w:ascii="Arial" w:hAnsi="Arial" w:cs="Arial"/>
          <w:b/>
          <w:color w:val="7F7F7F" w:themeColor="text1" w:themeTint="80"/>
        </w:rPr>
        <w:t>el comportamiento perturbó el servicio y como lo perturbó]</w:t>
      </w:r>
    </w:p>
    <w:p w14:paraId="4554CE54" w14:textId="77777777" w:rsidR="0025256B" w:rsidRPr="0025256B" w:rsidRDefault="0025256B" w:rsidP="0025256B">
      <w:pPr>
        <w:widowControl w:val="0"/>
        <w:pBdr>
          <w:top w:val="nil"/>
          <w:left w:val="nil"/>
          <w:bottom w:val="nil"/>
          <w:right w:val="nil"/>
          <w:between w:val="nil"/>
        </w:pBdr>
        <w:spacing w:after="0" w:line="240" w:lineRule="auto"/>
        <w:jc w:val="both"/>
        <w:rPr>
          <w:rFonts w:ascii="Arial" w:hAnsi="Arial" w:cs="Arial"/>
          <w:b/>
        </w:rPr>
      </w:pPr>
    </w:p>
    <w:p w14:paraId="617C4C46" w14:textId="02BE0316" w:rsidR="0025256B" w:rsidRPr="0025256B"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rPr>
      </w:pPr>
      <w:r w:rsidRPr="0025256B">
        <w:rPr>
          <w:rFonts w:ascii="Arial" w:hAnsi="Arial" w:cs="Arial"/>
          <w:b/>
        </w:rPr>
        <w:t>Numeral 4. La jerarquía y mando que el servidor público tenga en la respectiva institución.</w:t>
      </w:r>
      <w:r w:rsidRPr="0025256B">
        <w:rPr>
          <w:rFonts w:ascii="Arial" w:hAnsi="Arial" w:cs="Arial"/>
        </w:rPr>
        <w:t xml:space="preserve"> Para la fecha de la comisión de las conductas que hoy se le imputan al (la) investigado(a), y de acuerdo con la inform</w:t>
      </w:r>
      <w:r w:rsidR="00A21E04">
        <w:rPr>
          <w:rFonts w:ascii="Arial" w:hAnsi="Arial" w:cs="Arial"/>
        </w:rPr>
        <w:t xml:space="preserve">ación que suministró el área </w:t>
      </w:r>
      <w:r w:rsidRPr="0025256B">
        <w:rPr>
          <w:rFonts w:ascii="Arial" w:hAnsi="Arial" w:cs="Arial"/>
        </w:rPr>
        <w:t xml:space="preserve">de Talento Humano, es posible corroborar que el (la) disciplinable se desempeñaba en __________________ </w:t>
      </w:r>
      <w:r w:rsidRPr="00A21E04">
        <w:rPr>
          <w:rFonts w:ascii="Arial" w:hAnsi="Arial" w:cs="Arial"/>
          <w:b/>
          <w:color w:val="7F7F7F" w:themeColor="text1" w:themeTint="80"/>
        </w:rPr>
        <w:t>[indicar el nivel al que pertenece el cargo: directivo, asesor, profesional, técnico, asistencial</w:t>
      </w:r>
      <w:r w:rsidR="00A21E04" w:rsidRPr="00A21E04">
        <w:rPr>
          <w:rFonts w:ascii="Arial" w:hAnsi="Arial" w:cs="Arial"/>
          <w:b/>
          <w:color w:val="7F7F7F" w:themeColor="text1" w:themeTint="80"/>
        </w:rPr>
        <w:t>, etc.</w:t>
      </w:r>
      <w:r w:rsidRPr="00A21E04">
        <w:rPr>
          <w:rFonts w:ascii="Arial" w:hAnsi="Arial" w:cs="Arial"/>
          <w:b/>
          <w:color w:val="7F7F7F" w:themeColor="text1" w:themeTint="80"/>
        </w:rPr>
        <w:t xml:space="preserve">].  </w:t>
      </w:r>
    </w:p>
    <w:p w14:paraId="7886F883" w14:textId="77777777" w:rsidR="0025256B" w:rsidRPr="0025256B" w:rsidRDefault="0025256B" w:rsidP="0025256B">
      <w:pPr>
        <w:widowControl w:val="0"/>
        <w:pBdr>
          <w:top w:val="nil"/>
          <w:left w:val="nil"/>
          <w:bottom w:val="nil"/>
          <w:right w:val="nil"/>
          <w:between w:val="nil"/>
        </w:pBdr>
        <w:spacing w:after="0" w:line="240" w:lineRule="auto"/>
        <w:ind w:left="360"/>
        <w:jc w:val="both"/>
        <w:rPr>
          <w:rFonts w:ascii="Arial" w:hAnsi="Arial" w:cs="Arial"/>
        </w:rPr>
      </w:pPr>
    </w:p>
    <w:p w14:paraId="6CF8A6AF" w14:textId="15302FC7" w:rsidR="0025256B" w:rsidRPr="0025256B"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rPr>
      </w:pPr>
      <w:r w:rsidRPr="0025256B">
        <w:rPr>
          <w:rFonts w:ascii="Arial" w:hAnsi="Arial" w:cs="Arial"/>
          <w:b/>
        </w:rPr>
        <w:t>Numeral 5. La trascendencia social de la falta o el perjuicio causado</w:t>
      </w:r>
      <w:r w:rsidRPr="0025256B">
        <w:rPr>
          <w:rFonts w:ascii="Arial" w:hAnsi="Arial" w:cs="Arial"/>
        </w:rPr>
        <w:t>. La conducta desplegada por el (la) investigado(a), llevó a que __________________</w:t>
      </w:r>
      <w:r w:rsidR="001E011D">
        <w:rPr>
          <w:rFonts w:ascii="Arial" w:hAnsi="Arial" w:cs="Arial"/>
        </w:rPr>
        <w:t xml:space="preserve"> </w:t>
      </w:r>
      <w:r w:rsidRPr="001E011D">
        <w:rPr>
          <w:rFonts w:ascii="Arial" w:hAnsi="Arial" w:cs="Arial"/>
          <w:b/>
          <w:color w:val="7F7F7F" w:themeColor="text1" w:themeTint="80"/>
        </w:rPr>
        <w:t>[</w:t>
      </w:r>
      <w:r w:rsidR="001E011D" w:rsidRPr="00A21E04">
        <w:rPr>
          <w:rFonts w:ascii="Arial" w:hAnsi="Arial" w:cs="Arial"/>
          <w:b/>
          <w:color w:val="7F7F7F" w:themeColor="text1" w:themeTint="80"/>
        </w:rPr>
        <w:t>Consignar el análisis correspondiente</w:t>
      </w:r>
      <w:r w:rsidRPr="0025256B">
        <w:rPr>
          <w:rFonts w:ascii="Arial" w:hAnsi="Arial" w:cs="Arial"/>
        </w:rPr>
        <w:t>]</w:t>
      </w:r>
    </w:p>
    <w:p w14:paraId="1A1F7366" w14:textId="77777777" w:rsidR="0025256B" w:rsidRPr="0025256B" w:rsidRDefault="0025256B" w:rsidP="0025256B">
      <w:pPr>
        <w:widowControl w:val="0"/>
        <w:pBdr>
          <w:top w:val="nil"/>
          <w:left w:val="nil"/>
          <w:bottom w:val="nil"/>
          <w:right w:val="nil"/>
          <w:between w:val="nil"/>
        </w:pBdr>
        <w:spacing w:after="0" w:line="240" w:lineRule="auto"/>
        <w:jc w:val="both"/>
        <w:rPr>
          <w:rFonts w:ascii="Arial" w:hAnsi="Arial" w:cs="Arial"/>
          <w:b/>
        </w:rPr>
      </w:pPr>
    </w:p>
    <w:p w14:paraId="439AD237" w14:textId="77777777" w:rsidR="0025256B" w:rsidRPr="005C47FC"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b/>
          <w:color w:val="7F7F7F" w:themeColor="text1" w:themeTint="80"/>
        </w:rPr>
      </w:pPr>
      <w:r w:rsidRPr="0025256B">
        <w:rPr>
          <w:rFonts w:ascii="Arial" w:hAnsi="Arial" w:cs="Arial"/>
          <w:b/>
        </w:rPr>
        <w:t xml:space="preserve">Numeral 6. Las modalidades y circunstancias en que se cometió la falta, </w:t>
      </w:r>
      <w:r w:rsidRPr="005C47FC">
        <w:rPr>
          <w:rFonts w:ascii="Arial" w:hAnsi="Arial" w:cs="Arial"/>
          <w:b/>
          <w:color w:val="7F7F7F" w:themeColor="text1" w:themeTint="80"/>
        </w:rPr>
        <w:t xml:space="preserve">que se apreciarán teniendo en cuenta el cuidado empleado en su preparación, el nivel de aprovechamiento de la confianza depositada en el investigado o de la que se derive de la naturaleza del cargo o función, el grado de participación en la comisión de la falta, si fue inducido por un superior a cometerla, o si la cometió en estado de ofuscación originado en circunstancias o condiciones de difícil prevención y gravedad extrema, debidamente comprobada. </w:t>
      </w:r>
    </w:p>
    <w:p w14:paraId="2BF99491" w14:textId="1A8072D9" w:rsidR="0025256B" w:rsidRPr="0025256B" w:rsidRDefault="0025256B" w:rsidP="0025256B">
      <w:pPr>
        <w:widowControl w:val="0"/>
        <w:pBdr>
          <w:top w:val="nil"/>
          <w:left w:val="nil"/>
          <w:bottom w:val="nil"/>
          <w:right w:val="nil"/>
          <w:between w:val="nil"/>
        </w:pBdr>
        <w:spacing w:after="0" w:line="240" w:lineRule="auto"/>
        <w:jc w:val="both"/>
        <w:rPr>
          <w:rFonts w:ascii="Arial" w:hAnsi="Arial" w:cs="Arial"/>
        </w:rPr>
      </w:pPr>
    </w:p>
    <w:p w14:paraId="20C54D34" w14:textId="0B6A8E87" w:rsidR="0025256B" w:rsidRPr="006A0DB1"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b/>
          <w:color w:val="7F7F7F" w:themeColor="text1" w:themeTint="80"/>
        </w:rPr>
      </w:pPr>
      <w:r w:rsidRPr="0025256B">
        <w:rPr>
          <w:rFonts w:ascii="Arial" w:hAnsi="Arial" w:cs="Arial"/>
          <w:b/>
        </w:rPr>
        <w:t>Numeral 7. Los motivos determinantes del comportamiento.</w:t>
      </w:r>
      <w:r w:rsidRPr="0025256B">
        <w:rPr>
          <w:rFonts w:ascii="Arial" w:hAnsi="Arial" w:cs="Arial"/>
        </w:rPr>
        <w:t xml:space="preserve"> Al respecto, corrobora el Despacho que las conductas del (la) investigado(a) tuvieron su origen en _________________</w:t>
      </w:r>
      <w:r w:rsidR="006A0DB1" w:rsidRPr="0025256B">
        <w:rPr>
          <w:rFonts w:ascii="Arial" w:hAnsi="Arial" w:cs="Arial"/>
        </w:rPr>
        <w:t xml:space="preserve">_ </w:t>
      </w:r>
      <w:r w:rsidR="006A0DB1" w:rsidRPr="006A0DB1">
        <w:rPr>
          <w:rFonts w:ascii="Arial" w:hAnsi="Arial" w:cs="Arial"/>
          <w:b/>
          <w:color w:val="7F7F7F" w:themeColor="text1" w:themeTint="80"/>
        </w:rPr>
        <w:t>[</w:t>
      </w:r>
      <w:r w:rsidRPr="006A0DB1">
        <w:rPr>
          <w:rFonts w:ascii="Arial" w:hAnsi="Arial" w:cs="Arial"/>
          <w:b/>
          <w:color w:val="7F7F7F" w:themeColor="text1" w:themeTint="80"/>
        </w:rPr>
        <w:t>indic</w:t>
      </w:r>
      <w:r w:rsidR="007F3EA6" w:rsidRPr="006A0DB1">
        <w:rPr>
          <w:rFonts w:ascii="Arial" w:hAnsi="Arial" w:cs="Arial"/>
          <w:b/>
          <w:color w:val="7F7F7F" w:themeColor="text1" w:themeTint="80"/>
        </w:rPr>
        <w:t>ar el motivó del comportamiento</w:t>
      </w:r>
      <w:r w:rsidRPr="006A0DB1">
        <w:rPr>
          <w:rFonts w:ascii="Arial" w:hAnsi="Arial" w:cs="Arial"/>
          <w:b/>
          <w:color w:val="7F7F7F" w:themeColor="text1" w:themeTint="80"/>
        </w:rPr>
        <w:t xml:space="preserve">] </w:t>
      </w:r>
    </w:p>
    <w:p w14:paraId="4C2F8527" w14:textId="77777777" w:rsidR="0025256B" w:rsidRPr="0025256B" w:rsidRDefault="0025256B" w:rsidP="0025256B">
      <w:pPr>
        <w:widowControl w:val="0"/>
        <w:pBdr>
          <w:top w:val="nil"/>
          <w:left w:val="nil"/>
          <w:bottom w:val="nil"/>
          <w:right w:val="nil"/>
          <w:between w:val="nil"/>
        </w:pBdr>
        <w:spacing w:after="0" w:line="240" w:lineRule="auto"/>
        <w:ind w:left="360"/>
        <w:jc w:val="both"/>
        <w:rPr>
          <w:rFonts w:ascii="Arial" w:hAnsi="Arial" w:cs="Arial"/>
        </w:rPr>
      </w:pPr>
    </w:p>
    <w:p w14:paraId="56140B06" w14:textId="7A286758" w:rsidR="0025256B" w:rsidRPr="0025256B"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rPr>
      </w:pPr>
      <w:r w:rsidRPr="0025256B">
        <w:rPr>
          <w:rFonts w:ascii="Arial" w:hAnsi="Arial" w:cs="Arial"/>
          <w:b/>
        </w:rPr>
        <w:t xml:space="preserve">Numeral 8. Cuando la falta se realice con la intervención de varias personas, sean particulares o servidores públicos. </w:t>
      </w:r>
      <w:r w:rsidRPr="0025256B">
        <w:rPr>
          <w:rFonts w:ascii="Arial" w:hAnsi="Arial" w:cs="Arial"/>
        </w:rPr>
        <w:t xml:space="preserve">__________________ </w:t>
      </w:r>
      <w:r w:rsidRPr="007D5031">
        <w:rPr>
          <w:rFonts w:ascii="Arial" w:hAnsi="Arial" w:cs="Arial"/>
          <w:b/>
          <w:color w:val="7F7F7F" w:themeColor="text1" w:themeTint="80"/>
        </w:rPr>
        <w:t>[Indicar &lt;&lt;SI&gt;&gt; O &lt;&lt;NO&gt;</w:t>
      </w:r>
      <w:r w:rsidR="007D5031" w:rsidRPr="007D5031">
        <w:rPr>
          <w:rFonts w:ascii="Arial" w:hAnsi="Arial" w:cs="Arial"/>
          <w:b/>
          <w:color w:val="7F7F7F" w:themeColor="text1" w:themeTint="80"/>
        </w:rPr>
        <w:t>&gt; se</w:t>
      </w:r>
      <w:r w:rsidRPr="007D5031">
        <w:rPr>
          <w:rFonts w:ascii="Arial" w:hAnsi="Arial" w:cs="Arial"/>
          <w:b/>
          <w:color w:val="7F7F7F" w:themeColor="text1" w:themeTint="80"/>
        </w:rPr>
        <w:t xml:space="preserve"> encuentra probado en el proceso disciplinario, que el (la) investigado (a) se haya puesto de acuerdo con otras personas, particulares o servidores públicos, con el fin de que realizar el comportamiento por el cual se le investiga</w:t>
      </w:r>
      <w:r w:rsidR="007D5031" w:rsidRPr="007D5031">
        <w:rPr>
          <w:rFonts w:ascii="Arial" w:hAnsi="Arial" w:cs="Arial"/>
          <w:b/>
          <w:color w:val="7F7F7F" w:themeColor="text1" w:themeTint="80"/>
        </w:rPr>
        <w:t>]</w:t>
      </w:r>
      <w:r w:rsidRPr="0025256B">
        <w:rPr>
          <w:rFonts w:ascii="Arial" w:hAnsi="Arial" w:cs="Arial"/>
        </w:rPr>
        <w:t xml:space="preserve">. </w:t>
      </w:r>
    </w:p>
    <w:p w14:paraId="59F7C78F" w14:textId="77777777" w:rsidR="0025256B" w:rsidRPr="0025256B" w:rsidRDefault="0025256B" w:rsidP="0025256B">
      <w:pPr>
        <w:widowControl w:val="0"/>
        <w:pBdr>
          <w:top w:val="nil"/>
          <w:left w:val="nil"/>
          <w:bottom w:val="nil"/>
          <w:right w:val="nil"/>
          <w:between w:val="nil"/>
        </w:pBdr>
        <w:spacing w:after="0" w:line="240" w:lineRule="auto"/>
        <w:jc w:val="both"/>
        <w:rPr>
          <w:rFonts w:ascii="Arial" w:hAnsi="Arial" w:cs="Arial"/>
        </w:rPr>
      </w:pPr>
    </w:p>
    <w:p w14:paraId="11AFA5C0" w14:textId="4D80A2E6" w:rsidR="0025256B" w:rsidRPr="00F53182" w:rsidRDefault="0025256B" w:rsidP="0025256B">
      <w:pPr>
        <w:widowControl w:val="0"/>
        <w:numPr>
          <w:ilvl w:val="0"/>
          <w:numId w:val="21"/>
        </w:numPr>
        <w:pBdr>
          <w:top w:val="nil"/>
          <w:left w:val="nil"/>
          <w:bottom w:val="nil"/>
          <w:right w:val="nil"/>
          <w:between w:val="nil"/>
        </w:pBdr>
        <w:spacing w:after="0" w:line="240" w:lineRule="auto"/>
        <w:jc w:val="both"/>
        <w:rPr>
          <w:rFonts w:ascii="Arial" w:hAnsi="Arial" w:cs="Arial"/>
          <w:b/>
          <w:color w:val="7F7F7F" w:themeColor="text1" w:themeTint="80"/>
        </w:rPr>
      </w:pPr>
      <w:r w:rsidRPr="0025256B">
        <w:rPr>
          <w:rFonts w:ascii="Arial" w:hAnsi="Arial" w:cs="Arial"/>
          <w:b/>
        </w:rPr>
        <w:t>Numeral 9. La realización típica de una falta objetivamente gravísima cometida con culpa grave, será considerada falta grave.</w:t>
      </w:r>
      <w:r w:rsidRPr="0025256B">
        <w:rPr>
          <w:rFonts w:ascii="Arial" w:hAnsi="Arial" w:cs="Arial"/>
        </w:rPr>
        <w:t xml:space="preserve"> __________________ </w:t>
      </w:r>
      <w:r w:rsidRPr="00F53182">
        <w:rPr>
          <w:rFonts w:ascii="Arial" w:hAnsi="Arial" w:cs="Arial"/>
          <w:b/>
          <w:color w:val="7F7F7F" w:themeColor="text1" w:themeTint="80"/>
        </w:rPr>
        <w:t>[Indicar si esta causal aplica en el caso concreto</w:t>
      </w:r>
      <w:r w:rsidR="00F53182" w:rsidRPr="00F53182">
        <w:rPr>
          <w:rFonts w:ascii="Arial" w:hAnsi="Arial" w:cs="Arial"/>
          <w:b/>
          <w:color w:val="7F7F7F" w:themeColor="text1" w:themeTint="80"/>
        </w:rPr>
        <w:t>]</w:t>
      </w:r>
      <w:r w:rsidRPr="00F53182">
        <w:rPr>
          <w:rFonts w:ascii="Arial" w:hAnsi="Arial" w:cs="Arial"/>
          <w:b/>
          <w:color w:val="7F7F7F" w:themeColor="text1" w:themeTint="80"/>
        </w:rPr>
        <w:t xml:space="preserve">. </w:t>
      </w:r>
    </w:p>
    <w:p w14:paraId="37955666" w14:textId="3E8B1DAA" w:rsidR="00E50B49" w:rsidRPr="00CA2086" w:rsidRDefault="00E50B49" w:rsidP="00CA2086">
      <w:pPr>
        <w:pBdr>
          <w:top w:val="nil"/>
          <w:left w:val="nil"/>
          <w:bottom w:val="nil"/>
          <w:right w:val="nil"/>
          <w:between w:val="nil"/>
        </w:pBdr>
        <w:spacing w:after="0" w:line="240" w:lineRule="auto"/>
        <w:jc w:val="both"/>
        <w:rPr>
          <w:rFonts w:ascii="Arial" w:eastAsia="Arial" w:hAnsi="Arial" w:cs="Arial"/>
          <w:color w:val="000000"/>
        </w:rPr>
      </w:pPr>
    </w:p>
    <w:p w14:paraId="17A65A06" w14:textId="77777777" w:rsidR="00BA226E" w:rsidRPr="00CA2086" w:rsidRDefault="009C5DAA" w:rsidP="00F470F0">
      <w:pPr>
        <w:numPr>
          <w:ilvl w:val="2"/>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 xml:space="preserve">Calificación provisional de la falta. </w:t>
      </w:r>
    </w:p>
    <w:p w14:paraId="63D84CA1" w14:textId="6DA26C04" w:rsidR="00BA226E"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52E3BADA" w14:textId="45D7DEFA" w:rsidR="00ED5279" w:rsidRDefault="00ED5279" w:rsidP="00CA2086">
      <w:pPr>
        <w:pBdr>
          <w:top w:val="nil"/>
          <w:left w:val="nil"/>
          <w:bottom w:val="nil"/>
          <w:right w:val="nil"/>
          <w:between w:val="nil"/>
        </w:pBdr>
        <w:spacing w:after="0" w:line="240" w:lineRule="auto"/>
        <w:jc w:val="both"/>
        <w:rPr>
          <w:rFonts w:ascii="Arial" w:eastAsia="Arial" w:hAnsi="Arial" w:cs="Arial"/>
          <w:color w:val="000000"/>
        </w:rPr>
      </w:pPr>
      <w:r w:rsidRPr="00ED5279">
        <w:rPr>
          <w:rFonts w:ascii="Arial" w:eastAsia="Arial" w:hAnsi="Arial" w:cs="Arial"/>
          <w:color w:val="000000"/>
        </w:rPr>
        <w:t>De conformidad con lo anterior, se procede a calificar la conducta del (la) investigado(a):</w:t>
      </w:r>
    </w:p>
    <w:p w14:paraId="0591E894" w14:textId="079F5204" w:rsidR="00ED5279" w:rsidRDefault="00ED5279" w:rsidP="00CA2086">
      <w:pPr>
        <w:pBdr>
          <w:top w:val="nil"/>
          <w:left w:val="nil"/>
          <w:bottom w:val="nil"/>
          <w:right w:val="nil"/>
          <w:between w:val="nil"/>
        </w:pBdr>
        <w:spacing w:after="0" w:line="240" w:lineRule="auto"/>
        <w:jc w:val="both"/>
        <w:rPr>
          <w:rFonts w:ascii="Arial" w:eastAsia="Arial" w:hAnsi="Arial" w:cs="Arial"/>
          <w:color w:val="000000"/>
        </w:rPr>
      </w:pPr>
    </w:p>
    <w:p w14:paraId="37B8B074" w14:textId="636803B4" w:rsidR="004B1002" w:rsidRPr="004B1002" w:rsidRDefault="004B1002" w:rsidP="004B1002">
      <w:pPr>
        <w:pBdr>
          <w:top w:val="nil"/>
          <w:left w:val="nil"/>
          <w:bottom w:val="nil"/>
          <w:right w:val="nil"/>
          <w:between w:val="nil"/>
        </w:pBdr>
        <w:spacing w:after="0" w:line="240" w:lineRule="auto"/>
        <w:jc w:val="both"/>
        <w:rPr>
          <w:rFonts w:ascii="Arial" w:eastAsia="Arial" w:hAnsi="Arial" w:cs="Arial"/>
          <w:b/>
          <w:color w:val="7F7F7F" w:themeColor="text1" w:themeTint="80"/>
        </w:rPr>
      </w:pPr>
      <w:r w:rsidRPr="004B1002">
        <w:rPr>
          <w:rFonts w:ascii="Arial" w:eastAsia="Arial" w:hAnsi="Arial" w:cs="Arial"/>
          <w:b/>
          <w:color w:val="7F7F7F" w:themeColor="text1" w:themeTint="80"/>
        </w:rPr>
        <w:t>[</w:t>
      </w:r>
      <w:r>
        <w:rPr>
          <w:rFonts w:ascii="Arial" w:eastAsia="Arial" w:hAnsi="Arial" w:cs="Arial"/>
          <w:b/>
          <w:color w:val="7F7F7F" w:themeColor="text1" w:themeTint="80"/>
        </w:rPr>
        <w:t>Realizar la descripción provisional de la falta</w:t>
      </w:r>
      <w:r w:rsidRPr="004B1002">
        <w:rPr>
          <w:rFonts w:ascii="Arial" w:eastAsia="Arial" w:hAnsi="Arial" w:cs="Arial"/>
          <w:b/>
          <w:color w:val="7F7F7F" w:themeColor="text1" w:themeTint="80"/>
        </w:rPr>
        <w:t>]</w:t>
      </w:r>
    </w:p>
    <w:p w14:paraId="061A26BE" w14:textId="77777777" w:rsidR="00ED5279" w:rsidRPr="00ED5279" w:rsidRDefault="00ED5279" w:rsidP="00CA2086">
      <w:pPr>
        <w:pBdr>
          <w:top w:val="nil"/>
          <w:left w:val="nil"/>
          <w:bottom w:val="nil"/>
          <w:right w:val="nil"/>
          <w:between w:val="nil"/>
        </w:pBdr>
        <w:spacing w:after="0" w:line="240" w:lineRule="auto"/>
        <w:jc w:val="both"/>
        <w:rPr>
          <w:rFonts w:ascii="Arial" w:eastAsia="Arial" w:hAnsi="Arial" w:cs="Arial"/>
          <w:color w:val="000000"/>
        </w:rPr>
      </w:pPr>
    </w:p>
    <w:p w14:paraId="453A468E" w14:textId="77777777" w:rsidR="00BA226E" w:rsidRPr="00CA2086" w:rsidRDefault="00BA226E" w:rsidP="00CA2086">
      <w:pPr>
        <w:spacing w:after="0" w:line="240" w:lineRule="auto"/>
        <w:jc w:val="both"/>
        <w:rPr>
          <w:rFonts w:ascii="Arial" w:eastAsia="Arial" w:hAnsi="Arial" w:cs="Arial"/>
        </w:rPr>
      </w:pPr>
    </w:p>
    <w:p w14:paraId="67B18DC6" w14:textId="77777777" w:rsidR="00BA226E" w:rsidRPr="00CA2086" w:rsidRDefault="009C5DAA" w:rsidP="00F470F0">
      <w:pPr>
        <w:numPr>
          <w:ilvl w:val="2"/>
          <w:numId w:val="20"/>
        </w:num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lastRenderedPageBreak/>
        <w:t xml:space="preserve">Análisis de los argumentos del disciplinado. </w:t>
      </w:r>
    </w:p>
    <w:p w14:paraId="46DC8CDB" w14:textId="11B8C6DE" w:rsidR="00BA226E" w:rsidRPr="006367D2" w:rsidRDefault="00BA226E" w:rsidP="006367D2">
      <w:pPr>
        <w:spacing w:after="0" w:line="240" w:lineRule="auto"/>
        <w:jc w:val="both"/>
        <w:rPr>
          <w:rFonts w:ascii="Arial" w:eastAsia="Arial" w:hAnsi="Arial" w:cs="Arial"/>
        </w:rPr>
      </w:pPr>
    </w:p>
    <w:p w14:paraId="1A8872DF" w14:textId="77777777" w:rsidR="006367D2" w:rsidRPr="006367D2" w:rsidRDefault="006367D2" w:rsidP="006367D2">
      <w:pPr>
        <w:widowControl w:val="0"/>
        <w:pBdr>
          <w:top w:val="nil"/>
          <w:left w:val="nil"/>
          <w:bottom w:val="nil"/>
          <w:right w:val="nil"/>
          <w:between w:val="nil"/>
        </w:pBdr>
        <w:spacing w:line="240" w:lineRule="auto"/>
        <w:jc w:val="both"/>
        <w:rPr>
          <w:rFonts w:ascii="Arial" w:hAnsi="Arial" w:cs="Arial"/>
        </w:rPr>
      </w:pPr>
      <w:r w:rsidRPr="006367D2">
        <w:rPr>
          <w:rFonts w:ascii="Arial" w:hAnsi="Arial" w:cs="Arial"/>
        </w:rPr>
        <w:t xml:space="preserve">Hasta la fecha de expedición del presente Auto, el (la) disciplinable en ejercicio de su derecho de defensa ha </w:t>
      </w:r>
      <w:r w:rsidRPr="006367D2">
        <w:rPr>
          <w:rFonts w:ascii="Arial" w:hAnsi="Arial" w:cs="Arial"/>
          <w:color w:val="7F7F7F" w:themeColor="text1" w:themeTint="80"/>
        </w:rPr>
        <w:t xml:space="preserve">__________________ </w:t>
      </w:r>
      <w:r w:rsidRPr="006367D2">
        <w:rPr>
          <w:rFonts w:ascii="Arial" w:hAnsi="Arial" w:cs="Arial"/>
          <w:b/>
          <w:color w:val="7F7F7F" w:themeColor="text1" w:themeTint="80"/>
        </w:rPr>
        <w:t>[indicar si ha optado por guardado silencio o ha ejercido una defensa activa presentando escritos en versión libre, descargos].</w:t>
      </w:r>
    </w:p>
    <w:p w14:paraId="7346AD94" w14:textId="77777777" w:rsidR="006367D2" w:rsidRPr="006367D2" w:rsidRDefault="006367D2" w:rsidP="006367D2">
      <w:pPr>
        <w:tabs>
          <w:tab w:val="left" w:pos="5175"/>
        </w:tabs>
        <w:spacing w:line="240" w:lineRule="auto"/>
        <w:jc w:val="both"/>
        <w:rPr>
          <w:rFonts w:ascii="Arial" w:hAnsi="Arial" w:cs="Arial"/>
          <w:b/>
          <w:color w:val="7F7F7F" w:themeColor="text1" w:themeTint="80"/>
        </w:rPr>
      </w:pPr>
      <w:r w:rsidRPr="006367D2">
        <w:rPr>
          <w:rFonts w:ascii="Arial" w:hAnsi="Arial" w:cs="Arial"/>
          <w:b/>
          <w:color w:val="7F7F7F" w:themeColor="text1" w:themeTint="80"/>
        </w:rPr>
        <w:t xml:space="preserve">[Sí el(la) persona investigada ha ejercido su derecho de defensa de manera activa, estudiar los argumentos y hacer un resumen de los mismos] </w:t>
      </w:r>
    </w:p>
    <w:p w14:paraId="15D82318" w14:textId="77777777" w:rsidR="006367D2" w:rsidRPr="00CA2086" w:rsidRDefault="006367D2" w:rsidP="00CA2086">
      <w:pPr>
        <w:spacing w:after="0" w:line="240" w:lineRule="auto"/>
        <w:jc w:val="both"/>
        <w:rPr>
          <w:rFonts w:ascii="Arial" w:eastAsia="Arial" w:hAnsi="Arial" w:cs="Arial"/>
          <w:color w:val="000000"/>
        </w:rPr>
      </w:pPr>
    </w:p>
    <w:p w14:paraId="16147B43" w14:textId="77777777" w:rsidR="00BA226E" w:rsidRPr="00CA2086" w:rsidRDefault="009C5DAA" w:rsidP="00CA2086">
      <w:pPr>
        <w:spacing w:after="0" w:line="240" w:lineRule="auto"/>
        <w:jc w:val="both"/>
        <w:rPr>
          <w:rFonts w:ascii="Arial" w:eastAsia="Arial" w:hAnsi="Arial" w:cs="Arial"/>
          <w:color w:val="000000"/>
        </w:rPr>
      </w:pPr>
      <w:r w:rsidRPr="00CA2086">
        <w:rPr>
          <w:rFonts w:ascii="Arial" w:eastAsia="Arial" w:hAnsi="Arial" w:cs="Arial"/>
          <w:color w:val="000000"/>
        </w:rPr>
        <w:t xml:space="preserve">En mérito de lo expuesto, la Oficina de Control Interno Disciplinario con funciones de Instrucción de la Gobernación de Nariño, </w:t>
      </w:r>
    </w:p>
    <w:p w14:paraId="6F90D2D4" w14:textId="59CC65E6" w:rsidR="00AB5EA1" w:rsidRPr="00CA2086" w:rsidRDefault="00AB5EA1" w:rsidP="00CA2086">
      <w:pPr>
        <w:spacing w:after="0" w:line="240" w:lineRule="auto"/>
        <w:jc w:val="both"/>
        <w:rPr>
          <w:rFonts w:ascii="Arial" w:eastAsia="Arial" w:hAnsi="Arial" w:cs="Arial"/>
          <w:color w:val="000000"/>
        </w:rPr>
      </w:pPr>
    </w:p>
    <w:p w14:paraId="4F224270" w14:textId="77777777" w:rsidR="00AB5EA1" w:rsidRPr="00CA2086" w:rsidRDefault="00AB5EA1" w:rsidP="00CA2086">
      <w:pPr>
        <w:spacing w:after="0" w:line="240" w:lineRule="auto"/>
        <w:jc w:val="both"/>
        <w:rPr>
          <w:rFonts w:ascii="Arial" w:eastAsia="Arial" w:hAnsi="Arial" w:cs="Arial"/>
          <w:color w:val="000000"/>
        </w:rPr>
      </w:pPr>
    </w:p>
    <w:p w14:paraId="0E7427AD" w14:textId="77777777" w:rsidR="00BA226E" w:rsidRPr="00CA2086" w:rsidRDefault="009C5DAA" w:rsidP="00CA2086">
      <w:pPr>
        <w:pStyle w:val="Ttulo1"/>
        <w:jc w:val="center"/>
        <w:rPr>
          <w:color w:val="000000"/>
          <w:sz w:val="22"/>
          <w:szCs w:val="22"/>
        </w:rPr>
      </w:pPr>
      <w:r w:rsidRPr="00CA2086">
        <w:rPr>
          <w:color w:val="000000"/>
          <w:sz w:val="22"/>
          <w:szCs w:val="22"/>
        </w:rPr>
        <w:t>RESUELVE</w:t>
      </w:r>
    </w:p>
    <w:p w14:paraId="1922CFBF" w14:textId="77777777" w:rsidR="00BA226E" w:rsidRPr="00CA2086" w:rsidRDefault="00BA226E" w:rsidP="00CA2086">
      <w:pPr>
        <w:spacing w:after="0" w:line="240" w:lineRule="auto"/>
        <w:rPr>
          <w:rFonts w:ascii="Arial" w:hAnsi="Arial" w:cs="Arial"/>
        </w:rPr>
      </w:pPr>
    </w:p>
    <w:p w14:paraId="67889931" w14:textId="77212E24" w:rsidR="00BA226E" w:rsidRPr="00CA2086" w:rsidRDefault="00F0400C" w:rsidP="008173E9">
      <w:pPr>
        <w:spacing w:after="0" w:line="240" w:lineRule="auto"/>
        <w:jc w:val="both"/>
        <w:rPr>
          <w:rFonts w:ascii="Arial" w:eastAsia="Arial" w:hAnsi="Arial" w:cs="Arial"/>
        </w:rPr>
      </w:pPr>
      <w:r w:rsidRPr="00CA2086">
        <w:rPr>
          <w:rFonts w:ascii="Arial" w:eastAsia="Arial" w:hAnsi="Arial" w:cs="Arial"/>
          <w:b/>
          <w:color w:val="000000"/>
        </w:rPr>
        <w:t>PRIMERO</w:t>
      </w:r>
      <w:r>
        <w:rPr>
          <w:rFonts w:ascii="Arial" w:eastAsia="Arial" w:hAnsi="Arial" w:cs="Arial"/>
          <w:b/>
          <w:color w:val="000000"/>
        </w:rPr>
        <w:t>. -</w:t>
      </w:r>
      <w:r w:rsidR="009C5DAA" w:rsidRPr="00CA2086">
        <w:rPr>
          <w:rFonts w:ascii="Arial" w:eastAsia="Arial" w:hAnsi="Arial" w:cs="Arial"/>
        </w:rPr>
        <w:t xml:space="preserve"> </w:t>
      </w:r>
      <w:r w:rsidR="009C5DAA" w:rsidRPr="00CA2086">
        <w:rPr>
          <w:rFonts w:ascii="Arial" w:eastAsia="Arial" w:hAnsi="Arial" w:cs="Arial"/>
          <w:b/>
        </w:rPr>
        <w:t>FORMULAR</w:t>
      </w:r>
      <w:r w:rsidR="009C5DAA" w:rsidRPr="00CA2086">
        <w:rPr>
          <w:rFonts w:ascii="Arial" w:eastAsia="Arial" w:hAnsi="Arial" w:cs="Arial"/>
        </w:rPr>
        <w:t xml:space="preserve"> </w:t>
      </w:r>
      <w:r w:rsidR="009D0AA8" w:rsidRPr="009D0AA8">
        <w:rPr>
          <w:rFonts w:ascii="Arial" w:eastAsia="Arial" w:hAnsi="Arial" w:cs="Arial"/>
          <w:b/>
        </w:rPr>
        <w:t>PLIEGO DE CARGOS</w:t>
      </w:r>
      <w:r w:rsidR="009C5DAA" w:rsidRPr="00CA2086">
        <w:rPr>
          <w:rFonts w:ascii="Arial" w:eastAsia="Arial" w:hAnsi="Arial" w:cs="Arial"/>
        </w:rPr>
        <w:t xml:space="preserve"> contra el señor </w:t>
      </w:r>
      <w:r w:rsidR="009D0AA8" w:rsidRPr="0092400C">
        <w:rPr>
          <w:rFonts w:ascii="Arial" w:hAnsi="Arial" w:cs="Arial"/>
          <w:b/>
          <w:bCs/>
          <w:color w:val="7F7F7F" w:themeColor="text1" w:themeTint="80"/>
        </w:rPr>
        <w:t>[Nombre completo del servidor público]</w:t>
      </w:r>
      <w:r w:rsidR="009D0AA8" w:rsidRPr="0092400C">
        <w:rPr>
          <w:rFonts w:ascii="Arial" w:hAnsi="Arial" w:cs="Arial"/>
          <w:color w:val="7F7F7F" w:themeColor="text1" w:themeTint="80"/>
        </w:rPr>
        <w:t xml:space="preserve">, </w:t>
      </w:r>
      <w:r w:rsidR="009D0AA8" w:rsidRPr="0092400C">
        <w:rPr>
          <w:rFonts w:ascii="Arial" w:hAnsi="Arial" w:cs="Arial"/>
        </w:rPr>
        <w:t xml:space="preserve">identificado con la cédula de ciudadanía No. </w:t>
      </w:r>
      <w:r w:rsidR="009D0AA8" w:rsidRPr="0092400C">
        <w:rPr>
          <w:rFonts w:ascii="Arial" w:hAnsi="Arial" w:cs="Arial"/>
          <w:b/>
          <w:color w:val="7F7F7F" w:themeColor="text1" w:themeTint="80"/>
        </w:rPr>
        <w:t>[verifique y diligencie el número de cédula]</w:t>
      </w:r>
      <w:r w:rsidR="009D0AA8" w:rsidRPr="0092400C">
        <w:rPr>
          <w:rFonts w:ascii="Arial" w:hAnsi="Arial" w:cs="Arial"/>
        </w:rPr>
        <w:t xml:space="preserve">, en </w:t>
      </w:r>
      <w:r w:rsidR="009D0AA8">
        <w:rPr>
          <w:rFonts w:ascii="Arial" w:hAnsi="Arial" w:cs="Arial"/>
        </w:rPr>
        <w:t>su condición</w:t>
      </w:r>
      <w:r w:rsidR="009D0AA8" w:rsidRPr="0092400C">
        <w:rPr>
          <w:rFonts w:ascii="Arial" w:hAnsi="Arial" w:cs="Arial"/>
          <w:bCs/>
        </w:rPr>
        <w:t xml:space="preserve"> de</w:t>
      </w:r>
      <w:r w:rsidR="009D0AA8" w:rsidRPr="0092400C">
        <w:rPr>
          <w:rFonts w:ascii="Arial" w:hAnsi="Arial" w:cs="Arial"/>
          <w:b/>
          <w:bCs/>
        </w:rPr>
        <w:t xml:space="preserve"> </w:t>
      </w:r>
      <w:r w:rsidR="009D0AA8">
        <w:rPr>
          <w:rFonts w:ascii="Arial" w:hAnsi="Arial" w:cs="Arial"/>
          <w:b/>
          <w:bCs/>
          <w:color w:val="7F7F7F" w:themeColor="text1" w:themeTint="80"/>
        </w:rPr>
        <w:t>[señalar</w:t>
      </w:r>
      <w:r w:rsidR="008173E9">
        <w:rPr>
          <w:rFonts w:ascii="Arial" w:hAnsi="Arial" w:cs="Arial"/>
          <w:b/>
          <w:bCs/>
          <w:color w:val="7F7F7F" w:themeColor="text1" w:themeTint="80"/>
        </w:rPr>
        <w:t xml:space="preserve"> la denominación del</w:t>
      </w:r>
      <w:r w:rsidR="009D0AA8" w:rsidRPr="0092400C">
        <w:rPr>
          <w:rFonts w:ascii="Arial" w:hAnsi="Arial" w:cs="Arial"/>
          <w:b/>
          <w:bCs/>
          <w:color w:val="7F7F7F" w:themeColor="text1" w:themeTint="80"/>
        </w:rPr>
        <w:t xml:space="preserve"> cargo desempeñado por el funcionario]</w:t>
      </w:r>
      <w:r w:rsidR="009C5DAA" w:rsidRPr="00CA2086">
        <w:rPr>
          <w:rFonts w:ascii="Arial" w:eastAsia="Arial" w:hAnsi="Arial" w:cs="Arial"/>
        </w:rPr>
        <w:t xml:space="preserve">, por incurrir en falta disciplinaria </w:t>
      </w:r>
      <w:r w:rsidR="00542B05" w:rsidRPr="00542B05">
        <w:rPr>
          <w:rFonts w:ascii="Arial" w:eastAsia="Arial" w:hAnsi="Arial" w:cs="Arial"/>
          <w:b/>
          <w:color w:val="7F7F7F" w:themeColor="text1" w:themeTint="80"/>
        </w:rPr>
        <w:t>GRAVÍSIMA/</w:t>
      </w:r>
      <w:r w:rsidR="009C5DAA" w:rsidRPr="00542B05">
        <w:rPr>
          <w:rFonts w:ascii="Arial" w:eastAsia="Arial" w:hAnsi="Arial" w:cs="Arial"/>
          <w:b/>
          <w:color w:val="7F7F7F" w:themeColor="text1" w:themeTint="80"/>
        </w:rPr>
        <w:t>GRAVE</w:t>
      </w:r>
      <w:r w:rsidR="00542B05" w:rsidRPr="00542B05">
        <w:rPr>
          <w:rFonts w:ascii="Arial" w:eastAsia="Arial" w:hAnsi="Arial" w:cs="Arial"/>
          <w:b/>
          <w:color w:val="7F7F7F" w:themeColor="text1" w:themeTint="80"/>
        </w:rPr>
        <w:t>/LEVE</w:t>
      </w:r>
      <w:r w:rsidR="009C5DAA" w:rsidRPr="00542B05">
        <w:rPr>
          <w:rFonts w:ascii="Arial" w:eastAsia="Arial" w:hAnsi="Arial" w:cs="Arial"/>
          <w:b/>
          <w:color w:val="7F7F7F" w:themeColor="text1" w:themeTint="80"/>
        </w:rPr>
        <w:t xml:space="preserve"> </w:t>
      </w:r>
      <w:r w:rsidR="009C5DAA" w:rsidRPr="00CA2086">
        <w:rPr>
          <w:rFonts w:ascii="Arial" w:eastAsia="Arial" w:hAnsi="Arial" w:cs="Arial"/>
        </w:rPr>
        <w:t xml:space="preserve">realizada con </w:t>
      </w:r>
      <w:r w:rsidR="009C5DAA" w:rsidRPr="00542B05">
        <w:rPr>
          <w:rFonts w:ascii="Arial" w:eastAsia="Arial" w:hAnsi="Arial" w:cs="Arial"/>
          <w:b/>
          <w:color w:val="7F7F7F" w:themeColor="text1" w:themeTint="80"/>
        </w:rPr>
        <w:t>DOLO</w:t>
      </w:r>
      <w:r w:rsidR="00542B05" w:rsidRPr="00542B05">
        <w:rPr>
          <w:rFonts w:ascii="Arial" w:eastAsia="Arial" w:hAnsi="Arial" w:cs="Arial"/>
          <w:b/>
          <w:color w:val="7F7F7F" w:themeColor="text1" w:themeTint="80"/>
        </w:rPr>
        <w:t>/CULPA</w:t>
      </w:r>
      <w:r w:rsidR="009C5DAA" w:rsidRPr="00CA2086">
        <w:rPr>
          <w:rFonts w:ascii="Arial" w:eastAsia="Arial" w:hAnsi="Arial" w:cs="Arial"/>
        </w:rPr>
        <w:t xml:space="preserve">, conforme a lo expuesto en la parte motiva de este proveído. </w:t>
      </w:r>
    </w:p>
    <w:p w14:paraId="7E69DF96" w14:textId="77777777" w:rsidR="00BA226E" w:rsidRPr="00CA2086" w:rsidRDefault="00BA226E" w:rsidP="00CA2086">
      <w:pPr>
        <w:pBdr>
          <w:top w:val="nil"/>
          <w:left w:val="nil"/>
          <w:bottom w:val="nil"/>
          <w:right w:val="nil"/>
          <w:between w:val="nil"/>
        </w:pBdr>
        <w:spacing w:after="0" w:line="240" w:lineRule="auto"/>
        <w:jc w:val="both"/>
        <w:rPr>
          <w:rFonts w:ascii="Arial" w:eastAsia="Arial" w:hAnsi="Arial" w:cs="Arial"/>
          <w:b/>
          <w:color w:val="000000"/>
        </w:rPr>
      </w:pPr>
    </w:p>
    <w:p w14:paraId="3EB3882F" w14:textId="4700E61A" w:rsidR="00BA226E" w:rsidRPr="00CA2086" w:rsidRDefault="00F0400C" w:rsidP="00CA2086">
      <w:pPr>
        <w:pBdr>
          <w:top w:val="nil"/>
          <w:left w:val="nil"/>
          <w:bottom w:val="nil"/>
          <w:right w:val="nil"/>
          <w:between w:val="nil"/>
        </w:pBdr>
        <w:spacing w:after="0" w:line="240" w:lineRule="auto"/>
        <w:jc w:val="both"/>
        <w:rPr>
          <w:rFonts w:ascii="Arial" w:eastAsia="Arial" w:hAnsi="Arial" w:cs="Arial"/>
          <w:color w:val="000000"/>
        </w:rPr>
      </w:pPr>
      <w:r w:rsidRPr="00CA2086">
        <w:rPr>
          <w:rFonts w:ascii="Arial" w:eastAsia="Arial" w:hAnsi="Arial" w:cs="Arial"/>
          <w:b/>
          <w:color w:val="000000"/>
        </w:rPr>
        <w:t>SEGUNDO</w:t>
      </w:r>
      <w:r>
        <w:rPr>
          <w:rFonts w:ascii="Arial" w:eastAsia="Arial" w:hAnsi="Arial" w:cs="Arial"/>
          <w:b/>
          <w:color w:val="000000"/>
        </w:rPr>
        <w:t>. -</w:t>
      </w:r>
      <w:r w:rsidR="009C5DAA" w:rsidRPr="00CA2086">
        <w:rPr>
          <w:rFonts w:ascii="Arial" w:eastAsia="Arial" w:hAnsi="Arial" w:cs="Arial"/>
          <w:color w:val="000000"/>
        </w:rPr>
        <w:t xml:space="preserve"> </w:t>
      </w:r>
      <w:r w:rsidR="009C5DAA" w:rsidRPr="00CA2086">
        <w:rPr>
          <w:rFonts w:ascii="Arial" w:eastAsia="Arial" w:hAnsi="Arial" w:cs="Arial"/>
          <w:b/>
          <w:color w:val="000000"/>
        </w:rPr>
        <w:t xml:space="preserve">NOTIFICAR </w:t>
      </w:r>
      <w:r w:rsidR="009C5DAA" w:rsidRPr="00CA2086">
        <w:rPr>
          <w:rFonts w:ascii="Arial" w:eastAsia="Arial" w:hAnsi="Arial" w:cs="Arial"/>
          <w:color w:val="000000"/>
        </w:rPr>
        <w:t>personalmente esta providencia al</w:t>
      </w:r>
      <w:r>
        <w:rPr>
          <w:rFonts w:ascii="Arial" w:eastAsia="Arial" w:hAnsi="Arial" w:cs="Arial"/>
          <w:color w:val="000000"/>
        </w:rPr>
        <w:t xml:space="preserve"> (los)</w:t>
      </w:r>
      <w:r w:rsidR="009C5DAA" w:rsidRPr="00CA2086">
        <w:rPr>
          <w:rFonts w:ascii="Arial" w:eastAsia="Arial" w:hAnsi="Arial" w:cs="Arial"/>
          <w:color w:val="000000"/>
        </w:rPr>
        <w:t xml:space="preserve"> investigado</w:t>
      </w:r>
      <w:r>
        <w:rPr>
          <w:rFonts w:ascii="Arial" w:eastAsia="Arial" w:hAnsi="Arial" w:cs="Arial"/>
          <w:color w:val="000000"/>
        </w:rPr>
        <w:t xml:space="preserve"> (s)</w:t>
      </w:r>
      <w:r w:rsidR="009C5DAA" w:rsidRPr="00CA2086">
        <w:rPr>
          <w:rFonts w:ascii="Arial" w:eastAsia="Arial" w:hAnsi="Arial" w:cs="Arial"/>
          <w:color w:val="000000"/>
        </w:rPr>
        <w:t xml:space="preserve">, </w:t>
      </w:r>
      <w:r w:rsidR="004E7286" w:rsidRPr="00CA2086">
        <w:rPr>
          <w:rFonts w:ascii="Arial" w:eastAsia="Arial" w:hAnsi="Arial" w:cs="Arial"/>
          <w:color w:val="000000"/>
        </w:rPr>
        <w:t>según</w:t>
      </w:r>
      <w:r w:rsidR="009C5DAA" w:rsidRPr="00CA2086">
        <w:rPr>
          <w:rFonts w:ascii="Arial" w:eastAsia="Arial" w:hAnsi="Arial" w:cs="Arial"/>
          <w:color w:val="000000"/>
        </w:rPr>
        <w:t xml:space="preserve"> lo previsto en los artículos 121, 122 y 225 del Código General Disciplinario, advirtiéndole</w:t>
      </w:r>
      <w:r>
        <w:rPr>
          <w:rFonts w:ascii="Arial" w:eastAsia="Arial" w:hAnsi="Arial" w:cs="Arial"/>
          <w:color w:val="000000"/>
        </w:rPr>
        <w:t xml:space="preserve"> (s)</w:t>
      </w:r>
      <w:r w:rsidR="009C5DAA" w:rsidRPr="00CA2086">
        <w:rPr>
          <w:rFonts w:ascii="Arial" w:eastAsia="Arial" w:hAnsi="Arial" w:cs="Arial"/>
          <w:color w:val="000000"/>
        </w:rPr>
        <w:t xml:space="preserve"> que contra la misma no procede recurso alguno. Si existe la necesidad, aplíquese la figura de notificación por funcionario comisionado.</w:t>
      </w:r>
    </w:p>
    <w:p w14:paraId="087C554F" w14:textId="77777777" w:rsidR="00BA226E" w:rsidRPr="00CA2086" w:rsidRDefault="00BA226E" w:rsidP="00CA2086">
      <w:pPr>
        <w:pBdr>
          <w:top w:val="nil"/>
          <w:left w:val="nil"/>
          <w:bottom w:val="nil"/>
          <w:right w:val="nil"/>
          <w:between w:val="nil"/>
        </w:pBdr>
        <w:spacing w:after="0" w:line="240" w:lineRule="auto"/>
        <w:ind w:left="708"/>
        <w:rPr>
          <w:rFonts w:ascii="Arial" w:eastAsia="Arial" w:hAnsi="Arial" w:cs="Arial"/>
          <w:color w:val="000000"/>
        </w:rPr>
      </w:pPr>
    </w:p>
    <w:p w14:paraId="24E17032" w14:textId="7E5C3472" w:rsidR="00BA226E" w:rsidRPr="00CA2086" w:rsidRDefault="00F0400C" w:rsidP="00CA208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TERCERO. -</w:t>
      </w:r>
      <w:r w:rsidR="009C5DAA" w:rsidRPr="00CA2086">
        <w:rPr>
          <w:rFonts w:ascii="Arial" w:eastAsia="Arial" w:hAnsi="Arial" w:cs="Arial"/>
          <w:color w:val="000000"/>
        </w:rPr>
        <w:t xml:space="preserve"> Cumplidas las notificaciones, de conformidad con el inciso 4 del artículo 225 del Código General Disciplinario, </w:t>
      </w:r>
      <w:r w:rsidR="009C5DAA" w:rsidRPr="00CA2086">
        <w:rPr>
          <w:rFonts w:ascii="Arial" w:eastAsia="Arial" w:hAnsi="Arial" w:cs="Arial"/>
          <w:b/>
          <w:color w:val="000000"/>
        </w:rPr>
        <w:t>se REMITIRÁ el expediente a la OFICINA DE CONTROL INTERNO DISCIPLINARIO CON FUNCIONES DE JUZGAMIENTO</w:t>
      </w:r>
      <w:r w:rsidR="009C5DAA" w:rsidRPr="00CA2086">
        <w:rPr>
          <w:rFonts w:ascii="Arial" w:eastAsia="Arial" w:hAnsi="Arial" w:cs="Arial"/>
          <w:color w:val="000000"/>
        </w:rPr>
        <w:t xml:space="preserve"> </w:t>
      </w:r>
      <w:r w:rsidR="00B8710B" w:rsidRPr="00CA2086">
        <w:rPr>
          <w:rFonts w:ascii="Arial" w:eastAsia="Arial" w:hAnsi="Arial" w:cs="Arial"/>
          <w:b/>
          <w:color w:val="000000"/>
        </w:rPr>
        <w:t>DE LA GOBERNACIÓN DE NARIÑO</w:t>
      </w:r>
      <w:r w:rsidR="00B8710B" w:rsidRPr="00CA2086">
        <w:rPr>
          <w:rFonts w:ascii="Arial" w:eastAsia="Arial" w:hAnsi="Arial" w:cs="Arial"/>
          <w:color w:val="000000"/>
        </w:rPr>
        <w:t xml:space="preserve"> </w:t>
      </w:r>
      <w:r w:rsidR="009C5DAA" w:rsidRPr="00CA2086">
        <w:rPr>
          <w:rFonts w:ascii="Arial" w:eastAsia="Arial" w:hAnsi="Arial" w:cs="Arial"/>
          <w:color w:val="000000"/>
        </w:rPr>
        <w:t>dentro del término improrrogable de tres (3) días, para continuar la actuación correspondiente</w:t>
      </w:r>
      <w:r w:rsidR="009779BA" w:rsidRPr="00CA2086">
        <w:rPr>
          <w:rFonts w:ascii="Arial" w:eastAsia="Arial" w:hAnsi="Arial" w:cs="Arial"/>
          <w:color w:val="000000"/>
        </w:rPr>
        <w:t>.</w:t>
      </w:r>
    </w:p>
    <w:p w14:paraId="779A065A" w14:textId="77777777" w:rsidR="00BA226E" w:rsidRPr="00CA2086" w:rsidRDefault="00BA226E" w:rsidP="00CA2086">
      <w:pPr>
        <w:spacing w:after="0" w:line="240" w:lineRule="auto"/>
        <w:jc w:val="center"/>
        <w:rPr>
          <w:rFonts w:ascii="Arial" w:eastAsia="Arial" w:hAnsi="Arial" w:cs="Arial"/>
          <w:b/>
          <w:color w:val="000000"/>
        </w:rPr>
      </w:pPr>
    </w:p>
    <w:p w14:paraId="6AF2A2E1" w14:textId="30398F36" w:rsidR="00BA226E" w:rsidRPr="00CA2086" w:rsidRDefault="00F0400C" w:rsidP="00CA2086">
      <w:pPr>
        <w:spacing w:after="0" w:line="240" w:lineRule="auto"/>
        <w:jc w:val="both"/>
        <w:rPr>
          <w:rFonts w:ascii="Arial" w:eastAsia="Arial" w:hAnsi="Arial" w:cs="Arial"/>
          <w:color w:val="000000"/>
        </w:rPr>
      </w:pPr>
      <w:r w:rsidRPr="00CA2086">
        <w:rPr>
          <w:rFonts w:ascii="Arial" w:eastAsia="Arial" w:hAnsi="Arial" w:cs="Arial"/>
          <w:b/>
          <w:color w:val="000000"/>
        </w:rPr>
        <w:t>CUARTO</w:t>
      </w:r>
      <w:r>
        <w:rPr>
          <w:rFonts w:ascii="Arial" w:eastAsia="Arial" w:hAnsi="Arial" w:cs="Arial"/>
          <w:b/>
          <w:color w:val="000000"/>
        </w:rPr>
        <w:t>. -</w:t>
      </w:r>
      <w:r w:rsidR="009C5DAA" w:rsidRPr="00CA2086">
        <w:rPr>
          <w:rFonts w:ascii="Arial" w:eastAsia="Arial" w:hAnsi="Arial" w:cs="Arial"/>
          <w:b/>
          <w:color w:val="000000"/>
        </w:rPr>
        <w:t xml:space="preserve"> </w:t>
      </w:r>
      <w:r w:rsidR="009C5DAA" w:rsidRPr="00CA2086">
        <w:rPr>
          <w:rFonts w:ascii="Arial" w:eastAsia="Arial" w:hAnsi="Arial" w:cs="Arial"/>
          <w:color w:val="000000"/>
        </w:rPr>
        <w:t xml:space="preserve">Contra la presente decisión </w:t>
      </w:r>
      <w:r w:rsidR="009C5DAA" w:rsidRPr="00CA2086">
        <w:rPr>
          <w:rFonts w:ascii="Arial" w:eastAsia="Arial" w:hAnsi="Arial" w:cs="Arial"/>
          <w:b/>
          <w:color w:val="000000"/>
        </w:rPr>
        <w:t xml:space="preserve">NO PROCEDE </w:t>
      </w:r>
      <w:r w:rsidR="009C5DAA" w:rsidRPr="00CA2086">
        <w:rPr>
          <w:rFonts w:ascii="Arial" w:eastAsia="Arial" w:hAnsi="Arial" w:cs="Arial"/>
          <w:color w:val="000000"/>
        </w:rPr>
        <w:t xml:space="preserve">recurso. </w:t>
      </w:r>
    </w:p>
    <w:p w14:paraId="795F7910" w14:textId="030E7FB9" w:rsidR="00BA226E" w:rsidRPr="00CA2086" w:rsidRDefault="00BA226E" w:rsidP="00CA2086">
      <w:pPr>
        <w:spacing w:after="0" w:line="240" w:lineRule="auto"/>
        <w:jc w:val="both"/>
        <w:rPr>
          <w:rFonts w:ascii="Arial" w:eastAsia="Arial" w:hAnsi="Arial" w:cs="Arial"/>
          <w:color w:val="000000"/>
        </w:rPr>
      </w:pPr>
    </w:p>
    <w:p w14:paraId="5E468378" w14:textId="77777777" w:rsidR="009779BA" w:rsidRPr="00CA2086" w:rsidRDefault="009779BA" w:rsidP="00CA2086">
      <w:pPr>
        <w:spacing w:after="0" w:line="240" w:lineRule="auto"/>
        <w:jc w:val="both"/>
        <w:rPr>
          <w:rFonts w:ascii="Arial" w:eastAsia="Arial" w:hAnsi="Arial" w:cs="Arial"/>
          <w:color w:val="000000"/>
        </w:rPr>
      </w:pPr>
    </w:p>
    <w:p w14:paraId="1C03A3C1" w14:textId="77777777" w:rsidR="00BA226E" w:rsidRPr="00CA2086" w:rsidRDefault="009C5DAA" w:rsidP="00CA2086">
      <w:pPr>
        <w:spacing w:after="0" w:line="240" w:lineRule="auto"/>
        <w:jc w:val="center"/>
        <w:rPr>
          <w:rFonts w:ascii="Arial" w:eastAsia="Arial" w:hAnsi="Arial" w:cs="Arial"/>
          <w:b/>
          <w:color w:val="000000"/>
        </w:rPr>
      </w:pPr>
      <w:r w:rsidRPr="00CA2086">
        <w:rPr>
          <w:rFonts w:ascii="Arial" w:eastAsia="Arial" w:hAnsi="Arial" w:cs="Arial"/>
          <w:b/>
          <w:color w:val="000000"/>
        </w:rPr>
        <w:t>NOTIFÍQUESE Y CÚMPLASE</w:t>
      </w:r>
    </w:p>
    <w:p w14:paraId="497745D7" w14:textId="77777777" w:rsidR="00BA226E" w:rsidRPr="00CA2086" w:rsidRDefault="00BA226E" w:rsidP="00CA2086">
      <w:pPr>
        <w:spacing w:after="0" w:line="240" w:lineRule="auto"/>
        <w:rPr>
          <w:rFonts w:ascii="Arial" w:eastAsia="Arial" w:hAnsi="Arial" w:cs="Arial"/>
          <w:b/>
          <w:color w:val="000000"/>
        </w:rPr>
      </w:pPr>
    </w:p>
    <w:p w14:paraId="5B0B3B1A" w14:textId="0581EBCB" w:rsidR="009779BA" w:rsidRPr="00CA2086" w:rsidRDefault="009779BA" w:rsidP="00CA2086">
      <w:pPr>
        <w:spacing w:after="0" w:line="240" w:lineRule="auto"/>
        <w:rPr>
          <w:rFonts w:ascii="Arial" w:eastAsia="Arial" w:hAnsi="Arial" w:cs="Arial"/>
          <w:b/>
          <w:color w:val="000000"/>
        </w:rPr>
      </w:pPr>
    </w:p>
    <w:p w14:paraId="5E6F9D4E" w14:textId="7E52B842" w:rsidR="00F32C66" w:rsidRPr="00CA2086" w:rsidRDefault="00F32C66" w:rsidP="00CA2086">
      <w:pPr>
        <w:spacing w:after="0" w:line="240" w:lineRule="auto"/>
        <w:rPr>
          <w:rFonts w:ascii="Arial" w:eastAsia="Arial" w:hAnsi="Arial" w:cs="Arial"/>
          <w:b/>
          <w:color w:val="000000"/>
        </w:rPr>
      </w:pPr>
    </w:p>
    <w:p w14:paraId="2ED3223C" w14:textId="77777777" w:rsidR="00F32C66" w:rsidRPr="00CA2086" w:rsidRDefault="00F32C66" w:rsidP="00CA2086">
      <w:pPr>
        <w:pStyle w:val="Sinespaciado"/>
        <w:ind w:right="51"/>
        <w:jc w:val="both"/>
        <w:rPr>
          <w:rFonts w:ascii="Arial" w:hAnsi="Arial" w:cs="Arial"/>
          <w:bCs/>
        </w:rPr>
      </w:pPr>
    </w:p>
    <w:p w14:paraId="74D519F5" w14:textId="77777777" w:rsidR="00F32C66" w:rsidRPr="006E5F9E" w:rsidRDefault="00F32C66" w:rsidP="00CA2086">
      <w:pPr>
        <w:pStyle w:val="Sinespaciado"/>
        <w:ind w:right="51"/>
        <w:jc w:val="center"/>
        <w:rPr>
          <w:rFonts w:ascii="Arial" w:hAnsi="Arial" w:cs="Arial"/>
          <w:b/>
          <w:bCs/>
          <w:color w:val="7F7F7F" w:themeColor="text1" w:themeTint="80"/>
        </w:rPr>
      </w:pPr>
      <w:r w:rsidRPr="006E5F9E">
        <w:rPr>
          <w:rFonts w:ascii="Arial" w:hAnsi="Arial" w:cs="Arial"/>
          <w:b/>
          <w:color w:val="7F7F7F" w:themeColor="text1" w:themeTint="80"/>
        </w:rPr>
        <w:t>(Nombre completo del Funcionario)</w:t>
      </w:r>
    </w:p>
    <w:p w14:paraId="2E51B4C1" w14:textId="77777777" w:rsidR="00F32C66" w:rsidRPr="00CA2086" w:rsidRDefault="00F32C66" w:rsidP="00CA2086">
      <w:pPr>
        <w:pStyle w:val="Sinespaciado"/>
        <w:jc w:val="center"/>
        <w:rPr>
          <w:rFonts w:ascii="Arial" w:hAnsi="Arial" w:cs="Arial"/>
          <w:b/>
        </w:rPr>
      </w:pPr>
      <w:r w:rsidRPr="00CA2086">
        <w:rPr>
          <w:rFonts w:ascii="Arial" w:hAnsi="Arial" w:cs="Arial"/>
          <w:b/>
        </w:rPr>
        <w:t>Jefe de Oficina de Control Interno Disciplinario</w:t>
      </w:r>
    </w:p>
    <w:p w14:paraId="0F90278F" w14:textId="77777777" w:rsidR="00F32C66" w:rsidRPr="00CA2086" w:rsidRDefault="00F32C66" w:rsidP="00CA2086">
      <w:pPr>
        <w:pStyle w:val="Sinespaciado"/>
        <w:jc w:val="center"/>
        <w:rPr>
          <w:rFonts w:ascii="Arial" w:hAnsi="Arial" w:cs="Arial"/>
          <w:b/>
        </w:rPr>
      </w:pPr>
      <w:r w:rsidRPr="00CA2086">
        <w:rPr>
          <w:rFonts w:ascii="Arial" w:hAnsi="Arial" w:cs="Arial"/>
          <w:b/>
        </w:rPr>
        <w:t>Con funciones de Instrucción</w:t>
      </w:r>
    </w:p>
    <w:p w14:paraId="284A4B74" w14:textId="77777777" w:rsidR="00F32C66" w:rsidRPr="00CA2086" w:rsidRDefault="00F32C66" w:rsidP="00CA2086">
      <w:pPr>
        <w:pStyle w:val="Sinespaciado"/>
        <w:jc w:val="center"/>
        <w:rPr>
          <w:rFonts w:ascii="Arial" w:hAnsi="Arial" w:cs="Arial"/>
          <w:b/>
        </w:rPr>
      </w:pPr>
      <w:r w:rsidRPr="00CA2086">
        <w:rPr>
          <w:rFonts w:ascii="Arial" w:hAnsi="Arial" w:cs="Arial"/>
          <w:b/>
        </w:rPr>
        <w:t>Gobernación de Nariño</w:t>
      </w:r>
    </w:p>
    <w:p w14:paraId="453D64F3" w14:textId="77777777" w:rsidR="00F32C66" w:rsidRPr="000201A9" w:rsidRDefault="00F32C66" w:rsidP="00F32C66">
      <w:pPr>
        <w:pStyle w:val="Sinespaciado"/>
        <w:rPr>
          <w:rFonts w:ascii="Arial" w:hAnsi="Arial" w:cs="Arial"/>
          <w:color w:val="808080" w:themeColor="background1" w:themeShade="80"/>
        </w:rPr>
      </w:pPr>
      <w:bookmarkStart w:id="2" w:name="_Hlk129337125"/>
    </w:p>
    <w:p w14:paraId="5F56A6E0" w14:textId="77777777" w:rsidR="00F32C66" w:rsidRPr="000201A9" w:rsidRDefault="00F32C66" w:rsidP="00F32C66">
      <w:pPr>
        <w:pStyle w:val="Sinespaciado"/>
        <w:rPr>
          <w:rFonts w:ascii="Arial" w:hAnsi="Arial" w:cs="Arial"/>
          <w:color w:val="808080" w:themeColor="background1" w:themeShade="80"/>
        </w:rPr>
      </w:pPr>
    </w:p>
    <w:p w14:paraId="1A4CCF19" w14:textId="77777777" w:rsidR="00F32C66" w:rsidRPr="00F33DD1" w:rsidRDefault="00F32C66" w:rsidP="00F32C66">
      <w:pPr>
        <w:pStyle w:val="Sinespaciado"/>
        <w:rPr>
          <w:rFonts w:ascii="Arial" w:hAnsi="Arial" w:cs="Arial"/>
          <w:bCs/>
          <w:sz w:val="16"/>
          <w:szCs w:val="16"/>
        </w:rPr>
      </w:pPr>
      <w:r w:rsidRPr="00F33DD1">
        <w:rPr>
          <w:rFonts w:ascii="Arial" w:hAnsi="Arial" w:cs="Arial"/>
          <w:color w:val="808080" w:themeColor="background1" w:themeShade="80"/>
          <w:sz w:val="16"/>
          <w:szCs w:val="16"/>
        </w:rPr>
        <w:t>Proyectó: (nombre, cargo y firma del funcionario o contratista)</w:t>
      </w:r>
      <w:bookmarkEnd w:id="2"/>
    </w:p>
    <w:p w14:paraId="0FB19EE4" w14:textId="77777777" w:rsidR="00F32C66" w:rsidRPr="000201A9" w:rsidRDefault="00F32C66" w:rsidP="00F32C66">
      <w:pPr>
        <w:pStyle w:val="Sinespaciado"/>
        <w:ind w:right="51"/>
        <w:jc w:val="center"/>
        <w:rPr>
          <w:rFonts w:ascii="Arial" w:hAnsi="Arial" w:cs="Arial"/>
        </w:rPr>
      </w:pPr>
    </w:p>
    <w:p w14:paraId="4673C8C4" w14:textId="77777777" w:rsidR="00F32C66" w:rsidRDefault="00F32C66">
      <w:pPr>
        <w:spacing w:after="0" w:line="240" w:lineRule="auto"/>
        <w:rPr>
          <w:rFonts w:ascii="Arial" w:eastAsia="Arial" w:hAnsi="Arial" w:cs="Arial"/>
          <w:b/>
          <w:color w:val="000000"/>
        </w:rPr>
      </w:pPr>
    </w:p>
    <w:sectPr w:rsidR="00F32C66" w:rsidSect="00A95F5D">
      <w:headerReference w:type="default" r:id="rId8"/>
      <w:footerReference w:type="default" r:id="rId9"/>
      <w:pgSz w:w="12242" w:h="18722"/>
      <w:pgMar w:top="1701" w:right="1213" w:bottom="1701" w:left="1418" w:header="68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1AAB1" w14:textId="77777777" w:rsidR="003F6B50" w:rsidRDefault="003F6B50">
      <w:pPr>
        <w:spacing w:after="0" w:line="240" w:lineRule="auto"/>
      </w:pPr>
      <w:r>
        <w:separator/>
      </w:r>
    </w:p>
  </w:endnote>
  <w:endnote w:type="continuationSeparator" w:id="0">
    <w:p w14:paraId="6CBB6244" w14:textId="77777777" w:rsidR="003F6B50" w:rsidRDefault="003F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5000" w:type="pct"/>
      <w:jc w:val="center"/>
      <w:tblLook w:val="04A0" w:firstRow="1" w:lastRow="0" w:firstColumn="1" w:lastColumn="0" w:noHBand="0" w:noVBand="1"/>
    </w:tblPr>
    <w:tblGrid>
      <w:gridCol w:w="4745"/>
      <w:gridCol w:w="4856"/>
    </w:tblGrid>
    <w:tr w:rsidR="00A95F5D" w:rsidRPr="0070102A" w14:paraId="788C7671" w14:textId="77777777" w:rsidTr="0091617D">
      <w:trPr>
        <w:jc w:val="center"/>
      </w:trPr>
      <w:tc>
        <w:tcPr>
          <w:tcW w:w="2471" w:type="pct"/>
          <w:vAlign w:val="center"/>
        </w:tcPr>
        <w:p w14:paraId="3C7C1941" w14:textId="77777777" w:rsidR="0091617D" w:rsidRDefault="00A95F5D" w:rsidP="0091617D">
          <w:pPr>
            <w:tabs>
              <w:tab w:val="center" w:pos="4419"/>
              <w:tab w:val="right" w:pos="8838"/>
            </w:tabs>
            <w:jc w:val="center"/>
            <w:rPr>
              <w:rFonts w:eastAsia="Arial"/>
              <w:b/>
              <w:bCs/>
              <w:sz w:val="16"/>
              <w:szCs w:val="16"/>
            </w:rPr>
          </w:pPr>
          <w:bookmarkStart w:id="3" w:name="_Hlk71052175"/>
          <w:r w:rsidRPr="0070102A">
            <w:rPr>
              <w:rFonts w:eastAsia="Arial"/>
              <w:b/>
              <w:bCs/>
              <w:sz w:val="16"/>
              <w:szCs w:val="16"/>
            </w:rPr>
            <w:t xml:space="preserve">PROCESO ASOCIADO: </w:t>
          </w:r>
        </w:p>
        <w:p w14:paraId="13B010BE" w14:textId="74BAC748" w:rsidR="00A95F5D" w:rsidRPr="0070102A" w:rsidRDefault="0091617D" w:rsidP="0091617D">
          <w:pPr>
            <w:tabs>
              <w:tab w:val="center" w:pos="4419"/>
              <w:tab w:val="right" w:pos="8838"/>
            </w:tabs>
            <w:jc w:val="center"/>
            <w:rPr>
              <w:rFonts w:eastAsia="Arial"/>
              <w:b/>
              <w:bCs/>
              <w:sz w:val="16"/>
              <w:szCs w:val="16"/>
            </w:rPr>
          </w:pPr>
          <w:r>
            <w:rPr>
              <w:rFonts w:eastAsia="Arial"/>
              <w:b/>
              <w:bCs/>
              <w:sz w:val="16"/>
              <w:szCs w:val="16"/>
            </w:rPr>
            <w:t>GESTIÓN DISCIPLINARIA</w:t>
          </w:r>
        </w:p>
      </w:tc>
      <w:tc>
        <w:tcPr>
          <w:tcW w:w="2529" w:type="pct"/>
          <w:vAlign w:val="center"/>
        </w:tcPr>
        <w:p w14:paraId="648D6113" w14:textId="77777777" w:rsidR="0091617D" w:rsidRDefault="00A95F5D" w:rsidP="00A95F5D">
          <w:pPr>
            <w:tabs>
              <w:tab w:val="center" w:pos="4419"/>
              <w:tab w:val="right" w:pos="8838"/>
            </w:tabs>
            <w:jc w:val="center"/>
            <w:rPr>
              <w:rFonts w:eastAsia="Arial"/>
              <w:b/>
              <w:bCs/>
              <w:sz w:val="16"/>
              <w:szCs w:val="16"/>
            </w:rPr>
          </w:pPr>
          <w:r w:rsidRPr="0070102A">
            <w:rPr>
              <w:rFonts w:eastAsia="Arial"/>
              <w:b/>
              <w:bCs/>
              <w:sz w:val="16"/>
              <w:szCs w:val="16"/>
            </w:rPr>
            <w:t xml:space="preserve">DEPENDENCIA ASOCIADA: </w:t>
          </w:r>
        </w:p>
        <w:p w14:paraId="647F0916" w14:textId="2A67A0B7" w:rsidR="00A95F5D" w:rsidRPr="0070102A" w:rsidRDefault="00A95F5D" w:rsidP="00A95F5D">
          <w:pPr>
            <w:tabs>
              <w:tab w:val="center" w:pos="4419"/>
              <w:tab w:val="right" w:pos="8838"/>
            </w:tabs>
            <w:jc w:val="center"/>
            <w:rPr>
              <w:rFonts w:eastAsia="Arial"/>
              <w:b/>
              <w:bCs/>
              <w:sz w:val="16"/>
              <w:szCs w:val="16"/>
            </w:rPr>
          </w:pPr>
          <w:r w:rsidRPr="0070102A">
            <w:rPr>
              <w:rFonts w:eastAsia="Arial"/>
              <w:b/>
              <w:bCs/>
              <w:sz w:val="16"/>
              <w:szCs w:val="16"/>
            </w:rPr>
            <w:t>OFICINA DE CONTROL INTERNO DISCIPLINARIO CON FUNCIONES DE INSTRUCCIÓN</w:t>
          </w:r>
        </w:p>
      </w:tc>
    </w:tr>
  </w:tbl>
  <w:bookmarkEnd w:id="3"/>
  <w:p w14:paraId="2052954E" w14:textId="2452CDF6" w:rsidR="005B1D97" w:rsidRDefault="005B1D97" w:rsidP="003E341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9EBD923" wp14:editId="07F5C6D2">
          <wp:simplePos x="0" y="0"/>
          <wp:positionH relativeFrom="column">
            <wp:posOffset>-900429</wp:posOffset>
          </wp:positionH>
          <wp:positionV relativeFrom="paragraph">
            <wp:posOffset>1724575</wp:posOffset>
          </wp:positionV>
          <wp:extent cx="7744724" cy="715993"/>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44724" cy="715993"/>
                  </a:xfrm>
                  <a:prstGeom prst="rect">
                    <a:avLst/>
                  </a:prstGeom>
                  <a:ln/>
                </pic:spPr>
              </pic:pic>
            </a:graphicData>
          </a:graphic>
        </wp:anchor>
      </w:drawing>
    </w:r>
    <w:r>
      <w:rPr>
        <w:noProof/>
      </w:rPr>
      <w:drawing>
        <wp:anchor distT="0" distB="0" distL="0" distR="0" simplePos="0" relativeHeight="251660288" behindDoc="1" locked="0" layoutInCell="1" hidden="0" allowOverlap="1" wp14:anchorId="7AD9151E" wp14:editId="750C0DE4">
          <wp:simplePos x="0" y="0"/>
          <wp:positionH relativeFrom="column">
            <wp:posOffset>-900429</wp:posOffset>
          </wp:positionH>
          <wp:positionV relativeFrom="paragraph">
            <wp:posOffset>1724575</wp:posOffset>
          </wp:positionV>
          <wp:extent cx="7744724" cy="715993"/>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44724" cy="71599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8018B" w14:textId="77777777" w:rsidR="003F6B50" w:rsidRDefault="003F6B50">
      <w:pPr>
        <w:spacing w:after="0" w:line="240" w:lineRule="auto"/>
      </w:pPr>
      <w:r>
        <w:separator/>
      </w:r>
    </w:p>
  </w:footnote>
  <w:footnote w:type="continuationSeparator" w:id="0">
    <w:p w14:paraId="078F58A5" w14:textId="77777777" w:rsidR="003F6B50" w:rsidRDefault="003F6B50">
      <w:pPr>
        <w:spacing w:after="0" w:line="240" w:lineRule="auto"/>
      </w:pPr>
      <w:r>
        <w:continuationSeparator/>
      </w:r>
    </w:p>
  </w:footnote>
  <w:footnote w:id="1">
    <w:p w14:paraId="247EEAB5" w14:textId="77777777" w:rsidR="005B1D97" w:rsidRPr="00EE01C0" w:rsidRDefault="005B1D97" w:rsidP="00CE1825">
      <w:pPr>
        <w:pBdr>
          <w:top w:val="nil"/>
          <w:left w:val="nil"/>
          <w:bottom w:val="nil"/>
          <w:right w:val="nil"/>
          <w:between w:val="nil"/>
        </w:pBdr>
        <w:spacing w:after="0" w:line="240" w:lineRule="auto"/>
        <w:jc w:val="both"/>
        <w:rPr>
          <w:rFonts w:asciiTheme="majorHAnsi" w:hAnsiTheme="majorHAnsi" w:cstheme="majorHAnsi"/>
          <w:color w:val="000000"/>
          <w:sz w:val="18"/>
          <w:szCs w:val="18"/>
        </w:rPr>
      </w:pPr>
      <w:bookmarkStart w:id="0" w:name="_30j0zll" w:colFirst="0" w:colLast="0"/>
      <w:bookmarkEnd w:id="0"/>
      <w:r w:rsidRPr="00EE01C0">
        <w:rPr>
          <w:rFonts w:asciiTheme="majorHAnsi" w:hAnsiTheme="majorHAnsi" w:cstheme="majorHAnsi"/>
          <w:sz w:val="18"/>
          <w:szCs w:val="18"/>
          <w:vertAlign w:val="superscript"/>
        </w:rPr>
        <w:footnoteRef/>
      </w:r>
      <w:r w:rsidRPr="00EE01C0">
        <w:rPr>
          <w:rFonts w:asciiTheme="majorHAnsi" w:hAnsiTheme="majorHAnsi" w:cstheme="majorHAnsi"/>
          <w:color w:val="000000"/>
          <w:sz w:val="18"/>
          <w:szCs w:val="18"/>
          <w:vertAlign w:val="superscript"/>
        </w:rPr>
        <w:t xml:space="preserve"> </w:t>
      </w:r>
      <w:r w:rsidRPr="00EE01C0">
        <w:rPr>
          <w:rFonts w:asciiTheme="majorHAnsi" w:hAnsiTheme="majorHAnsi" w:cstheme="majorHAnsi"/>
          <w:color w:val="000000"/>
          <w:sz w:val="18"/>
          <w:szCs w:val="18"/>
        </w:rPr>
        <w:t xml:space="preserve">Artículo 91 CGD, factores que determinan la competencia. </w:t>
      </w:r>
    </w:p>
  </w:footnote>
  <w:footnote w:id="2">
    <w:p w14:paraId="33FEF54D" w14:textId="77777777" w:rsidR="005B1D97" w:rsidRPr="00EE01C0" w:rsidRDefault="005B1D97" w:rsidP="00CE1825">
      <w:pPr>
        <w:pBdr>
          <w:top w:val="nil"/>
          <w:left w:val="nil"/>
          <w:bottom w:val="nil"/>
          <w:right w:val="nil"/>
          <w:between w:val="nil"/>
        </w:pBdr>
        <w:spacing w:after="0" w:line="240" w:lineRule="auto"/>
        <w:jc w:val="both"/>
        <w:rPr>
          <w:rFonts w:asciiTheme="majorHAnsi" w:hAnsiTheme="majorHAnsi" w:cstheme="majorHAnsi"/>
          <w:color w:val="000000"/>
          <w:sz w:val="18"/>
          <w:szCs w:val="18"/>
        </w:rPr>
      </w:pPr>
      <w:r w:rsidRPr="00EE01C0">
        <w:rPr>
          <w:rFonts w:asciiTheme="majorHAnsi" w:hAnsiTheme="majorHAnsi" w:cstheme="majorHAnsi"/>
          <w:sz w:val="18"/>
          <w:szCs w:val="18"/>
          <w:vertAlign w:val="superscript"/>
        </w:rPr>
        <w:footnoteRef/>
      </w:r>
      <w:r w:rsidRPr="00EE01C0">
        <w:rPr>
          <w:rFonts w:asciiTheme="majorHAnsi" w:hAnsiTheme="majorHAnsi" w:cstheme="majorHAnsi"/>
          <w:color w:val="000000"/>
          <w:sz w:val="18"/>
          <w:szCs w:val="18"/>
          <w:vertAlign w:val="superscript"/>
        </w:rPr>
        <w:t xml:space="preserve"> </w:t>
      </w:r>
      <w:r w:rsidRPr="00EE01C0">
        <w:rPr>
          <w:rFonts w:asciiTheme="majorHAnsi" w:hAnsiTheme="majorHAnsi" w:cstheme="majorHAnsi"/>
          <w:color w:val="000000"/>
          <w:sz w:val="18"/>
          <w:szCs w:val="18"/>
        </w:rPr>
        <w:t xml:space="preserve">Artículo 92 CGD, competencia por la calidad del sujeto disciplinable. </w:t>
      </w:r>
    </w:p>
  </w:footnote>
  <w:footnote w:id="3">
    <w:p w14:paraId="571552C1" w14:textId="77777777" w:rsidR="005B1D97" w:rsidRPr="00EE01C0" w:rsidRDefault="005B1D97" w:rsidP="00CE1825">
      <w:pPr>
        <w:pBdr>
          <w:top w:val="nil"/>
          <w:left w:val="nil"/>
          <w:bottom w:val="nil"/>
          <w:right w:val="nil"/>
          <w:between w:val="nil"/>
        </w:pBdr>
        <w:spacing w:after="0" w:line="240" w:lineRule="auto"/>
        <w:jc w:val="both"/>
        <w:rPr>
          <w:rFonts w:asciiTheme="majorHAnsi" w:hAnsiTheme="majorHAnsi" w:cstheme="majorHAnsi"/>
          <w:color w:val="000000"/>
          <w:sz w:val="18"/>
          <w:szCs w:val="18"/>
        </w:rPr>
      </w:pPr>
      <w:r w:rsidRPr="00EE01C0">
        <w:rPr>
          <w:rFonts w:asciiTheme="majorHAnsi" w:hAnsiTheme="majorHAnsi" w:cstheme="majorHAnsi"/>
          <w:sz w:val="18"/>
          <w:szCs w:val="18"/>
          <w:vertAlign w:val="superscript"/>
        </w:rPr>
        <w:footnoteRef/>
      </w:r>
      <w:r w:rsidRPr="00EE01C0">
        <w:rPr>
          <w:rFonts w:asciiTheme="majorHAnsi" w:hAnsiTheme="majorHAnsi" w:cstheme="majorHAnsi"/>
          <w:color w:val="000000"/>
          <w:sz w:val="18"/>
          <w:szCs w:val="18"/>
        </w:rPr>
        <w:t xml:space="preserve"> Artículo 93 CGD, Control Interno Disciplinario.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534"/>
      <w:gridCol w:w="1696"/>
    </w:tblGrid>
    <w:tr w:rsidR="00A95F5D" w:rsidRPr="00E74C9D" w14:paraId="3DED3170" w14:textId="77777777" w:rsidTr="0091617D">
      <w:trPr>
        <w:trHeight w:val="408"/>
        <w:jc w:val="center"/>
      </w:trPr>
      <w:tc>
        <w:tcPr>
          <w:tcW w:w="2126" w:type="dxa"/>
          <w:vMerge w:val="restart"/>
          <w:shd w:val="clear" w:color="auto" w:fill="auto"/>
          <w:vAlign w:val="bottom"/>
        </w:tcPr>
        <w:p w14:paraId="217CFCE5" w14:textId="77777777" w:rsidR="00A95F5D" w:rsidRPr="00E74C9D" w:rsidRDefault="00A95F5D" w:rsidP="00A95F5D">
          <w:pPr>
            <w:tabs>
              <w:tab w:val="center" w:pos="1920"/>
              <w:tab w:val="left" w:pos="3045"/>
            </w:tabs>
            <w:spacing w:after="0" w:line="240" w:lineRule="auto"/>
            <w:jc w:val="center"/>
            <w:rPr>
              <w:rFonts w:ascii="Arial" w:hAnsi="Arial" w:cs="Arial"/>
              <w:b/>
              <w:sz w:val="18"/>
              <w:szCs w:val="18"/>
            </w:rPr>
          </w:pPr>
          <w:r w:rsidRPr="00E74C9D">
            <w:rPr>
              <w:rFonts w:ascii="Arial" w:hAnsi="Arial" w:cs="Arial"/>
              <w:noProof/>
            </w:rPr>
            <w:drawing>
              <wp:anchor distT="0" distB="0" distL="114300" distR="114300" simplePos="0" relativeHeight="251662336" behindDoc="0" locked="0" layoutInCell="1" allowOverlap="1" wp14:anchorId="6364585E" wp14:editId="1B9EE6F1">
                <wp:simplePos x="0" y="0"/>
                <wp:positionH relativeFrom="column">
                  <wp:posOffset>275590</wp:posOffset>
                </wp:positionH>
                <wp:positionV relativeFrom="paragraph">
                  <wp:posOffset>-132080</wp:posOffset>
                </wp:positionV>
                <wp:extent cx="666750" cy="6858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EADD0" w14:textId="77777777" w:rsidR="00A95F5D" w:rsidRPr="00E74C9D" w:rsidRDefault="00A95F5D" w:rsidP="00A95F5D">
          <w:pPr>
            <w:tabs>
              <w:tab w:val="center" w:pos="1920"/>
              <w:tab w:val="left" w:pos="3045"/>
            </w:tabs>
            <w:spacing w:after="0" w:line="240" w:lineRule="auto"/>
            <w:jc w:val="center"/>
            <w:rPr>
              <w:rFonts w:ascii="Arial" w:hAnsi="Arial" w:cs="Arial"/>
              <w:b/>
              <w:sz w:val="18"/>
              <w:szCs w:val="18"/>
            </w:rPr>
          </w:pPr>
        </w:p>
        <w:p w14:paraId="0F5EEF7D" w14:textId="77777777" w:rsidR="00A95F5D" w:rsidRPr="00E74C9D" w:rsidRDefault="00A95F5D" w:rsidP="00A95F5D">
          <w:pPr>
            <w:tabs>
              <w:tab w:val="center" w:pos="1920"/>
              <w:tab w:val="left" w:pos="3045"/>
            </w:tabs>
            <w:spacing w:after="0" w:line="240" w:lineRule="auto"/>
            <w:jc w:val="center"/>
            <w:rPr>
              <w:rFonts w:ascii="Arial" w:hAnsi="Arial" w:cs="Arial"/>
              <w:b/>
              <w:sz w:val="16"/>
              <w:szCs w:val="16"/>
            </w:rPr>
          </w:pPr>
        </w:p>
        <w:p w14:paraId="4816499A" w14:textId="77777777" w:rsidR="00A95F5D" w:rsidRPr="00E74C9D" w:rsidRDefault="00A95F5D" w:rsidP="00A95F5D">
          <w:pPr>
            <w:tabs>
              <w:tab w:val="center" w:pos="1920"/>
              <w:tab w:val="left" w:pos="3045"/>
            </w:tabs>
            <w:spacing w:after="0" w:line="240" w:lineRule="auto"/>
            <w:jc w:val="center"/>
            <w:rPr>
              <w:rFonts w:ascii="Arial" w:hAnsi="Arial" w:cs="Arial"/>
              <w:b/>
              <w:sz w:val="16"/>
              <w:szCs w:val="16"/>
            </w:rPr>
          </w:pPr>
        </w:p>
        <w:p w14:paraId="1A1285D2" w14:textId="77777777" w:rsidR="00A95F5D" w:rsidRPr="00E74C9D" w:rsidRDefault="00A95F5D" w:rsidP="00A95F5D">
          <w:pPr>
            <w:tabs>
              <w:tab w:val="center" w:pos="1920"/>
              <w:tab w:val="left" w:pos="3045"/>
            </w:tabs>
            <w:spacing w:after="0" w:line="240" w:lineRule="auto"/>
            <w:rPr>
              <w:rFonts w:ascii="Arial" w:hAnsi="Arial" w:cs="Arial"/>
              <w:b/>
              <w:sz w:val="16"/>
              <w:szCs w:val="16"/>
            </w:rPr>
          </w:pPr>
        </w:p>
        <w:p w14:paraId="53A479D7" w14:textId="77777777" w:rsidR="00A95F5D" w:rsidRPr="00E74C9D" w:rsidRDefault="00A95F5D" w:rsidP="00A95F5D">
          <w:pPr>
            <w:tabs>
              <w:tab w:val="center" w:pos="1920"/>
              <w:tab w:val="left" w:pos="3045"/>
            </w:tabs>
            <w:spacing w:after="0" w:line="240" w:lineRule="auto"/>
            <w:jc w:val="center"/>
            <w:rPr>
              <w:rFonts w:ascii="Arial" w:hAnsi="Arial" w:cs="Arial"/>
              <w:b/>
              <w:sz w:val="16"/>
              <w:szCs w:val="16"/>
            </w:rPr>
          </w:pPr>
          <w:r w:rsidRPr="00E74C9D">
            <w:rPr>
              <w:rFonts w:ascii="Arial" w:hAnsi="Arial" w:cs="Arial"/>
              <w:b/>
              <w:sz w:val="16"/>
              <w:szCs w:val="16"/>
            </w:rPr>
            <w:t>GOBERNACIÓN</w:t>
          </w:r>
        </w:p>
        <w:p w14:paraId="67E321EB" w14:textId="77777777" w:rsidR="00A95F5D" w:rsidRPr="00E74C9D" w:rsidRDefault="00A95F5D" w:rsidP="00A95F5D">
          <w:pPr>
            <w:tabs>
              <w:tab w:val="center" w:pos="1920"/>
              <w:tab w:val="left" w:pos="3045"/>
            </w:tabs>
            <w:spacing w:after="0" w:line="240" w:lineRule="auto"/>
            <w:jc w:val="center"/>
            <w:rPr>
              <w:rFonts w:ascii="Arial" w:hAnsi="Arial" w:cs="Arial"/>
              <w:b/>
              <w:sz w:val="16"/>
              <w:szCs w:val="16"/>
            </w:rPr>
          </w:pPr>
          <w:r w:rsidRPr="00E74C9D">
            <w:rPr>
              <w:rFonts w:ascii="Arial" w:hAnsi="Arial" w:cs="Arial"/>
              <w:b/>
              <w:sz w:val="16"/>
              <w:szCs w:val="16"/>
            </w:rPr>
            <w:t>DE NARIÑO</w:t>
          </w:r>
        </w:p>
      </w:tc>
      <w:tc>
        <w:tcPr>
          <w:tcW w:w="5534" w:type="dxa"/>
          <w:vMerge w:val="restart"/>
          <w:shd w:val="clear" w:color="auto" w:fill="FFFFFF"/>
          <w:vAlign w:val="center"/>
        </w:tcPr>
        <w:p w14:paraId="7EC89384" w14:textId="77777777" w:rsidR="00A95F5D" w:rsidRPr="0091617D" w:rsidRDefault="00A95F5D" w:rsidP="00A95F5D">
          <w:pPr>
            <w:spacing w:after="0" w:line="240" w:lineRule="auto"/>
            <w:jc w:val="center"/>
            <w:rPr>
              <w:rFonts w:ascii="Arial" w:hAnsi="Arial" w:cs="Arial"/>
              <w:b/>
              <w:sz w:val="20"/>
              <w:szCs w:val="20"/>
              <w:lang w:val="es-ES_tradnl"/>
            </w:rPr>
          </w:pPr>
          <w:r w:rsidRPr="0091617D">
            <w:rPr>
              <w:rFonts w:ascii="Arial" w:hAnsi="Arial" w:cs="Arial"/>
              <w:b/>
              <w:sz w:val="20"/>
              <w:szCs w:val="20"/>
              <w:lang w:val="es-ES_tradnl"/>
            </w:rPr>
            <w:t>EVALUACIÓN DE INVESTIGACIÓN</w:t>
          </w:r>
        </w:p>
        <w:p w14:paraId="6FD03752" w14:textId="77777777" w:rsidR="00A95F5D" w:rsidRPr="00E74C9D" w:rsidRDefault="00A95F5D" w:rsidP="00A95F5D">
          <w:pPr>
            <w:spacing w:after="0" w:line="240" w:lineRule="auto"/>
            <w:jc w:val="center"/>
            <w:rPr>
              <w:rFonts w:ascii="Arial" w:hAnsi="Arial" w:cs="Arial"/>
              <w:b/>
              <w:bCs/>
              <w:sz w:val="16"/>
              <w:szCs w:val="16"/>
            </w:rPr>
          </w:pPr>
          <w:r w:rsidRPr="0091617D">
            <w:rPr>
              <w:rFonts w:ascii="Arial" w:hAnsi="Arial" w:cs="Arial"/>
              <w:b/>
              <w:sz w:val="20"/>
              <w:szCs w:val="20"/>
              <w:lang w:val="es-ES_tradnl"/>
            </w:rPr>
            <w:t>FORMULACIÓN DE CARGOS</w:t>
          </w:r>
        </w:p>
      </w:tc>
      <w:tc>
        <w:tcPr>
          <w:tcW w:w="1696" w:type="dxa"/>
          <w:vAlign w:val="center"/>
        </w:tcPr>
        <w:p w14:paraId="21E7351C" w14:textId="77D69E86" w:rsidR="00A95F5D" w:rsidRPr="00E74C9D" w:rsidRDefault="00A95F5D" w:rsidP="00A95F5D">
          <w:pPr>
            <w:spacing w:after="0" w:line="240" w:lineRule="auto"/>
            <w:rPr>
              <w:rFonts w:ascii="Arial" w:hAnsi="Arial" w:cs="Arial"/>
              <w:b/>
              <w:bCs/>
              <w:sz w:val="16"/>
              <w:szCs w:val="16"/>
            </w:rPr>
          </w:pPr>
          <w:r w:rsidRPr="00E74C9D">
            <w:rPr>
              <w:rFonts w:ascii="Arial" w:hAnsi="Arial" w:cs="Arial"/>
              <w:b/>
              <w:bCs/>
              <w:sz w:val="16"/>
              <w:szCs w:val="16"/>
            </w:rPr>
            <w:t xml:space="preserve">CÓDIGO: </w:t>
          </w:r>
          <w:r w:rsidR="0091617D">
            <w:rPr>
              <w:rFonts w:ascii="Arial" w:hAnsi="Arial" w:cs="Arial"/>
              <w:b/>
              <w:bCs/>
              <w:sz w:val="16"/>
              <w:szCs w:val="16"/>
            </w:rPr>
            <w:t>GDI-F-30</w:t>
          </w:r>
        </w:p>
      </w:tc>
    </w:tr>
    <w:tr w:rsidR="00A95F5D" w:rsidRPr="00E74C9D" w14:paraId="0BB6CB5C" w14:textId="77777777" w:rsidTr="0091617D">
      <w:trPr>
        <w:trHeight w:val="412"/>
        <w:jc w:val="center"/>
      </w:trPr>
      <w:tc>
        <w:tcPr>
          <w:tcW w:w="2126" w:type="dxa"/>
          <w:vMerge/>
          <w:shd w:val="clear" w:color="auto" w:fill="auto"/>
        </w:tcPr>
        <w:p w14:paraId="4F8E6D5A" w14:textId="77777777" w:rsidR="00A95F5D" w:rsidRPr="00E74C9D" w:rsidRDefault="00A95F5D" w:rsidP="00A95F5D">
          <w:pPr>
            <w:pStyle w:val="Encabezado"/>
            <w:rPr>
              <w:rFonts w:ascii="Arial" w:hAnsi="Arial" w:cs="Arial"/>
              <w:sz w:val="18"/>
              <w:szCs w:val="18"/>
            </w:rPr>
          </w:pPr>
        </w:p>
      </w:tc>
      <w:tc>
        <w:tcPr>
          <w:tcW w:w="5534" w:type="dxa"/>
          <w:vMerge/>
          <w:shd w:val="clear" w:color="auto" w:fill="auto"/>
          <w:vAlign w:val="center"/>
        </w:tcPr>
        <w:p w14:paraId="26060378" w14:textId="77777777" w:rsidR="00A95F5D" w:rsidRPr="00E74C9D" w:rsidRDefault="00A95F5D" w:rsidP="00A95F5D">
          <w:pPr>
            <w:pStyle w:val="Encabezado"/>
            <w:jc w:val="center"/>
            <w:rPr>
              <w:rFonts w:ascii="Arial" w:hAnsi="Arial" w:cs="Arial"/>
              <w:b/>
              <w:bCs/>
              <w:sz w:val="16"/>
              <w:szCs w:val="16"/>
            </w:rPr>
          </w:pPr>
        </w:p>
      </w:tc>
      <w:tc>
        <w:tcPr>
          <w:tcW w:w="1696" w:type="dxa"/>
          <w:vAlign w:val="center"/>
        </w:tcPr>
        <w:p w14:paraId="4FBFCA0A" w14:textId="77777777" w:rsidR="00A95F5D" w:rsidRPr="00E74C9D" w:rsidRDefault="00A95F5D" w:rsidP="00A95F5D">
          <w:pPr>
            <w:spacing w:after="0" w:line="240" w:lineRule="auto"/>
            <w:rPr>
              <w:rFonts w:ascii="Arial" w:hAnsi="Arial" w:cs="Arial"/>
              <w:b/>
              <w:bCs/>
              <w:sz w:val="16"/>
              <w:szCs w:val="16"/>
            </w:rPr>
          </w:pPr>
          <w:r w:rsidRPr="00E74C9D">
            <w:rPr>
              <w:rFonts w:ascii="Arial" w:hAnsi="Arial" w:cs="Arial"/>
              <w:b/>
              <w:bCs/>
              <w:sz w:val="16"/>
              <w:szCs w:val="16"/>
            </w:rPr>
            <w:t>VERSIÓN: 01</w:t>
          </w:r>
        </w:p>
      </w:tc>
    </w:tr>
    <w:tr w:rsidR="00A95F5D" w:rsidRPr="00E74C9D" w14:paraId="36C645A8" w14:textId="77777777" w:rsidTr="0091617D">
      <w:trPr>
        <w:trHeight w:val="430"/>
        <w:jc w:val="center"/>
      </w:trPr>
      <w:tc>
        <w:tcPr>
          <w:tcW w:w="2126" w:type="dxa"/>
          <w:vMerge/>
          <w:shd w:val="clear" w:color="auto" w:fill="auto"/>
          <w:vAlign w:val="center"/>
        </w:tcPr>
        <w:p w14:paraId="7EA44735" w14:textId="77777777" w:rsidR="00A95F5D" w:rsidRPr="00E74C9D" w:rsidRDefault="00A95F5D" w:rsidP="00A95F5D">
          <w:pPr>
            <w:pStyle w:val="Encabezado"/>
            <w:rPr>
              <w:rFonts w:ascii="Arial" w:hAnsi="Arial" w:cs="Arial"/>
            </w:rPr>
          </w:pPr>
        </w:p>
      </w:tc>
      <w:tc>
        <w:tcPr>
          <w:tcW w:w="5534" w:type="dxa"/>
          <w:vMerge/>
          <w:shd w:val="clear" w:color="auto" w:fill="auto"/>
          <w:vAlign w:val="center"/>
        </w:tcPr>
        <w:p w14:paraId="7F4CC4B2" w14:textId="77777777" w:rsidR="00A95F5D" w:rsidRPr="00E74C9D" w:rsidRDefault="00A95F5D" w:rsidP="00A95F5D">
          <w:pPr>
            <w:spacing w:after="0" w:line="240" w:lineRule="auto"/>
            <w:jc w:val="center"/>
            <w:rPr>
              <w:rFonts w:ascii="Arial" w:hAnsi="Arial" w:cs="Arial"/>
              <w:b/>
            </w:rPr>
          </w:pPr>
        </w:p>
      </w:tc>
      <w:tc>
        <w:tcPr>
          <w:tcW w:w="1696" w:type="dxa"/>
          <w:vAlign w:val="center"/>
        </w:tcPr>
        <w:p w14:paraId="3F22D806" w14:textId="2D37D62B" w:rsidR="00A95F5D" w:rsidRPr="00E74C9D" w:rsidRDefault="00A95F5D" w:rsidP="00A95F5D">
          <w:pPr>
            <w:spacing w:after="0" w:line="240" w:lineRule="auto"/>
            <w:rPr>
              <w:rFonts w:ascii="Arial" w:hAnsi="Arial" w:cs="Arial"/>
              <w:b/>
              <w:bCs/>
              <w:sz w:val="16"/>
              <w:szCs w:val="16"/>
            </w:rPr>
          </w:pPr>
          <w:r w:rsidRPr="00E74C9D">
            <w:rPr>
              <w:rFonts w:ascii="Arial" w:hAnsi="Arial" w:cs="Arial"/>
              <w:b/>
              <w:bCs/>
              <w:sz w:val="16"/>
              <w:szCs w:val="16"/>
            </w:rPr>
            <w:t>FECHA VERSIÓN:</w:t>
          </w:r>
          <w:r w:rsidR="0091617D">
            <w:rPr>
              <w:rFonts w:ascii="Arial" w:hAnsi="Arial" w:cs="Arial"/>
              <w:b/>
              <w:bCs/>
              <w:sz w:val="16"/>
              <w:szCs w:val="16"/>
            </w:rPr>
            <w:t xml:space="preserve"> 20/10/2025</w:t>
          </w:r>
          <w:r w:rsidRPr="00E74C9D">
            <w:rPr>
              <w:rFonts w:ascii="Arial" w:hAnsi="Arial" w:cs="Arial"/>
              <w:b/>
              <w:bCs/>
              <w:sz w:val="16"/>
              <w:szCs w:val="16"/>
            </w:rPr>
            <w:t xml:space="preserve"> </w:t>
          </w:r>
        </w:p>
      </w:tc>
    </w:tr>
    <w:tr w:rsidR="00A95F5D" w:rsidRPr="00E74C9D" w14:paraId="4A2E0AE2" w14:textId="77777777" w:rsidTr="0091617D">
      <w:trPr>
        <w:trHeight w:val="402"/>
        <w:jc w:val="center"/>
      </w:trPr>
      <w:tc>
        <w:tcPr>
          <w:tcW w:w="2126" w:type="dxa"/>
          <w:vMerge/>
          <w:shd w:val="clear" w:color="auto" w:fill="auto"/>
        </w:tcPr>
        <w:p w14:paraId="6F6B11F3" w14:textId="77777777" w:rsidR="00A95F5D" w:rsidRPr="00E74C9D" w:rsidRDefault="00A95F5D" w:rsidP="00A95F5D">
          <w:pPr>
            <w:pStyle w:val="Encabezado"/>
            <w:rPr>
              <w:rFonts w:ascii="Arial" w:hAnsi="Arial" w:cs="Arial"/>
            </w:rPr>
          </w:pPr>
        </w:p>
      </w:tc>
      <w:tc>
        <w:tcPr>
          <w:tcW w:w="5534" w:type="dxa"/>
          <w:vMerge/>
          <w:shd w:val="clear" w:color="auto" w:fill="auto"/>
          <w:vAlign w:val="center"/>
        </w:tcPr>
        <w:p w14:paraId="799C81E6" w14:textId="77777777" w:rsidR="00A95F5D" w:rsidRPr="00E74C9D" w:rsidRDefault="00A95F5D" w:rsidP="00A95F5D">
          <w:pPr>
            <w:pStyle w:val="Encabezado"/>
            <w:rPr>
              <w:rFonts w:ascii="Arial" w:hAnsi="Arial" w:cs="Arial"/>
              <w:sz w:val="16"/>
              <w:szCs w:val="16"/>
            </w:rPr>
          </w:pPr>
        </w:p>
      </w:tc>
      <w:tc>
        <w:tcPr>
          <w:tcW w:w="1696" w:type="dxa"/>
          <w:vAlign w:val="center"/>
        </w:tcPr>
        <w:p w14:paraId="043040AE" w14:textId="1F18E268" w:rsidR="00A95F5D" w:rsidRPr="00E74C9D" w:rsidRDefault="00A95F5D" w:rsidP="00A95F5D">
          <w:pPr>
            <w:spacing w:after="0" w:line="240" w:lineRule="auto"/>
            <w:rPr>
              <w:rFonts w:ascii="Arial" w:hAnsi="Arial" w:cs="Arial"/>
              <w:b/>
              <w:bCs/>
              <w:sz w:val="16"/>
              <w:szCs w:val="16"/>
            </w:rPr>
          </w:pPr>
          <w:r w:rsidRPr="00E74C9D">
            <w:rPr>
              <w:rFonts w:ascii="Arial" w:hAnsi="Arial" w:cs="Arial"/>
              <w:b/>
              <w:bCs/>
              <w:sz w:val="16"/>
              <w:szCs w:val="16"/>
            </w:rPr>
            <w:t>PÁGINA</w:t>
          </w:r>
          <w:r w:rsidRPr="00E74C9D">
            <w:rPr>
              <w:rFonts w:ascii="Arial" w:hAnsi="Arial" w:cs="Arial"/>
              <w:sz w:val="16"/>
              <w:szCs w:val="16"/>
            </w:rPr>
            <w:t xml:space="preserve">: </w:t>
          </w:r>
          <w:r w:rsidRPr="00E74C9D">
            <w:rPr>
              <w:rFonts w:ascii="Arial" w:hAnsi="Arial" w:cs="Arial"/>
              <w:sz w:val="16"/>
              <w:szCs w:val="16"/>
            </w:rPr>
            <w:fldChar w:fldCharType="begin"/>
          </w:r>
          <w:r w:rsidRPr="00E74C9D">
            <w:rPr>
              <w:rFonts w:ascii="Arial" w:hAnsi="Arial" w:cs="Arial"/>
              <w:sz w:val="16"/>
              <w:szCs w:val="16"/>
            </w:rPr>
            <w:instrText>PAGE  \* Arabic  \* MERGEFORMAT</w:instrText>
          </w:r>
          <w:r w:rsidRPr="00E74C9D">
            <w:rPr>
              <w:rFonts w:ascii="Arial" w:hAnsi="Arial" w:cs="Arial"/>
              <w:sz w:val="16"/>
              <w:szCs w:val="16"/>
            </w:rPr>
            <w:fldChar w:fldCharType="separate"/>
          </w:r>
          <w:r w:rsidR="003E3415">
            <w:rPr>
              <w:rFonts w:ascii="Arial" w:hAnsi="Arial" w:cs="Arial"/>
              <w:noProof/>
              <w:sz w:val="16"/>
              <w:szCs w:val="16"/>
            </w:rPr>
            <w:t>6</w:t>
          </w:r>
          <w:r w:rsidRPr="00E74C9D">
            <w:rPr>
              <w:rFonts w:ascii="Arial" w:hAnsi="Arial" w:cs="Arial"/>
              <w:sz w:val="16"/>
              <w:szCs w:val="16"/>
            </w:rPr>
            <w:fldChar w:fldCharType="end"/>
          </w:r>
          <w:r w:rsidRPr="00E74C9D">
            <w:rPr>
              <w:rFonts w:ascii="Arial" w:hAnsi="Arial" w:cs="Arial"/>
              <w:sz w:val="16"/>
              <w:szCs w:val="16"/>
            </w:rPr>
            <w:t xml:space="preserve"> de </w:t>
          </w:r>
          <w:r w:rsidRPr="00E74C9D">
            <w:rPr>
              <w:rFonts w:ascii="Arial" w:hAnsi="Arial" w:cs="Arial"/>
              <w:sz w:val="16"/>
              <w:szCs w:val="16"/>
            </w:rPr>
            <w:fldChar w:fldCharType="begin"/>
          </w:r>
          <w:r w:rsidRPr="00E74C9D">
            <w:rPr>
              <w:rFonts w:ascii="Arial" w:hAnsi="Arial" w:cs="Arial"/>
              <w:sz w:val="16"/>
              <w:szCs w:val="16"/>
            </w:rPr>
            <w:instrText>NUMPAGES  \* Arabic  \* MERGEFORMAT</w:instrText>
          </w:r>
          <w:r w:rsidRPr="00E74C9D">
            <w:rPr>
              <w:rFonts w:ascii="Arial" w:hAnsi="Arial" w:cs="Arial"/>
              <w:sz w:val="16"/>
              <w:szCs w:val="16"/>
            </w:rPr>
            <w:fldChar w:fldCharType="separate"/>
          </w:r>
          <w:r w:rsidR="003E3415">
            <w:rPr>
              <w:rFonts w:ascii="Arial" w:hAnsi="Arial" w:cs="Arial"/>
              <w:noProof/>
              <w:sz w:val="16"/>
              <w:szCs w:val="16"/>
            </w:rPr>
            <w:t>8</w:t>
          </w:r>
          <w:r w:rsidRPr="00E74C9D">
            <w:rPr>
              <w:rFonts w:ascii="Arial" w:hAnsi="Arial" w:cs="Arial"/>
              <w:sz w:val="16"/>
              <w:szCs w:val="16"/>
            </w:rPr>
            <w:fldChar w:fldCharType="end"/>
          </w:r>
        </w:p>
      </w:tc>
    </w:tr>
  </w:tbl>
  <w:p w14:paraId="40045381" w14:textId="77777777" w:rsidR="005B1D97" w:rsidRDefault="005B1D9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7F9"/>
    <w:multiLevelType w:val="multilevel"/>
    <w:tmpl w:val="6B52B814"/>
    <w:lvl w:ilvl="0">
      <w:start w:val="6"/>
      <w:numFmt w:val="decimal"/>
      <w:lvlText w:val="%1."/>
      <w:lvlJc w:val="left"/>
      <w:pPr>
        <w:ind w:left="360" w:hanging="36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D2E524A"/>
    <w:multiLevelType w:val="multilevel"/>
    <w:tmpl w:val="36AE396E"/>
    <w:lvl w:ilvl="0">
      <w:start w:val="1"/>
      <w:numFmt w:val="decimal"/>
      <w:lvlText w:val="%1."/>
      <w:lvlJc w:val="left"/>
      <w:pPr>
        <w:ind w:left="720" w:hanging="720"/>
      </w:pPr>
      <w:rPr>
        <w:b/>
      </w:rPr>
    </w:lvl>
    <w:lvl w:ilvl="1">
      <w:start w:val="1"/>
      <w:numFmt w:val="decimal"/>
      <w:lvlText w:val="%1.%2."/>
      <w:lvlJc w:val="left"/>
      <w:pPr>
        <w:ind w:left="360" w:hanging="720"/>
      </w:pPr>
      <w:rPr>
        <w:b/>
      </w:rPr>
    </w:lvl>
    <w:lvl w:ilvl="2">
      <w:start w:val="1"/>
      <w:numFmt w:val="upperLetter"/>
      <w:lvlText w:val="%1.%2.%3."/>
      <w:lvlJc w:val="left"/>
      <w:pPr>
        <w:ind w:left="360" w:hanging="720"/>
      </w:pPr>
      <w:rPr>
        <w:b/>
      </w:rPr>
    </w:lvl>
    <w:lvl w:ilvl="3">
      <w:start w:val="1"/>
      <w:numFmt w:val="decimal"/>
      <w:lvlText w:val="%1.%2.%3.%4."/>
      <w:lvlJc w:val="left"/>
      <w:pPr>
        <w:ind w:left="720" w:hanging="1080"/>
      </w:pPr>
      <w:rPr>
        <w:b/>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D5C2999"/>
    <w:multiLevelType w:val="multilevel"/>
    <w:tmpl w:val="162CE2F6"/>
    <w:lvl w:ilvl="0">
      <w:start w:val="6"/>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1022EEE"/>
    <w:multiLevelType w:val="multilevel"/>
    <w:tmpl w:val="3D34632E"/>
    <w:lvl w:ilvl="0">
      <w:start w:val="7"/>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2"/>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6A608B"/>
    <w:multiLevelType w:val="multilevel"/>
    <w:tmpl w:val="0B4CC4EA"/>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FB43E5"/>
    <w:multiLevelType w:val="hybridMultilevel"/>
    <w:tmpl w:val="DC5076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7745A9"/>
    <w:multiLevelType w:val="multilevel"/>
    <w:tmpl w:val="2E5E32BC"/>
    <w:lvl w:ilvl="0">
      <w:start w:val="7"/>
      <w:numFmt w:val="decimal"/>
      <w:lvlText w:val="%1."/>
      <w:lvlJc w:val="left"/>
      <w:pPr>
        <w:ind w:left="1068" w:hanging="360"/>
      </w:pPr>
      <w:rPr>
        <w:b/>
      </w:rPr>
    </w:lvl>
    <w:lvl w:ilvl="1">
      <w:start w:val="1"/>
      <w:numFmt w:val="decimal"/>
      <w:lvlText w:val="%1.%2."/>
      <w:lvlJc w:val="left"/>
      <w:pPr>
        <w:ind w:left="1428" w:hanging="719"/>
      </w:pPr>
      <w:rPr>
        <w:b w:val="0"/>
      </w:rPr>
    </w:lvl>
    <w:lvl w:ilvl="2">
      <w:start w:val="6"/>
      <w:numFmt w:val="decimal"/>
      <w:lvlText w:val="%1.%2.%3."/>
      <w:lvlJc w:val="left"/>
      <w:pPr>
        <w:ind w:left="720" w:hanging="720"/>
      </w:pPr>
      <w:rPr>
        <w:b/>
      </w:rPr>
    </w:lvl>
    <w:lvl w:ilvl="3">
      <w:start w:val="1"/>
      <w:numFmt w:val="decimal"/>
      <w:lvlText w:val="%1.%2.%3.%4."/>
      <w:lvlJc w:val="left"/>
      <w:pPr>
        <w:ind w:left="1788" w:hanging="1080"/>
      </w:pPr>
      <w:rPr>
        <w:b w:val="0"/>
      </w:rPr>
    </w:lvl>
    <w:lvl w:ilvl="4">
      <w:start w:val="1"/>
      <w:numFmt w:val="decimal"/>
      <w:lvlText w:val="%1.%2.%3.%4.%5."/>
      <w:lvlJc w:val="left"/>
      <w:pPr>
        <w:ind w:left="1788" w:hanging="1080"/>
      </w:pPr>
      <w:rPr>
        <w:b w:val="0"/>
      </w:rPr>
    </w:lvl>
    <w:lvl w:ilvl="5">
      <w:start w:val="1"/>
      <w:numFmt w:val="decimal"/>
      <w:lvlText w:val="%1.%2.%3.%4.%5.%6."/>
      <w:lvlJc w:val="left"/>
      <w:pPr>
        <w:ind w:left="2148" w:hanging="1440"/>
      </w:pPr>
      <w:rPr>
        <w:b w:val="0"/>
      </w:rPr>
    </w:lvl>
    <w:lvl w:ilvl="6">
      <w:start w:val="1"/>
      <w:numFmt w:val="decimal"/>
      <w:lvlText w:val="%1.%2.%3.%4.%5.%6.%7."/>
      <w:lvlJc w:val="left"/>
      <w:pPr>
        <w:ind w:left="2148" w:hanging="1440"/>
      </w:pPr>
      <w:rPr>
        <w:b w:val="0"/>
      </w:rPr>
    </w:lvl>
    <w:lvl w:ilvl="7">
      <w:start w:val="1"/>
      <w:numFmt w:val="decimal"/>
      <w:lvlText w:val="%1.%2.%3.%4.%5.%6.%7.%8."/>
      <w:lvlJc w:val="left"/>
      <w:pPr>
        <w:ind w:left="2508" w:hanging="1800"/>
      </w:pPr>
      <w:rPr>
        <w:b w:val="0"/>
      </w:rPr>
    </w:lvl>
    <w:lvl w:ilvl="8">
      <w:start w:val="1"/>
      <w:numFmt w:val="decimal"/>
      <w:lvlText w:val="%1.%2.%3.%4.%5.%6.%7.%8.%9."/>
      <w:lvlJc w:val="left"/>
      <w:pPr>
        <w:ind w:left="2508" w:hanging="1800"/>
      </w:pPr>
      <w:rPr>
        <w:b w:val="0"/>
      </w:rPr>
    </w:lvl>
  </w:abstractNum>
  <w:abstractNum w:abstractNumId="7" w15:restartNumberingAfterBreak="0">
    <w:nsid w:val="3411217E"/>
    <w:multiLevelType w:val="hybridMultilevel"/>
    <w:tmpl w:val="29BC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B370B"/>
    <w:multiLevelType w:val="multilevel"/>
    <w:tmpl w:val="BCD000C0"/>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4601448"/>
    <w:multiLevelType w:val="multilevel"/>
    <w:tmpl w:val="800824EC"/>
    <w:lvl w:ilvl="0">
      <w:start w:val="1"/>
      <w:numFmt w:val="decimal"/>
      <w:lvlText w:val="%1."/>
      <w:lvlJc w:val="left"/>
      <w:pPr>
        <w:ind w:left="1080" w:hanging="720"/>
      </w:pPr>
      <w:rPr>
        <w:b/>
      </w:rPr>
    </w:lvl>
    <w:lvl w:ilvl="1">
      <w:start w:val="1"/>
      <w:numFmt w:val="decimal"/>
      <w:lvlText w:val="%1.%2."/>
      <w:lvlJc w:val="left"/>
      <w:pPr>
        <w:ind w:left="720" w:hanging="720"/>
      </w:pPr>
      <w:rPr>
        <w:b/>
      </w:rPr>
    </w:lvl>
    <w:lvl w:ilvl="2">
      <w:start w:val="1"/>
      <w:numFmt w:val="upperLetter"/>
      <w:lvlText w:val="%1.%2.%3."/>
      <w:lvlJc w:val="left"/>
      <w:pPr>
        <w:ind w:left="720" w:hanging="720"/>
      </w:pPr>
      <w:rPr>
        <w:b/>
      </w:rPr>
    </w:lvl>
    <w:lvl w:ilvl="3">
      <w:start w:val="1"/>
      <w:numFmt w:val="decimal"/>
      <w:lvlText w:val="%1.%2.%3.%4."/>
      <w:lvlJc w:val="left"/>
      <w:pPr>
        <w:ind w:left="1080" w:hanging="1080"/>
      </w:pPr>
      <w:rPr>
        <w:b/>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34880592"/>
    <w:multiLevelType w:val="multilevel"/>
    <w:tmpl w:val="9F04EE6A"/>
    <w:lvl w:ilvl="0">
      <w:start w:val="6"/>
      <w:numFmt w:val="decimal"/>
      <w:lvlText w:val="%1."/>
      <w:lvlJc w:val="left"/>
      <w:pPr>
        <w:ind w:left="360" w:hanging="36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354D0A"/>
    <w:multiLevelType w:val="multilevel"/>
    <w:tmpl w:val="6BFABD54"/>
    <w:lvl w:ilvl="0">
      <w:start w:val="7"/>
      <w:numFmt w:val="decimal"/>
      <w:lvlText w:val="%1."/>
      <w:lvlJc w:val="left"/>
      <w:pPr>
        <w:ind w:left="900" w:hanging="900"/>
      </w:pPr>
      <w:rPr>
        <w:rFonts w:hint="default"/>
        <w:b/>
      </w:rPr>
    </w:lvl>
    <w:lvl w:ilvl="1">
      <w:start w:val="1"/>
      <w:numFmt w:val="decimal"/>
      <w:lvlText w:val="%1.%2."/>
      <w:lvlJc w:val="left"/>
      <w:pPr>
        <w:ind w:left="900" w:hanging="900"/>
      </w:pPr>
      <w:rPr>
        <w:rFonts w:hint="default"/>
        <w:b/>
      </w:rPr>
    </w:lvl>
    <w:lvl w:ilvl="2">
      <w:start w:val="2"/>
      <w:numFmt w:val="decimal"/>
      <w:lvlText w:val="%1.%2.%3."/>
      <w:lvlJc w:val="left"/>
      <w:pPr>
        <w:ind w:left="900" w:hanging="900"/>
      </w:pPr>
      <w:rPr>
        <w:rFonts w:hint="default"/>
        <w:b/>
      </w:rPr>
    </w:lvl>
    <w:lvl w:ilvl="3">
      <w:start w:val="2"/>
      <w:numFmt w:val="decimal"/>
      <w:lvlText w:val="%1.%2.%3.%4."/>
      <w:lvlJc w:val="left"/>
      <w:pPr>
        <w:ind w:left="1080" w:hanging="1080"/>
      </w:pPr>
      <w:rPr>
        <w:rFonts w:hint="default"/>
        <w:b/>
      </w:rPr>
    </w:lvl>
    <w:lvl w:ilvl="4">
      <w:start w:val="7"/>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97F7D18"/>
    <w:multiLevelType w:val="multilevel"/>
    <w:tmpl w:val="A014D04A"/>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3AC005F2"/>
    <w:multiLevelType w:val="multilevel"/>
    <w:tmpl w:val="9DBC9AEA"/>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F1E1DAD"/>
    <w:multiLevelType w:val="hybridMultilevel"/>
    <w:tmpl w:val="3DA09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1413D3"/>
    <w:multiLevelType w:val="multilevel"/>
    <w:tmpl w:val="62105E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2C6B37"/>
    <w:multiLevelType w:val="multilevel"/>
    <w:tmpl w:val="D5E2CD68"/>
    <w:lvl w:ilvl="0">
      <w:start w:val="7"/>
      <w:numFmt w:val="decimal"/>
      <w:lvlText w:val="%1."/>
      <w:lvlJc w:val="left"/>
      <w:pPr>
        <w:ind w:left="1068" w:hanging="360"/>
      </w:pPr>
      <w:rPr>
        <w:rFonts w:hint="default"/>
        <w:b/>
      </w:rPr>
    </w:lvl>
    <w:lvl w:ilvl="1">
      <w:start w:val="1"/>
      <w:numFmt w:val="decimal"/>
      <w:lvlText w:val="%1.%2."/>
      <w:lvlJc w:val="left"/>
      <w:pPr>
        <w:ind w:left="1428" w:hanging="719"/>
      </w:pPr>
      <w:rPr>
        <w:rFonts w:hint="default"/>
        <w:b w:val="0"/>
      </w:rPr>
    </w:lvl>
    <w:lvl w:ilvl="2">
      <w:start w:val="6"/>
      <w:numFmt w:val="decimal"/>
      <w:lvlText w:val="%1.%2.%3."/>
      <w:lvlJc w:val="left"/>
      <w:pPr>
        <w:ind w:left="720" w:hanging="720"/>
      </w:pPr>
      <w:rPr>
        <w:rFonts w:hint="default"/>
        <w:b/>
      </w:rPr>
    </w:lvl>
    <w:lvl w:ilvl="3">
      <w:start w:val="1"/>
      <w:numFmt w:val="decimal"/>
      <w:lvlText w:val="%1.%2.%3.%4."/>
      <w:lvlJc w:val="left"/>
      <w:pPr>
        <w:ind w:left="1788" w:hanging="108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2148" w:hanging="1440"/>
      </w:pPr>
      <w:rPr>
        <w:rFonts w:hint="default"/>
        <w:b w:val="0"/>
      </w:rPr>
    </w:lvl>
    <w:lvl w:ilvl="6">
      <w:start w:val="1"/>
      <w:numFmt w:val="decimal"/>
      <w:lvlText w:val="%1.%2.%3.%4.%5.%6.%7."/>
      <w:lvlJc w:val="left"/>
      <w:pPr>
        <w:ind w:left="2148" w:hanging="1440"/>
      </w:pPr>
      <w:rPr>
        <w:rFonts w:hint="default"/>
        <w:b w:val="0"/>
      </w:rPr>
    </w:lvl>
    <w:lvl w:ilvl="7">
      <w:start w:val="1"/>
      <w:numFmt w:val="decimal"/>
      <w:lvlText w:val="%1.%2.%3.%4.%5.%6.%7.%8."/>
      <w:lvlJc w:val="left"/>
      <w:pPr>
        <w:ind w:left="2508" w:hanging="1800"/>
      </w:pPr>
      <w:rPr>
        <w:rFonts w:hint="default"/>
        <w:b w:val="0"/>
      </w:rPr>
    </w:lvl>
    <w:lvl w:ilvl="8">
      <w:start w:val="1"/>
      <w:numFmt w:val="decimal"/>
      <w:lvlText w:val="%1.%2.%3.%4.%5.%6.%7.%8.%9."/>
      <w:lvlJc w:val="left"/>
      <w:pPr>
        <w:ind w:left="2508" w:hanging="1800"/>
      </w:pPr>
      <w:rPr>
        <w:rFonts w:hint="default"/>
        <w:b w:val="0"/>
      </w:rPr>
    </w:lvl>
  </w:abstractNum>
  <w:abstractNum w:abstractNumId="17" w15:restartNumberingAfterBreak="0">
    <w:nsid w:val="5EF77232"/>
    <w:multiLevelType w:val="multilevel"/>
    <w:tmpl w:val="7D72FF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1B2D6B"/>
    <w:multiLevelType w:val="multilevel"/>
    <w:tmpl w:val="8BCCA602"/>
    <w:lvl w:ilvl="0">
      <w:start w:val="1"/>
      <w:numFmt w:val="decimal"/>
      <w:lvlText w:val="%1."/>
      <w:lvlJc w:val="left"/>
      <w:pPr>
        <w:ind w:left="1080" w:hanging="720"/>
      </w:pPr>
    </w:lvl>
    <w:lvl w:ilvl="1">
      <w:start w:val="1"/>
      <w:numFmt w:val="decimal"/>
      <w:lvlText w:val="%1.%2."/>
      <w:lvlJc w:val="left"/>
      <w:pPr>
        <w:ind w:left="720" w:hanging="720"/>
      </w:pPr>
      <w:rPr>
        <w:b/>
      </w:rPr>
    </w:lvl>
    <w:lvl w:ilvl="2">
      <w:start w:val="1"/>
      <w:numFmt w:val="upperLetter"/>
      <w:lvlText w:val="%1.%2.%3."/>
      <w:lvlJc w:val="left"/>
      <w:pPr>
        <w:ind w:left="720" w:hanging="720"/>
      </w:pPr>
      <w:rPr>
        <w:b/>
      </w:rPr>
    </w:lvl>
    <w:lvl w:ilvl="3">
      <w:start w:val="1"/>
      <w:numFmt w:val="decimal"/>
      <w:lvlText w:val="%1.%2.%3.%4."/>
      <w:lvlJc w:val="left"/>
      <w:pPr>
        <w:ind w:left="1080" w:hanging="1080"/>
      </w:pPr>
      <w:rPr>
        <w:b/>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70C470B4"/>
    <w:multiLevelType w:val="multilevel"/>
    <w:tmpl w:val="F5AA0E1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96C71C9"/>
    <w:multiLevelType w:val="hybridMultilevel"/>
    <w:tmpl w:val="1CEC1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9"/>
  </w:num>
  <w:num w:numId="4">
    <w:abstractNumId w:val="8"/>
  </w:num>
  <w:num w:numId="5">
    <w:abstractNumId w:val="6"/>
  </w:num>
  <w:num w:numId="6">
    <w:abstractNumId w:val="17"/>
  </w:num>
  <w:num w:numId="7">
    <w:abstractNumId w:val="1"/>
  </w:num>
  <w:num w:numId="8">
    <w:abstractNumId w:val="19"/>
  </w:num>
  <w:num w:numId="9">
    <w:abstractNumId w:val="4"/>
  </w:num>
  <w:num w:numId="10">
    <w:abstractNumId w:val="13"/>
  </w:num>
  <w:num w:numId="11">
    <w:abstractNumId w:val="20"/>
  </w:num>
  <w:num w:numId="12">
    <w:abstractNumId w:val="14"/>
  </w:num>
  <w:num w:numId="13">
    <w:abstractNumId w:val="11"/>
  </w:num>
  <w:num w:numId="14">
    <w:abstractNumId w:val="3"/>
  </w:num>
  <w:num w:numId="15">
    <w:abstractNumId w:val="16"/>
  </w:num>
  <w:num w:numId="16">
    <w:abstractNumId w:val="5"/>
  </w:num>
  <w:num w:numId="17">
    <w:abstractNumId w:val="7"/>
  </w:num>
  <w:num w:numId="18">
    <w:abstractNumId w:val="10"/>
  </w:num>
  <w:num w:numId="19">
    <w:abstractNumId w:val="0"/>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6E"/>
    <w:rsid w:val="00000CD9"/>
    <w:rsid w:val="00004CCE"/>
    <w:rsid w:val="00004D06"/>
    <w:rsid w:val="00014F7E"/>
    <w:rsid w:val="00021694"/>
    <w:rsid w:val="00025C86"/>
    <w:rsid w:val="00026A0C"/>
    <w:rsid w:val="00027E0E"/>
    <w:rsid w:val="0003306E"/>
    <w:rsid w:val="00040565"/>
    <w:rsid w:val="000413A4"/>
    <w:rsid w:val="00046935"/>
    <w:rsid w:val="00052D44"/>
    <w:rsid w:val="000603E7"/>
    <w:rsid w:val="00064F9A"/>
    <w:rsid w:val="00067439"/>
    <w:rsid w:val="000677EA"/>
    <w:rsid w:val="00067D80"/>
    <w:rsid w:val="00072A42"/>
    <w:rsid w:val="00077978"/>
    <w:rsid w:val="00082797"/>
    <w:rsid w:val="00092038"/>
    <w:rsid w:val="00094D58"/>
    <w:rsid w:val="000A3A22"/>
    <w:rsid w:val="000A59C8"/>
    <w:rsid w:val="000B1C5D"/>
    <w:rsid w:val="000B24B5"/>
    <w:rsid w:val="000B4105"/>
    <w:rsid w:val="000B5A85"/>
    <w:rsid w:val="000C14FE"/>
    <w:rsid w:val="000C3B04"/>
    <w:rsid w:val="000C5A1A"/>
    <w:rsid w:val="000D2902"/>
    <w:rsid w:val="000D6EDB"/>
    <w:rsid w:val="000E0FC2"/>
    <w:rsid w:val="000E2CE0"/>
    <w:rsid w:val="000E3047"/>
    <w:rsid w:val="000E412A"/>
    <w:rsid w:val="000E5F17"/>
    <w:rsid w:val="000E6C10"/>
    <w:rsid w:val="000F0897"/>
    <w:rsid w:val="000F1A4D"/>
    <w:rsid w:val="000F5162"/>
    <w:rsid w:val="000F74BF"/>
    <w:rsid w:val="00100AAB"/>
    <w:rsid w:val="00101174"/>
    <w:rsid w:val="00101376"/>
    <w:rsid w:val="001021E4"/>
    <w:rsid w:val="00105DC5"/>
    <w:rsid w:val="001061B8"/>
    <w:rsid w:val="00107601"/>
    <w:rsid w:val="00111904"/>
    <w:rsid w:val="00115630"/>
    <w:rsid w:val="00130126"/>
    <w:rsid w:val="00134EE8"/>
    <w:rsid w:val="00135D11"/>
    <w:rsid w:val="00137264"/>
    <w:rsid w:val="00140914"/>
    <w:rsid w:val="00142938"/>
    <w:rsid w:val="0014696C"/>
    <w:rsid w:val="001666E8"/>
    <w:rsid w:val="0016786F"/>
    <w:rsid w:val="00172D6A"/>
    <w:rsid w:val="00175A47"/>
    <w:rsid w:val="00176EE1"/>
    <w:rsid w:val="00184829"/>
    <w:rsid w:val="00194004"/>
    <w:rsid w:val="00195B1E"/>
    <w:rsid w:val="001A03C6"/>
    <w:rsid w:val="001C0E4A"/>
    <w:rsid w:val="001C1AC8"/>
    <w:rsid w:val="001C3772"/>
    <w:rsid w:val="001D12DD"/>
    <w:rsid w:val="001D740D"/>
    <w:rsid w:val="001E011D"/>
    <w:rsid w:val="001E2AF5"/>
    <w:rsid w:val="001E5D3A"/>
    <w:rsid w:val="001F2C76"/>
    <w:rsid w:val="001F59D1"/>
    <w:rsid w:val="00207AEE"/>
    <w:rsid w:val="00207ED9"/>
    <w:rsid w:val="00210EBC"/>
    <w:rsid w:val="00214AF0"/>
    <w:rsid w:val="00223628"/>
    <w:rsid w:val="00223785"/>
    <w:rsid w:val="002317A5"/>
    <w:rsid w:val="00235D44"/>
    <w:rsid w:val="002401CB"/>
    <w:rsid w:val="0024165F"/>
    <w:rsid w:val="0024622E"/>
    <w:rsid w:val="0024713F"/>
    <w:rsid w:val="00251262"/>
    <w:rsid w:val="0025256B"/>
    <w:rsid w:val="002605D0"/>
    <w:rsid w:val="00262753"/>
    <w:rsid w:val="00263A43"/>
    <w:rsid w:val="002651B7"/>
    <w:rsid w:val="002756D3"/>
    <w:rsid w:val="0028578D"/>
    <w:rsid w:val="002917AB"/>
    <w:rsid w:val="00294633"/>
    <w:rsid w:val="002A3CE1"/>
    <w:rsid w:val="002A4121"/>
    <w:rsid w:val="002A44C9"/>
    <w:rsid w:val="002C32CA"/>
    <w:rsid w:val="002C5649"/>
    <w:rsid w:val="002E301F"/>
    <w:rsid w:val="002F3CB9"/>
    <w:rsid w:val="002F56D4"/>
    <w:rsid w:val="00300473"/>
    <w:rsid w:val="00303B08"/>
    <w:rsid w:val="003108A3"/>
    <w:rsid w:val="00323B0B"/>
    <w:rsid w:val="003240E9"/>
    <w:rsid w:val="00330D53"/>
    <w:rsid w:val="00342774"/>
    <w:rsid w:val="003442CF"/>
    <w:rsid w:val="00345403"/>
    <w:rsid w:val="00346FDC"/>
    <w:rsid w:val="00355B94"/>
    <w:rsid w:val="0035706E"/>
    <w:rsid w:val="003640E4"/>
    <w:rsid w:val="00366B8D"/>
    <w:rsid w:val="00372797"/>
    <w:rsid w:val="0037488E"/>
    <w:rsid w:val="00377C4F"/>
    <w:rsid w:val="003816E0"/>
    <w:rsid w:val="003834EB"/>
    <w:rsid w:val="003909AB"/>
    <w:rsid w:val="00391205"/>
    <w:rsid w:val="00394842"/>
    <w:rsid w:val="003B1AAE"/>
    <w:rsid w:val="003B352B"/>
    <w:rsid w:val="003B4452"/>
    <w:rsid w:val="003B4A05"/>
    <w:rsid w:val="003B5844"/>
    <w:rsid w:val="003B71C4"/>
    <w:rsid w:val="003D0B6E"/>
    <w:rsid w:val="003D6C76"/>
    <w:rsid w:val="003E3415"/>
    <w:rsid w:val="003E51C3"/>
    <w:rsid w:val="003E78D0"/>
    <w:rsid w:val="003F0650"/>
    <w:rsid w:val="003F3948"/>
    <w:rsid w:val="003F5B4F"/>
    <w:rsid w:val="003F6B50"/>
    <w:rsid w:val="003F6C57"/>
    <w:rsid w:val="0040009B"/>
    <w:rsid w:val="0040012F"/>
    <w:rsid w:val="00400969"/>
    <w:rsid w:val="00403D65"/>
    <w:rsid w:val="00404BA6"/>
    <w:rsid w:val="00406D7E"/>
    <w:rsid w:val="00415943"/>
    <w:rsid w:val="00416AAE"/>
    <w:rsid w:val="00421B5F"/>
    <w:rsid w:val="0043042A"/>
    <w:rsid w:val="0043083C"/>
    <w:rsid w:val="0043303E"/>
    <w:rsid w:val="004409CE"/>
    <w:rsid w:val="00442CF1"/>
    <w:rsid w:val="004447AE"/>
    <w:rsid w:val="0044552C"/>
    <w:rsid w:val="00451789"/>
    <w:rsid w:val="004627A4"/>
    <w:rsid w:val="00463D01"/>
    <w:rsid w:val="00467DE7"/>
    <w:rsid w:val="0047430E"/>
    <w:rsid w:val="0047742F"/>
    <w:rsid w:val="00477E7F"/>
    <w:rsid w:val="00482D27"/>
    <w:rsid w:val="00487561"/>
    <w:rsid w:val="004948E1"/>
    <w:rsid w:val="004A1EC1"/>
    <w:rsid w:val="004A6E1E"/>
    <w:rsid w:val="004B1002"/>
    <w:rsid w:val="004B192B"/>
    <w:rsid w:val="004B68F9"/>
    <w:rsid w:val="004B7C6D"/>
    <w:rsid w:val="004C0302"/>
    <w:rsid w:val="004C2E27"/>
    <w:rsid w:val="004C7446"/>
    <w:rsid w:val="004D404F"/>
    <w:rsid w:val="004E57A5"/>
    <w:rsid w:val="004E7286"/>
    <w:rsid w:val="004F067B"/>
    <w:rsid w:val="004F33D0"/>
    <w:rsid w:val="00503A11"/>
    <w:rsid w:val="0050532A"/>
    <w:rsid w:val="005108F4"/>
    <w:rsid w:val="00516E7F"/>
    <w:rsid w:val="00522D1B"/>
    <w:rsid w:val="00525792"/>
    <w:rsid w:val="00540C72"/>
    <w:rsid w:val="00542B05"/>
    <w:rsid w:val="005453A3"/>
    <w:rsid w:val="005506F7"/>
    <w:rsid w:val="00553BE8"/>
    <w:rsid w:val="00556DD0"/>
    <w:rsid w:val="005575B0"/>
    <w:rsid w:val="00571190"/>
    <w:rsid w:val="00573ECF"/>
    <w:rsid w:val="00582655"/>
    <w:rsid w:val="00583483"/>
    <w:rsid w:val="0058484C"/>
    <w:rsid w:val="0058728D"/>
    <w:rsid w:val="0058736C"/>
    <w:rsid w:val="005A6A72"/>
    <w:rsid w:val="005A6DB9"/>
    <w:rsid w:val="005B1D97"/>
    <w:rsid w:val="005B3B46"/>
    <w:rsid w:val="005B3D45"/>
    <w:rsid w:val="005B7B44"/>
    <w:rsid w:val="005C0E98"/>
    <w:rsid w:val="005C1AD8"/>
    <w:rsid w:val="005C47EF"/>
    <w:rsid w:val="005C47FC"/>
    <w:rsid w:val="005D0533"/>
    <w:rsid w:val="005E56C0"/>
    <w:rsid w:val="006006C4"/>
    <w:rsid w:val="00600D40"/>
    <w:rsid w:val="006013B7"/>
    <w:rsid w:val="006055E8"/>
    <w:rsid w:val="00605A7A"/>
    <w:rsid w:val="00611C63"/>
    <w:rsid w:val="006167C3"/>
    <w:rsid w:val="006216B6"/>
    <w:rsid w:val="006229B8"/>
    <w:rsid w:val="0062500A"/>
    <w:rsid w:val="0062577C"/>
    <w:rsid w:val="00627071"/>
    <w:rsid w:val="00633B93"/>
    <w:rsid w:val="006367D2"/>
    <w:rsid w:val="00636A34"/>
    <w:rsid w:val="00641B74"/>
    <w:rsid w:val="00643621"/>
    <w:rsid w:val="00644B6E"/>
    <w:rsid w:val="0064511C"/>
    <w:rsid w:val="00647096"/>
    <w:rsid w:val="00652704"/>
    <w:rsid w:val="00652D56"/>
    <w:rsid w:val="0065784E"/>
    <w:rsid w:val="006663A8"/>
    <w:rsid w:val="006667F5"/>
    <w:rsid w:val="006852E0"/>
    <w:rsid w:val="00687294"/>
    <w:rsid w:val="00695D8E"/>
    <w:rsid w:val="006A0160"/>
    <w:rsid w:val="006A0DB1"/>
    <w:rsid w:val="006A2D55"/>
    <w:rsid w:val="006A41BE"/>
    <w:rsid w:val="006A7631"/>
    <w:rsid w:val="006B6543"/>
    <w:rsid w:val="006C058C"/>
    <w:rsid w:val="006C4317"/>
    <w:rsid w:val="006C45FC"/>
    <w:rsid w:val="006D050D"/>
    <w:rsid w:val="006E42B5"/>
    <w:rsid w:val="006E5B7A"/>
    <w:rsid w:val="006E5F9E"/>
    <w:rsid w:val="006F1914"/>
    <w:rsid w:val="006F2E2B"/>
    <w:rsid w:val="006F47F5"/>
    <w:rsid w:val="00701809"/>
    <w:rsid w:val="00711641"/>
    <w:rsid w:val="00714AB1"/>
    <w:rsid w:val="0071576C"/>
    <w:rsid w:val="0072488A"/>
    <w:rsid w:val="007265AF"/>
    <w:rsid w:val="00726906"/>
    <w:rsid w:val="00730B49"/>
    <w:rsid w:val="00733E43"/>
    <w:rsid w:val="00742D9B"/>
    <w:rsid w:val="00746373"/>
    <w:rsid w:val="007579FB"/>
    <w:rsid w:val="007608E7"/>
    <w:rsid w:val="00762D4A"/>
    <w:rsid w:val="0076349F"/>
    <w:rsid w:val="00770105"/>
    <w:rsid w:val="0077088E"/>
    <w:rsid w:val="00776762"/>
    <w:rsid w:val="00776B11"/>
    <w:rsid w:val="0078012B"/>
    <w:rsid w:val="00780A33"/>
    <w:rsid w:val="00791622"/>
    <w:rsid w:val="007916BD"/>
    <w:rsid w:val="00793655"/>
    <w:rsid w:val="007952A5"/>
    <w:rsid w:val="00796C71"/>
    <w:rsid w:val="007A11AF"/>
    <w:rsid w:val="007A424C"/>
    <w:rsid w:val="007B4868"/>
    <w:rsid w:val="007B6D38"/>
    <w:rsid w:val="007C3183"/>
    <w:rsid w:val="007C50F1"/>
    <w:rsid w:val="007D2C45"/>
    <w:rsid w:val="007D5031"/>
    <w:rsid w:val="007D742C"/>
    <w:rsid w:val="007E43A9"/>
    <w:rsid w:val="007F167B"/>
    <w:rsid w:val="007F3EA6"/>
    <w:rsid w:val="007F3F43"/>
    <w:rsid w:val="007F5EFD"/>
    <w:rsid w:val="008002C2"/>
    <w:rsid w:val="00810958"/>
    <w:rsid w:val="008132FD"/>
    <w:rsid w:val="00814D53"/>
    <w:rsid w:val="008152E7"/>
    <w:rsid w:val="008173E9"/>
    <w:rsid w:val="00821A00"/>
    <w:rsid w:val="00822513"/>
    <w:rsid w:val="00832B16"/>
    <w:rsid w:val="00835C86"/>
    <w:rsid w:val="00837C68"/>
    <w:rsid w:val="008404B7"/>
    <w:rsid w:val="00843794"/>
    <w:rsid w:val="00850D13"/>
    <w:rsid w:val="00851408"/>
    <w:rsid w:val="00864268"/>
    <w:rsid w:val="00864423"/>
    <w:rsid w:val="008653E9"/>
    <w:rsid w:val="00865EDB"/>
    <w:rsid w:val="00874188"/>
    <w:rsid w:val="008778E7"/>
    <w:rsid w:val="0088126B"/>
    <w:rsid w:val="008870E1"/>
    <w:rsid w:val="0089199E"/>
    <w:rsid w:val="00892D0A"/>
    <w:rsid w:val="00893A5E"/>
    <w:rsid w:val="00897399"/>
    <w:rsid w:val="008A3141"/>
    <w:rsid w:val="008A5672"/>
    <w:rsid w:val="008B05C5"/>
    <w:rsid w:val="008B103F"/>
    <w:rsid w:val="008B1262"/>
    <w:rsid w:val="008C01FA"/>
    <w:rsid w:val="008C06A5"/>
    <w:rsid w:val="008C1194"/>
    <w:rsid w:val="008C3ECD"/>
    <w:rsid w:val="008C546C"/>
    <w:rsid w:val="008C64FE"/>
    <w:rsid w:val="008D2F99"/>
    <w:rsid w:val="008D747F"/>
    <w:rsid w:val="008E02C2"/>
    <w:rsid w:val="008E0B06"/>
    <w:rsid w:val="008E0DD7"/>
    <w:rsid w:val="008E4486"/>
    <w:rsid w:val="008F0818"/>
    <w:rsid w:val="008F345D"/>
    <w:rsid w:val="00904789"/>
    <w:rsid w:val="00910B33"/>
    <w:rsid w:val="0091617D"/>
    <w:rsid w:val="0092400C"/>
    <w:rsid w:val="00924A32"/>
    <w:rsid w:val="009344AA"/>
    <w:rsid w:val="00937D38"/>
    <w:rsid w:val="0094179D"/>
    <w:rsid w:val="00942F78"/>
    <w:rsid w:val="00946F9A"/>
    <w:rsid w:val="009513D6"/>
    <w:rsid w:val="00953462"/>
    <w:rsid w:val="00970471"/>
    <w:rsid w:val="009721F3"/>
    <w:rsid w:val="00973742"/>
    <w:rsid w:val="009779BA"/>
    <w:rsid w:val="009806F7"/>
    <w:rsid w:val="00982AC4"/>
    <w:rsid w:val="0098459C"/>
    <w:rsid w:val="00992053"/>
    <w:rsid w:val="00997067"/>
    <w:rsid w:val="009A09F2"/>
    <w:rsid w:val="009A36D9"/>
    <w:rsid w:val="009A7908"/>
    <w:rsid w:val="009B0150"/>
    <w:rsid w:val="009B1C09"/>
    <w:rsid w:val="009B2A22"/>
    <w:rsid w:val="009B53C1"/>
    <w:rsid w:val="009B76A1"/>
    <w:rsid w:val="009C5DAA"/>
    <w:rsid w:val="009D0778"/>
    <w:rsid w:val="009D0AA8"/>
    <w:rsid w:val="009D0D22"/>
    <w:rsid w:val="009D1E1B"/>
    <w:rsid w:val="009D4465"/>
    <w:rsid w:val="009D540D"/>
    <w:rsid w:val="009E0ACF"/>
    <w:rsid w:val="009E6D4A"/>
    <w:rsid w:val="009F0311"/>
    <w:rsid w:val="009F09FD"/>
    <w:rsid w:val="009F0F3A"/>
    <w:rsid w:val="009F2089"/>
    <w:rsid w:val="009F2216"/>
    <w:rsid w:val="009F2CA6"/>
    <w:rsid w:val="00A05875"/>
    <w:rsid w:val="00A17EA3"/>
    <w:rsid w:val="00A21E04"/>
    <w:rsid w:val="00A261D0"/>
    <w:rsid w:val="00A47654"/>
    <w:rsid w:val="00A51A41"/>
    <w:rsid w:val="00A56E28"/>
    <w:rsid w:val="00A62262"/>
    <w:rsid w:val="00A80D2F"/>
    <w:rsid w:val="00A85AD3"/>
    <w:rsid w:val="00A86023"/>
    <w:rsid w:val="00A867B6"/>
    <w:rsid w:val="00A86C4B"/>
    <w:rsid w:val="00A93950"/>
    <w:rsid w:val="00A95F5D"/>
    <w:rsid w:val="00AA40F4"/>
    <w:rsid w:val="00AA605A"/>
    <w:rsid w:val="00AA6DE6"/>
    <w:rsid w:val="00AA7AA4"/>
    <w:rsid w:val="00AB1C48"/>
    <w:rsid w:val="00AB225C"/>
    <w:rsid w:val="00AB48AD"/>
    <w:rsid w:val="00AB5EA1"/>
    <w:rsid w:val="00AB7E3F"/>
    <w:rsid w:val="00AC19B4"/>
    <w:rsid w:val="00AC27BE"/>
    <w:rsid w:val="00AC291E"/>
    <w:rsid w:val="00AC4117"/>
    <w:rsid w:val="00AC55AB"/>
    <w:rsid w:val="00AD1DA1"/>
    <w:rsid w:val="00AD6EEF"/>
    <w:rsid w:val="00AD771B"/>
    <w:rsid w:val="00AE4C42"/>
    <w:rsid w:val="00B00E59"/>
    <w:rsid w:val="00B1478C"/>
    <w:rsid w:val="00B15059"/>
    <w:rsid w:val="00B21043"/>
    <w:rsid w:val="00B21385"/>
    <w:rsid w:val="00B31CF6"/>
    <w:rsid w:val="00B433A5"/>
    <w:rsid w:val="00B45199"/>
    <w:rsid w:val="00B4586C"/>
    <w:rsid w:val="00B50451"/>
    <w:rsid w:val="00B51563"/>
    <w:rsid w:val="00B62A0B"/>
    <w:rsid w:val="00B640F2"/>
    <w:rsid w:val="00B6702C"/>
    <w:rsid w:val="00B74D97"/>
    <w:rsid w:val="00B77E44"/>
    <w:rsid w:val="00B80192"/>
    <w:rsid w:val="00B86308"/>
    <w:rsid w:val="00B8710B"/>
    <w:rsid w:val="00B91B33"/>
    <w:rsid w:val="00B93A90"/>
    <w:rsid w:val="00B95320"/>
    <w:rsid w:val="00BA226E"/>
    <w:rsid w:val="00BB08D0"/>
    <w:rsid w:val="00BB0A1C"/>
    <w:rsid w:val="00BB18B9"/>
    <w:rsid w:val="00BB5A5A"/>
    <w:rsid w:val="00BC27C2"/>
    <w:rsid w:val="00BE3A86"/>
    <w:rsid w:val="00BE41FF"/>
    <w:rsid w:val="00BF2F2E"/>
    <w:rsid w:val="00C02C71"/>
    <w:rsid w:val="00C1019B"/>
    <w:rsid w:val="00C1170E"/>
    <w:rsid w:val="00C119E7"/>
    <w:rsid w:val="00C13FA0"/>
    <w:rsid w:val="00C14662"/>
    <w:rsid w:val="00C24276"/>
    <w:rsid w:val="00C30D7F"/>
    <w:rsid w:val="00C321B5"/>
    <w:rsid w:val="00C339F1"/>
    <w:rsid w:val="00C402A1"/>
    <w:rsid w:val="00C40FFA"/>
    <w:rsid w:val="00C50257"/>
    <w:rsid w:val="00C54315"/>
    <w:rsid w:val="00C80555"/>
    <w:rsid w:val="00C94D9A"/>
    <w:rsid w:val="00C96396"/>
    <w:rsid w:val="00C972CE"/>
    <w:rsid w:val="00CA0FF2"/>
    <w:rsid w:val="00CA1644"/>
    <w:rsid w:val="00CA2086"/>
    <w:rsid w:val="00CA6055"/>
    <w:rsid w:val="00CB5559"/>
    <w:rsid w:val="00CC6BDC"/>
    <w:rsid w:val="00CD6CBF"/>
    <w:rsid w:val="00CE1825"/>
    <w:rsid w:val="00CE3F9F"/>
    <w:rsid w:val="00CE4829"/>
    <w:rsid w:val="00CE7BDB"/>
    <w:rsid w:val="00CF0293"/>
    <w:rsid w:val="00CF0DE5"/>
    <w:rsid w:val="00CF3725"/>
    <w:rsid w:val="00CF7D89"/>
    <w:rsid w:val="00D00820"/>
    <w:rsid w:val="00D03B78"/>
    <w:rsid w:val="00D04C3F"/>
    <w:rsid w:val="00D1204C"/>
    <w:rsid w:val="00D13227"/>
    <w:rsid w:val="00D17FBE"/>
    <w:rsid w:val="00D2313B"/>
    <w:rsid w:val="00D235F3"/>
    <w:rsid w:val="00D24736"/>
    <w:rsid w:val="00D2543D"/>
    <w:rsid w:val="00D27E29"/>
    <w:rsid w:val="00D363F6"/>
    <w:rsid w:val="00D4082B"/>
    <w:rsid w:val="00D5711A"/>
    <w:rsid w:val="00D61777"/>
    <w:rsid w:val="00D6641A"/>
    <w:rsid w:val="00D70462"/>
    <w:rsid w:val="00D707D5"/>
    <w:rsid w:val="00D70963"/>
    <w:rsid w:val="00D73883"/>
    <w:rsid w:val="00D74870"/>
    <w:rsid w:val="00D750FB"/>
    <w:rsid w:val="00D75517"/>
    <w:rsid w:val="00D909DF"/>
    <w:rsid w:val="00D91D2F"/>
    <w:rsid w:val="00D95266"/>
    <w:rsid w:val="00D95757"/>
    <w:rsid w:val="00D96A43"/>
    <w:rsid w:val="00DB155B"/>
    <w:rsid w:val="00DB4CBA"/>
    <w:rsid w:val="00DC2271"/>
    <w:rsid w:val="00DC266D"/>
    <w:rsid w:val="00DC3714"/>
    <w:rsid w:val="00DC6458"/>
    <w:rsid w:val="00DD040A"/>
    <w:rsid w:val="00DD5CF6"/>
    <w:rsid w:val="00DE3708"/>
    <w:rsid w:val="00DE39C7"/>
    <w:rsid w:val="00DE71DC"/>
    <w:rsid w:val="00DF5DB5"/>
    <w:rsid w:val="00DF6917"/>
    <w:rsid w:val="00DF6C4E"/>
    <w:rsid w:val="00E05E51"/>
    <w:rsid w:val="00E1540F"/>
    <w:rsid w:val="00E21E22"/>
    <w:rsid w:val="00E23C75"/>
    <w:rsid w:val="00E260F9"/>
    <w:rsid w:val="00E30A3A"/>
    <w:rsid w:val="00E371E3"/>
    <w:rsid w:val="00E37F35"/>
    <w:rsid w:val="00E47730"/>
    <w:rsid w:val="00E504F0"/>
    <w:rsid w:val="00E50B49"/>
    <w:rsid w:val="00E54BD8"/>
    <w:rsid w:val="00E57B61"/>
    <w:rsid w:val="00E57C4A"/>
    <w:rsid w:val="00E658F5"/>
    <w:rsid w:val="00E738C1"/>
    <w:rsid w:val="00E77B53"/>
    <w:rsid w:val="00E83631"/>
    <w:rsid w:val="00E90EC6"/>
    <w:rsid w:val="00E9170C"/>
    <w:rsid w:val="00E97937"/>
    <w:rsid w:val="00EB2B2B"/>
    <w:rsid w:val="00EC4011"/>
    <w:rsid w:val="00ED36F9"/>
    <w:rsid w:val="00ED38B0"/>
    <w:rsid w:val="00ED3A9D"/>
    <w:rsid w:val="00ED5279"/>
    <w:rsid w:val="00ED60C9"/>
    <w:rsid w:val="00ED6A28"/>
    <w:rsid w:val="00EE01C0"/>
    <w:rsid w:val="00EE0431"/>
    <w:rsid w:val="00EE5859"/>
    <w:rsid w:val="00EE61FF"/>
    <w:rsid w:val="00EE647E"/>
    <w:rsid w:val="00EF04E4"/>
    <w:rsid w:val="00EF37F9"/>
    <w:rsid w:val="00EF4890"/>
    <w:rsid w:val="00EF7FFE"/>
    <w:rsid w:val="00F01242"/>
    <w:rsid w:val="00F034E9"/>
    <w:rsid w:val="00F0400C"/>
    <w:rsid w:val="00F11D49"/>
    <w:rsid w:val="00F12B51"/>
    <w:rsid w:val="00F23433"/>
    <w:rsid w:val="00F276CF"/>
    <w:rsid w:val="00F32C66"/>
    <w:rsid w:val="00F37CAD"/>
    <w:rsid w:val="00F42141"/>
    <w:rsid w:val="00F43DD1"/>
    <w:rsid w:val="00F468EB"/>
    <w:rsid w:val="00F470F0"/>
    <w:rsid w:val="00F53182"/>
    <w:rsid w:val="00F53A56"/>
    <w:rsid w:val="00F661F4"/>
    <w:rsid w:val="00F66E10"/>
    <w:rsid w:val="00F67890"/>
    <w:rsid w:val="00F67DEB"/>
    <w:rsid w:val="00F72600"/>
    <w:rsid w:val="00F77093"/>
    <w:rsid w:val="00F937DC"/>
    <w:rsid w:val="00F93D0A"/>
    <w:rsid w:val="00FB3ABE"/>
    <w:rsid w:val="00FC05F6"/>
    <w:rsid w:val="00FC5A39"/>
    <w:rsid w:val="00FD5117"/>
    <w:rsid w:val="00FD5A10"/>
    <w:rsid w:val="00FD7BFE"/>
    <w:rsid w:val="00FD7CBF"/>
    <w:rsid w:val="00FD7D06"/>
    <w:rsid w:val="00FD7E50"/>
    <w:rsid w:val="00FE0BAD"/>
    <w:rsid w:val="00FF2117"/>
    <w:rsid w:val="00FF2C5C"/>
    <w:rsid w:val="00FF6B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2F51"/>
  <w15:docId w15:val="{2331EF40-C3B5-46BF-BDF7-2F745EBD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after="0" w:line="240" w:lineRule="auto"/>
      <w:jc w:val="both"/>
      <w:outlineLvl w:val="0"/>
    </w:pPr>
    <w:rPr>
      <w:rFonts w:ascii="Arial" w:eastAsia="Arial" w:hAnsi="Arial" w:cs="Arial"/>
      <w:b/>
      <w:sz w:val="24"/>
      <w:szCs w:val="24"/>
    </w:rPr>
  </w:style>
  <w:style w:type="paragraph" w:styleId="Ttulo2">
    <w:name w:val="heading 2"/>
    <w:basedOn w:val="Normal"/>
    <w:next w:val="Normal"/>
    <w:uiPriority w:val="9"/>
    <w:unhideWhenUsed/>
    <w:qFormat/>
    <w:pPr>
      <w:keepNext/>
      <w:keepLines/>
      <w:spacing w:before="40" w:after="0"/>
      <w:outlineLvl w:val="1"/>
    </w:pPr>
    <w:rPr>
      <w:color w:val="2E75B5"/>
      <w:sz w:val="26"/>
      <w:szCs w:val="26"/>
    </w:rPr>
  </w:style>
  <w:style w:type="paragraph" w:styleId="Ttulo3">
    <w:name w:val="heading 3"/>
    <w:basedOn w:val="Normal"/>
    <w:next w:val="Normal"/>
    <w:uiPriority w:val="9"/>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40" w:after="0"/>
      <w:outlineLvl w:val="4"/>
    </w:pPr>
    <w:rPr>
      <w:color w:val="2E75B5"/>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0C3B04"/>
    <w:rPr>
      <w:sz w:val="16"/>
      <w:szCs w:val="16"/>
    </w:rPr>
  </w:style>
  <w:style w:type="paragraph" w:styleId="Textocomentario">
    <w:name w:val="annotation text"/>
    <w:basedOn w:val="Normal"/>
    <w:link w:val="TextocomentarioCar"/>
    <w:uiPriority w:val="99"/>
    <w:semiHidden/>
    <w:unhideWhenUsed/>
    <w:rsid w:val="000C3B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3B04"/>
    <w:rPr>
      <w:sz w:val="20"/>
      <w:szCs w:val="20"/>
    </w:rPr>
  </w:style>
  <w:style w:type="paragraph" w:styleId="Asuntodelcomentario">
    <w:name w:val="annotation subject"/>
    <w:basedOn w:val="Textocomentario"/>
    <w:next w:val="Textocomentario"/>
    <w:link w:val="AsuntodelcomentarioCar"/>
    <w:uiPriority w:val="99"/>
    <w:semiHidden/>
    <w:unhideWhenUsed/>
    <w:rsid w:val="000C3B04"/>
    <w:rPr>
      <w:b/>
      <w:bCs/>
    </w:rPr>
  </w:style>
  <w:style w:type="character" w:customStyle="1" w:styleId="AsuntodelcomentarioCar">
    <w:name w:val="Asunto del comentario Car"/>
    <w:basedOn w:val="TextocomentarioCar"/>
    <w:link w:val="Asuntodelcomentario"/>
    <w:uiPriority w:val="99"/>
    <w:semiHidden/>
    <w:rsid w:val="000C3B04"/>
    <w:rPr>
      <w:b/>
      <w:bCs/>
      <w:sz w:val="20"/>
      <w:szCs w:val="20"/>
    </w:rPr>
  </w:style>
  <w:style w:type="paragraph" w:styleId="Textodeglobo">
    <w:name w:val="Balloon Text"/>
    <w:basedOn w:val="Normal"/>
    <w:link w:val="TextodegloboCar"/>
    <w:uiPriority w:val="99"/>
    <w:semiHidden/>
    <w:unhideWhenUsed/>
    <w:rsid w:val="006E42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42B5"/>
    <w:rPr>
      <w:rFonts w:ascii="Segoe UI" w:hAnsi="Segoe UI" w:cs="Segoe UI"/>
      <w:sz w:val="18"/>
      <w:szCs w:val="18"/>
    </w:rPr>
  </w:style>
  <w:style w:type="paragraph" w:styleId="Prrafodelista">
    <w:name w:val="List Paragraph"/>
    <w:basedOn w:val="Normal"/>
    <w:uiPriority w:val="34"/>
    <w:qFormat/>
    <w:rsid w:val="00EE647E"/>
    <w:pPr>
      <w:ind w:left="720"/>
      <w:contextualSpacing/>
    </w:pPr>
  </w:style>
  <w:style w:type="paragraph" w:styleId="Encabezado">
    <w:name w:val="header"/>
    <w:aliases w:val="Haut de page,encabezado"/>
    <w:basedOn w:val="Normal"/>
    <w:link w:val="EncabezadoCar"/>
    <w:uiPriority w:val="99"/>
    <w:unhideWhenUsed/>
    <w:rsid w:val="006C45FC"/>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6C45FC"/>
  </w:style>
  <w:style w:type="paragraph" w:styleId="Piedepgina">
    <w:name w:val="footer"/>
    <w:basedOn w:val="Normal"/>
    <w:link w:val="PiedepginaCar"/>
    <w:uiPriority w:val="99"/>
    <w:unhideWhenUsed/>
    <w:rsid w:val="006C45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45FC"/>
  </w:style>
  <w:style w:type="paragraph" w:styleId="Textonotapie">
    <w:name w:val="footnote text"/>
    <w:basedOn w:val="Normal"/>
    <w:link w:val="TextonotapieCar"/>
    <w:uiPriority w:val="99"/>
    <w:semiHidden/>
    <w:unhideWhenUsed/>
    <w:rsid w:val="00B863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308"/>
    <w:rPr>
      <w:sz w:val="20"/>
      <w:szCs w:val="20"/>
    </w:rPr>
  </w:style>
  <w:style w:type="character" w:styleId="Refdenotaalpie">
    <w:name w:val="footnote reference"/>
    <w:basedOn w:val="Fuentedeprrafopredeter"/>
    <w:uiPriority w:val="99"/>
    <w:semiHidden/>
    <w:unhideWhenUsed/>
    <w:rsid w:val="00B86308"/>
    <w:rPr>
      <w:vertAlign w:val="superscript"/>
    </w:rPr>
  </w:style>
  <w:style w:type="character" w:styleId="Hipervnculo">
    <w:name w:val="Hyperlink"/>
    <w:basedOn w:val="Fuentedeprrafopredeter"/>
    <w:uiPriority w:val="99"/>
    <w:unhideWhenUsed/>
    <w:rsid w:val="000E3047"/>
    <w:rPr>
      <w:color w:val="0000FF" w:themeColor="hyperlink"/>
      <w:u w:val="single"/>
    </w:rPr>
  </w:style>
  <w:style w:type="table" w:customStyle="1" w:styleId="Tablaconcuadrcula1">
    <w:name w:val="Tabla con cuadrícula1"/>
    <w:basedOn w:val="Tablanormal"/>
    <w:next w:val="Tablaconcuadrcula"/>
    <w:uiPriority w:val="59"/>
    <w:rsid w:val="00A95F5D"/>
    <w:pPr>
      <w:widowControl w:val="0"/>
      <w:autoSpaceDE w:val="0"/>
      <w:autoSpaceDN w:val="0"/>
      <w:spacing w:after="0" w:line="240" w:lineRule="auto"/>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32C66"/>
    <w:pPr>
      <w:spacing w:after="0" w:line="240" w:lineRule="auto"/>
    </w:pPr>
    <w:rPr>
      <w:rFonts w:asciiTheme="minorHAnsi" w:eastAsiaTheme="minorHAnsi" w:hAnsiTheme="minorHAnsi" w:cstheme="minorBidi"/>
      <w:lang w:eastAsia="en-US"/>
    </w:rPr>
  </w:style>
  <w:style w:type="character" w:customStyle="1" w:styleId="SinespaciadoCar">
    <w:name w:val="Sin espaciado Car"/>
    <w:basedOn w:val="Fuentedeprrafopredeter"/>
    <w:link w:val="Sinespaciado"/>
    <w:uiPriority w:val="1"/>
    <w:rsid w:val="00F32C66"/>
    <w:rPr>
      <w:rFonts w:asciiTheme="minorHAnsi" w:eastAsiaTheme="minorHAnsi" w:hAnsiTheme="minorHAnsi" w:cstheme="minorBidi"/>
      <w:lang w:eastAsia="en-US"/>
    </w:rPr>
  </w:style>
  <w:style w:type="paragraph" w:customStyle="1" w:styleId="BodyTextIndent21">
    <w:name w:val="Body Text Indent 21"/>
    <w:basedOn w:val="Normal"/>
    <w:rsid w:val="00CA2086"/>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TableParagraph">
    <w:name w:val="Table Paragraph"/>
    <w:basedOn w:val="Normal"/>
    <w:uiPriority w:val="1"/>
    <w:qFormat/>
    <w:rsid w:val="0098459C"/>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FF61-0FC7-4BD7-A7CE-0AD765FA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3510</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116</cp:revision>
  <cp:lastPrinted>2025-03-12T15:44:00Z</cp:lastPrinted>
  <dcterms:created xsi:type="dcterms:W3CDTF">2025-06-09T22:35:00Z</dcterms:created>
  <dcterms:modified xsi:type="dcterms:W3CDTF">2025-11-06T20:49:00Z</dcterms:modified>
</cp:coreProperties>
</file>