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314" w:tblpY="2866"/>
        <w:tblW w:w="53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5569"/>
      </w:tblGrid>
      <w:tr w:rsidR="00006A08" w:rsidRPr="002F29B7" w14:paraId="09E2860D" w14:textId="77777777" w:rsidTr="00006A08">
        <w:trPr>
          <w:trHeight w:val="212"/>
        </w:trPr>
        <w:tc>
          <w:tcPr>
            <w:tcW w:w="1836" w:type="pct"/>
            <w:tcBorders>
              <w:top w:val="single" w:sz="24" w:space="0" w:color="auto"/>
              <w:left w:val="single" w:sz="24" w:space="0" w:color="auto"/>
            </w:tcBorders>
          </w:tcPr>
          <w:p w14:paraId="3E29FA96" w14:textId="77777777" w:rsidR="00006A08" w:rsidRPr="002F29B7" w:rsidRDefault="00006A08" w:rsidP="00006A08">
            <w:pPr>
              <w:spacing w:after="0" w:line="240" w:lineRule="auto"/>
              <w:rPr>
                <w:rFonts w:ascii="Arial" w:hAnsi="Arial" w:cs="Arial"/>
                <w:b/>
              </w:rPr>
            </w:pPr>
            <w:r w:rsidRPr="002F29B7">
              <w:rPr>
                <w:rFonts w:ascii="Arial" w:hAnsi="Arial" w:cs="Arial"/>
                <w:b/>
              </w:rPr>
              <w:t>PROCESO No.</w:t>
            </w:r>
          </w:p>
        </w:tc>
        <w:tc>
          <w:tcPr>
            <w:tcW w:w="3164" w:type="pct"/>
            <w:tcBorders>
              <w:top w:val="single" w:sz="24" w:space="0" w:color="auto"/>
              <w:right w:val="single" w:sz="24" w:space="0" w:color="auto"/>
            </w:tcBorders>
          </w:tcPr>
          <w:p w14:paraId="6B7F335E" w14:textId="1799AEEE" w:rsidR="00006A08" w:rsidRPr="008B2062" w:rsidRDefault="00006A08" w:rsidP="00006A08">
            <w:pPr>
              <w:spacing w:after="0" w:line="240" w:lineRule="auto"/>
              <w:rPr>
                <w:rFonts w:ascii="Arial" w:hAnsi="Arial" w:cs="Arial"/>
                <w:b/>
                <w:bCs/>
                <w:color w:val="808080" w:themeColor="background1" w:themeShade="80"/>
              </w:rPr>
            </w:pPr>
            <w:r>
              <w:rPr>
                <w:rFonts w:ascii="Arial" w:hAnsi="Arial" w:cs="Arial"/>
                <w:b/>
                <w:bCs/>
                <w:color w:val="808080" w:themeColor="background1" w:themeShade="80"/>
              </w:rPr>
              <w:t xml:space="preserve">(No. de auto y </w:t>
            </w:r>
            <w:r w:rsidRPr="008B2062">
              <w:rPr>
                <w:rFonts w:ascii="Arial" w:hAnsi="Arial" w:cs="Arial"/>
                <w:b/>
                <w:bCs/>
                <w:color w:val="808080" w:themeColor="background1" w:themeShade="80"/>
              </w:rPr>
              <w:t>año</w:t>
            </w:r>
            <w:r>
              <w:rPr>
                <w:rFonts w:ascii="Arial" w:hAnsi="Arial" w:cs="Arial"/>
                <w:b/>
                <w:bCs/>
                <w:color w:val="808080" w:themeColor="background1" w:themeShade="80"/>
              </w:rPr>
              <w:t>)</w:t>
            </w:r>
          </w:p>
        </w:tc>
      </w:tr>
      <w:tr w:rsidR="00006A08" w:rsidRPr="002F29B7" w14:paraId="7A012F4B" w14:textId="77777777" w:rsidTr="00006A08">
        <w:trPr>
          <w:trHeight w:val="200"/>
        </w:trPr>
        <w:tc>
          <w:tcPr>
            <w:tcW w:w="1836" w:type="pct"/>
            <w:tcBorders>
              <w:left w:val="single" w:sz="24" w:space="0" w:color="auto"/>
            </w:tcBorders>
          </w:tcPr>
          <w:p w14:paraId="523D5F96" w14:textId="77777777" w:rsidR="00006A08" w:rsidRPr="002F29B7" w:rsidRDefault="00006A08" w:rsidP="00006A08">
            <w:pPr>
              <w:spacing w:after="0" w:line="240" w:lineRule="auto"/>
              <w:rPr>
                <w:rFonts w:ascii="Arial" w:hAnsi="Arial" w:cs="Arial"/>
                <w:b/>
              </w:rPr>
            </w:pPr>
            <w:r w:rsidRPr="002F29B7">
              <w:rPr>
                <w:rFonts w:ascii="Arial" w:hAnsi="Arial" w:cs="Arial"/>
                <w:b/>
              </w:rPr>
              <w:t xml:space="preserve">DISCIPLINADO: </w:t>
            </w:r>
          </w:p>
        </w:tc>
        <w:tc>
          <w:tcPr>
            <w:tcW w:w="3164" w:type="pct"/>
            <w:tcBorders>
              <w:right w:val="single" w:sz="24" w:space="0" w:color="auto"/>
            </w:tcBorders>
          </w:tcPr>
          <w:p w14:paraId="1788E68B" w14:textId="6B66CAB9" w:rsidR="00006A08" w:rsidRPr="00BA6C91" w:rsidRDefault="00006A08" w:rsidP="00006A08">
            <w:pPr>
              <w:spacing w:after="0" w:line="240" w:lineRule="auto"/>
              <w:jc w:val="both"/>
              <w:rPr>
                <w:rFonts w:ascii="Arial" w:hAnsi="Arial" w:cs="Arial"/>
                <w:b/>
                <w:bCs/>
              </w:rPr>
            </w:pPr>
            <w:r>
              <w:rPr>
                <w:rFonts w:ascii="Arial" w:hAnsi="Arial" w:cs="Arial"/>
                <w:b/>
                <w:bCs/>
                <w:color w:val="808080" w:themeColor="background1" w:themeShade="80"/>
              </w:rPr>
              <w:t>Nombres y apellidos completos</w:t>
            </w:r>
          </w:p>
        </w:tc>
      </w:tr>
      <w:tr w:rsidR="00006A08" w:rsidRPr="002F29B7" w14:paraId="345A1600" w14:textId="77777777" w:rsidTr="00006A08">
        <w:trPr>
          <w:trHeight w:val="38"/>
        </w:trPr>
        <w:tc>
          <w:tcPr>
            <w:tcW w:w="1836" w:type="pct"/>
            <w:tcBorders>
              <w:left w:val="single" w:sz="24" w:space="0" w:color="auto"/>
            </w:tcBorders>
          </w:tcPr>
          <w:p w14:paraId="1A80576B" w14:textId="77777777" w:rsidR="00006A08" w:rsidRPr="002F29B7" w:rsidRDefault="00006A08" w:rsidP="00006A08">
            <w:pPr>
              <w:spacing w:after="0" w:line="240" w:lineRule="auto"/>
              <w:rPr>
                <w:rFonts w:ascii="Arial" w:hAnsi="Arial" w:cs="Arial"/>
                <w:b/>
              </w:rPr>
            </w:pPr>
            <w:bookmarkStart w:id="0" w:name="_Hlk51083130"/>
            <w:r w:rsidRPr="002F29B7">
              <w:rPr>
                <w:rFonts w:ascii="Arial" w:hAnsi="Arial" w:cs="Arial"/>
                <w:b/>
              </w:rPr>
              <w:t>CARGO:</w:t>
            </w:r>
          </w:p>
        </w:tc>
        <w:tc>
          <w:tcPr>
            <w:tcW w:w="3164" w:type="pct"/>
            <w:tcBorders>
              <w:right w:val="single" w:sz="24" w:space="0" w:color="auto"/>
            </w:tcBorders>
          </w:tcPr>
          <w:p w14:paraId="48A6716C" w14:textId="3D91F841" w:rsidR="00006A08" w:rsidRPr="008B2062" w:rsidRDefault="00006A08" w:rsidP="00E31698">
            <w:pPr>
              <w:spacing w:after="0" w:line="240" w:lineRule="auto"/>
              <w:jc w:val="both"/>
              <w:rPr>
                <w:rFonts w:ascii="Arial" w:hAnsi="Arial" w:cs="Arial"/>
              </w:rPr>
            </w:pPr>
            <w:r>
              <w:rPr>
                <w:rFonts w:ascii="Arial" w:hAnsi="Arial" w:cs="Arial"/>
                <w:b/>
                <w:color w:val="7F7F7F" w:themeColor="text1" w:themeTint="80"/>
              </w:rPr>
              <w:t>(</w:t>
            </w:r>
            <w:r w:rsidR="00E31698">
              <w:rPr>
                <w:rFonts w:ascii="Arial" w:hAnsi="Arial" w:cs="Arial"/>
                <w:b/>
                <w:color w:val="7F7F7F" w:themeColor="text1" w:themeTint="80"/>
              </w:rPr>
              <w:t>C</w:t>
            </w:r>
            <w:r>
              <w:rPr>
                <w:rFonts w:ascii="Arial" w:hAnsi="Arial" w:cs="Arial"/>
                <w:b/>
                <w:color w:val="7F7F7F" w:themeColor="text1" w:themeTint="80"/>
              </w:rPr>
              <w:t>argos,</w:t>
            </w:r>
            <w:r w:rsidRPr="008B2062">
              <w:rPr>
                <w:rFonts w:ascii="Arial" w:hAnsi="Arial" w:cs="Arial"/>
                <w:b/>
                <w:color w:val="7F7F7F" w:themeColor="text1" w:themeTint="80"/>
              </w:rPr>
              <w:t xml:space="preserve"> dependencia </w:t>
            </w:r>
            <w:r>
              <w:rPr>
                <w:rFonts w:ascii="Arial" w:hAnsi="Arial" w:cs="Arial"/>
                <w:b/>
                <w:color w:val="7F7F7F" w:themeColor="text1" w:themeTint="80"/>
              </w:rPr>
              <w:t xml:space="preserve">y entidad </w:t>
            </w:r>
            <w:r w:rsidRPr="008B2062">
              <w:rPr>
                <w:rFonts w:ascii="Arial" w:hAnsi="Arial" w:cs="Arial"/>
                <w:b/>
                <w:color w:val="7F7F7F" w:themeColor="text1" w:themeTint="80"/>
              </w:rPr>
              <w:t>donde se desempeñaron)</w:t>
            </w:r>
          </w:p>
        </w:tc>
      </w:tr>
      <w:bookmarkEnd w:id="0"/>
      <w:tr w:rsidR="00006A08" w:rsidRPr="002F29B7" w14:paraId="3B942D0B" w14:textId="77777777" w:rsidTr="00006A08">
        <w:trPr>
          <w:trHeight w:val="212"/>
        </w:trPr>
        <w:tc>
          <w:tcPr>
            <w:tcW w:w="1836" w:type="pct"/>
            <w:tcBorders>
              <w:left w:val="single" w:sz="24" w:space="0" w:color="auto"/>
            </w:tcBorders>
          </w:tcPr>
          <w:p w14:paraId="7F0AC8B3" w14:textId="77777777" w:rsidR="00006A08" w:rsidRPr="002F29B7" w:rsidRDefault="00006A08" w:rsidP="00006A08">
            <w:pPr>
              <w:spacing w:after="0" w:line="240" w:lineRule="auto"/>
              <w:rPr>
                <w:rFonts w:ascii="Arial" w:hAnsi="Arial" w:cs="Arial"/>
                <w:b/>
              </w:rPr>
            </w:pPr>
            <w:r w:rsidRPr="002F29B7">
              <w:rPr>
                <w:rFonts w:ascii="Arial" w:hAnsi="Arial" w:cs="Arial"/>
                <w:b/>
              </w:rPr>
              <w:t>QUEJOSO O INFORMANTE:</w:t>
            </w:r>
          </w:p>
        </w:tc>
        <w:tc>
          <w:tcPr>
            <w:tcW w:w="3164" w:type="pct"/>
            <w:tcBorders>
              <w:right w:val="single" w:sz="24" w:space="0" w:color="auto"/>
            </w:tcBorders>
          </w:tcPr>
          <w:p w14:paraId="5BC27EE6" w14:textId="2EF9E65D" w:rsidR="00006A08" w:rsidRPr="008B2062" w:rsidRDefault="00006A08" w:rsidP="00006A08">
            <w:pPr>
              <w:numPr>
                <w:ilvl w:val="12"/>
                <w:numId w:val="0"/>
              </w:numPr>
              <w:jc w:val="both"/>
              <w:rPr>
                <w:rFonts w:ascii="Arial" w:hAnsi="Arial" w:cs="Arial"/>
                <w:b/>
                <w:color w:val="7F7F7F" w:themeColor="text1" w:themeTint="80"/>
              </w:rPr>
            </w:pPr>
            <w:r w:rsidRPr="008B2062">
              <w:rPr>
                <w:rFonts w:ascii="Arial" w:hAnsi="Arial" w:cs="Arial"/>
                <w:b/>
                <w:color w:val="7F7F7F" w:themeColor="text1" w:themeTint="80"/>
              </w:rPr>
              <w:t>Quejoso</w:t>
            </w:r>
            <w:r>
              <w:rPr>
                <w:rFonts w:ascii="Arial" w:hAnsi="Arial" w:cs="Arial"/>
                <w:b/>
                <w:color w:val="7F7F7F" w:themeColor="text1" w:themeTint="80"/>
              </w:rPr>
              <w:t>s,</w:t>
            </w:r>
            <w:r w:rsidRPr="008B2062">
              <w:rPr>
                <w:rFonts w:ascii="Arial" w:hAnsi="Arial" w:cs="Arial"/>
                <w:b/>
                <w:color w:val="7F7F7F" w:themeColor="text1" w:themeTint="80"/>
              </w:rPr>
              <w:t xml:space="preserve"> si son particulares.</w:t>
            </w:r>
          </w:p>
          <w:p w14:paraId="4F8B31C5" w14:textId="0E39593D" w:rsidR="00006A08" w:rsidRPr="008B2062" w:rsidRDefault="00006A08" w:rsidP="00006A08">
            <w:pPr>
              <w:numPr>
                <w:ilvl w:val="12"/>
                <w:numId w:val="0"/>
              </w:numPr>
              <w:jc w:val="both"/>
              <w:rPr>
                <w:rFonts w:ascii="Arial" w:hAnsi="Arial" w:cs="Arial"/>
                <w:b/>
                <w:color w:val="7F7F7F" w:themeColor="text1" w:themeTint="80"/>
              </w:rPr>
            </w:pPr>
            <w:r w:rsidRPr="008B2062">
              <w:rPr>
                <w:rFonts w:ascii="Arial" w:hAnsi="Arial" w:cs="Arial"/>
                <w:b/>
                <w:color w:val="7F7F7F" w:themeColor="text1" w:themeTint="80"/>
              </w:rPr>
              <w:t>Informantes</w:t>
            </w:r>
            <w:r>
              <w:rPr>
                <w:rFonts w:ascii="Arial" w:hAnsi="Arial" w:cs="Arial"/>
                <w:b/>
                <w:color w:val="7F7F7F" w:themeColor="text1" w:themeTint="80"/>
              </w:rPr>
              <w:t>,</w:t>
            </w:r>
            <w:r w:rsidRPr="008B2062">
              <w:rPr>
                <w:rFonts w:ascii="Arial" w:hAnsi="Arial" w:cs="Arial"/>
                <w:b/>
                <w:color w:val="7F7F7F" w:themeColor="text1" w:themeTint="80"/>
              </w:rPr>
              <w:t xml:space="preserve"> si son servidores públicos.</w:t>
            </w:r>
          </w:p>
          <w:p w14:paraId="1B58DFF3" w14:textId="581C4F29" w:rsidR="00006A08" w:rsidRPr="00006A08" w:rsidRDefault="00006A08" w:rsidP="00006A08">
            <w:pPr>
              <w:numPr>
                <w:ilvl w:val="12"/>
                <w:numId w:val="0"/>
              </w:numPr>
              <w:jc w:val="both"/>
              <w:rPr>
                <w:rFonts w:ascii="Arial" w:hAnsi="Arial" w:cs="Arial"/>
                <w:b/>
                <w:color w:val="7F7F7F" w:themeColor="text1" w:themeTint="80"/>
              </w:rPr>
            </w:pPr>
            <w:r>
              <w:rPr>
                <w:rFonts w:ascii="Arial" w:hAnsi="Arial" w:cs="Arial"/>
                <w:b/>
                <w:color w:val="7F7F7F" w:themeColor="text1" w:themeTint="80"/>
              </w:rPr>
              <w:t>Anónimo.</w:t>
            </w:r>
          </w:p>
        </w:tc>
      </w:tr>
      <w:tr w:rsidR="00006A08" w:rsidRPr="002F29B7" w14:paraId="619F089F" w14:textId="77777777" w:rsidTr="00006A08">
        <w:trPr>
          <w:trHeight w:val="223"/>
        </w:trPr>
        <w:tc>
          <w:tcPr>
            <w:tcW w:w="1836" w:type="pct"/>
            <w:tcBorders>
              <w:left w:val="single" w:sz="24" w:space="0" w:color="auto"/>
            </w:tcBorders>
          </w:tcPr>
          <w:p w14:paraId="3E90C893" w14:textId="77777777" w:rsidR="00006A08" w:rsidRPr="002F29B7" w:rsidRDefault="00006A08" w:rsidP="00006A08">
            <w:pPr>
              <w:spacing w:after="0" w:line="240" w:lineRule="auto"/>
              <w:rPr>
                <w:rFonts w:ascii="Arial" w:hAnsi="Arial" w:cs="Arial"/>
                <w:b/>
              </w:rPr>
            </w:pPr>
            <w:r w:rsidRPr="002F29B7">
              <w:rPr>
                <w:rFonts w:ascii="Arial" w:hAnsi="Arial" w:cs="Arial"/>
                <w:b/>
              </w:rPr>
              <w:t>FECHA HECHOS:</w:t>
            </w:r>
          </w:p>
        </w:tc>
        <w:tc>
          <w:tcPr>
            <w:tcW w:w="3164" w:type="pct"/>
            <w:tcBorders>
              <w:right w:val="single" w:sz="24" w:space="0" w:color="auto"/>
            </w:tcBorders>
          </w:tcPr>
          <w:p w14:paraId="536B977A" w14:textId="77777777" w:rsidR="00006A08" w:rsidRPr="008B2062" w:rsidRDefault="00006A08" w:rsidP="00006A08">
            <w:pPr>
              <w:spacing w:after="0" w:line="240" w:lineRule="auto"/>
              <w:rPr>
                <w:rFonts w:ascii="Arial" w:hAnsi="Arial" w:cs="Arial"/>
              </w:rPr>
            </w:pPr>
            <w:r w:rsidRPr="008B2062">
              <w:rPr>
                <w:rFonts w:ascii="Arial" w:hAnsi="Arial" w:cs="Arial"/>
                <w:b/>
                <w:color w:val="7F7F7F" w:themeColor="text1" w:themeTint="80"/>
              </w:rPr>
              <w:t>(</w:t>
            </w:r>
            <w:r>
              <w:rPr>
                <w:rFonts w:ascii="Arial" w:hAnsi="Arial" w:cs="Arial"/>
                <w:b/>
                <w:color w:val="7F7F7F" w:themeColor="text1" w:themeTint="80"/>
              </w:rPr>
              <w:t xml:space="preserve">año, mes, día en la que ocurrieron los hechos por acción u omisión) </w:t>
            </w:r>
          </w:p>
        </w:tc>
      </w:tr>
      <w:tr w:rsidR="00006A08" w:rsidRPr="002F29B7" w14:paraId="0177246E" w14:textId="77777777" w:rsidTr="00006A08">
        <w:trPr>
          <w:trHeight w:val="212"/>
        </w:trPr>
        <w:tc>
          <w:tcPr>
            <w:tcW w:w="1836" w:type="pct"/>
            <w:tcBorders>
              <w:left w:val="single" w:sz="24" w:space="0" w:color="auto"/>
            </w:tcBorders>
          </w:tcPr>
          <w:p w14:paraId="2D1AABC8" w14:textId="77777777" w:rsidR="00006A08" w:rsidRPr="002F29B7" w:rsidRDefault="00006A08" w:rsidP="00006A08">
            <w:pPr>
              <w:spacing w:after="0" w:line="240" w:lineRule="auto"/>
              <w:rPr>
                <w:rFonts w:ascii="Arial" w:hAnsi="Arial" w:cs="Arial"/>
                <w:b/>
              </w:rPr>
            </w:pPr>
            <w:r w:rsidRPr="002F29B7">
              <w:rPr>
                <w:rFonts w:ascii="Arial" w:hAnsi="Arial" w:cs="Arial"/>
                <w:b/>
              </w:rPr>
              <w:t>FECHA QUEJA O INFORME:</w:t>
            </w:r>
          </w:p>
        </w:tc>
        <w:tc>
          <w:tcPr>
            <w:tcW w:w="3164" w:type="pct"/>
            <w:tcBorders>
              <w:right w:val="single" w:sz="24" w:space="0" w:color="auto"/>
            </w:tcBorders>
          </w:tcPr>
          <w:p w14:paraId="733CE055" w14:textId="4ABC0212" w:rsidR="00006A08" w:rsidRPr="008B2062" w:rsidRDefault="00006A08" w:rsidP="00E31698">
            <w:pPr>
              <w:spacing w:after="0" w:line="240" w:lineRule="auto"/>
              <w:rPr>
                <w:rFonts w:ascii="Arial" w:hAnsi="Arial" w:cs="Arial"/>
              </w:rPr>
            </w:pPr>
            <w:r w:rsidRPr="008B2062">
              <w:rPr>
                <w:rFonts w:ascii="Arial" w:hAnsi="Arial" w:cs="Arial"/>
                <w:b/>
                <w:color w:val="7F7F7F" w:themeColor="text1" w:themeTint="80"/>
              </w:rPr>
              <w:t>(</w:t>
            </w:r>
            <w:r>
              <w:rPr>
                <w:rFonts w:ascii="Arial" w:hAnsi="Arial" w:cs="Arial"/>
                <w:b/>
                <w:color w:val="7F7F7F" w:themeColor="text1" w:themeTint="80"/>
              </w:rPr>
              <w:t>año, mes, día de recepción de queja o informe</w:t>
            </w:r>
            <w:r w:rsidRPr="008B2062">
              <w:rPr>
                <w:rFonts w:ascii="Arial" w:hAnsi="Arial" w:cs="Arial"/>
                <w:b/>
                <w:color w:val="7F7F7F" w:themeColor="text1" w:themeTint="80"/>
              </w:rPr>
              <w:t>)</w:t>
            </w:r>
          </w:p>
        </w:tc>
      </w:tr>
      <w:tr w:rsidR="00006A08" w:rsidRPr="002F29B7" w14:paraId="12055E3D" w14:textId="77777777" w:rsidTr="00006A08">
        <w:trPr>
          <w:trHeight w:val="212"/>
        </w:trPr>
        <w:tc>
          <w:tcPr>
            <w:tcW w:w="1836" w:type="pct"/>
            <w:tcBorders>
              <w:left w:val="single" w:sz="24" w:space="0" w:color="auto"/>
            </w:tcBorders>
          </w:tcPr>
          <w:p w14:paraId="52BD33B3" w14:textId="77777777" w:rsidR="00006A08" w:rsidRPr="002F29B7" w:rsidRDefault="00006A08" w:rsidP="00006A08">
            <w:pPr>
              <w:spacing w:after="0" w:line="240" w:lineRule="auto"/>
              <w:rPr>
                <w:rFonts w:ascii="Arial" w:hAnsi="Arial" w:cs="Arial"/>
                <w:b/>
              </w:rPr>
            </w:pPr>
            <w:r w:rsidRPr="00652782">
              <w:rPr>
                <w:rFonts w:ascii="Arial" w:hAnsi="Arial" w:cs="Arial"/>
                <w:b/>
              </w:rPr>
              <w:t>LEY APLICABLE:</w:t>
            </w:r>
          </w:p>
        </w:tc>
        <w:tc>
          <w:tcPr>
            <w:tcW w:w="3164" w:type="pct"/>
            <w:tcBorders>
              <w:right w:val="single" w:sz="24" w:space="0" w:color="auto"/>
            </w:tcBorders>
          </w:tcPr>
          <w:p w14:paraId="3F754C85" w14:textId="77777777" w:rsidR="00006A08" w:rsidRPr="008B2062" w:rsidRDefault="00006A08" w:rsidP="00006A08">
            <w:pPr>
              <w:spacing w:after="0" w:line="240" w:lineRule="auto"/>
              <w:rPr>
                <w:rFonts w:ascii="Arial" w:hAnsi="Arial" w:cs="Arial"/>
                <w:b/>
                <w:color w:val="7F7F7F" w:themeColor="text1" w:themeTint="80"/>
              </w:rPr>
            </w:pPr>
            <w:r w:rsidRPr="00652782">
              <w:rPr>
                <w:rFonts w:ascii="Arial" w:hAnsi="Arial" w:cs="Arial"/>
                <w:b/>
              </w:rPr>
              <w:t>LEY 1952 DE 2019 MODIFICADA POR LEY 2094 DE 2021</w:t>
            </w:r>
          </w:p>
        </w:tc>
      </w:tr>
      <w:tr w:rsidR="00006A08" w:rsidRPr="002F29B7" w14:paraId="4EF2B083" w14:textId="77777777" w:rsidTr="00006A08">
        <w:trPr>
          <w:trHeight w:val="212"/>
        </w:trPr>
        <w:tc>
          <w:tcPr>
            <w:tcW w:w="1836" w:type="pct"/>
            <w:tcBorders>
              <w:left w:val="single" w:sz="24" w:space="0" w:color="auto"/>
              <w:bottom w:val="single" w:sz="24" w:space="0" w:color="auto"/>
            </w:tcBorders>
          </w:tcPr>
          <w:p w14:paraId="72FD0E6B" w14:textId="77777777" w:rsidR="00006A08" w:rsidRPr="002F29B7" w:rsidRDefault="00006A08" w:rsidP="00006A08">
            <w:pPr>
              <w:spacing w:after="0" w:line="240" w:lineRule="auto"/>
              <w:rPr>
                <w:rFonts w:ascii="Arial" w:hAnsi="Arial" w:cs="Arial"/>
                <w:b/>
              </w:rPr>
            </w:pPr>
            <w:r w:rsidRPr="002F29B7">
              <w:rPr>
                <w:rFonts w:ascii="Arial" w:hAnsi="Arial" w:cs="Arial"/>
                <w:b/>
              </w:rPr>
              <w:t xml:space="preserve">PROVIDENCIA: </w:t>
            </w:r>
          </w:p>
        </w:tc>
        <w:tc>
          <w:tcPr>
            <w:tcW w:w="3164" w:type="pct"/>
            <w:tcBorders>
              <w:bottom w:val="single" w:sz="24" w:space="0" w:color="auto"/>
              <w:right w:val="single" w:sz="24" w:space="0" w:color="auto"/>
            </w:tcBorders>
          </w:tcPr>
          <w:p w14:paraId="711F0AEA" w14:textId="77777777" w:rsidR="00006A08" w:rsidRPr="00B33594" w:rsidRDefault="00006A08" w:rsidP="00006A08">
            <w:pPr>
              <w:spacing w:after="0" w:line="240" w:lineRule="auto"/>
              <w:jc w:val="both"/>
              <w:rPr>
                <w:rFonts w:ascii="Arial" w:hAnsi="Arial" w:cs="Arial"/>
                <w:b/>
                <w:bCs/>
              </w:rPr>
            </w:pPr>
            <w:r w:rsidRPr="00B33594">
              <w:rPr>
                <w:rFonts w:ascii="Arial" w:hAnsi="Arial" w:cs="Arial"/>
                <w:b/>
                <w:bCs/>
              </w:rPr>
              <w:t>REM</w:t>
            </w:r>
            <w:r>
              <w:rPr>
                <w:rFonts w:ascii="Arial" w:hAnsi="Arial" w:cs="Arial"/>
                <w:b/>
                <w:bCs/>
              </w:rPr>
              <w:t>ISIÓN</w:t>
            </w:r>
            <w:r w:rsidRPr="00B33594">
              <w:rPr>
                <w:rFonts w:ascii="Arial" w:hAnsi="Arial" w:cs="Arial"/>
                <w:b/>
                <w:bCs/>
              </w:rPr>
              <w:t xml:space="preserve"> POR COMPETENCIA </w:t>
            </w:r>
          </w:p>
        </w:tc>
      </w:tr>
    </w:tbl>
    <w:p w14:paraId="15DFCD20" w14:textId="77777777" w:rsidR="00D938DB" w:rsidRPr="002F29B7" w:rsidRDefault="00D938DB" w:rsidP="00D938DB">
      <w:pPr>
        <w:spacing w:after="0" w:line="240" w:lineRule="auto"/>
        <w:rPr>
          <w:rFonts w:ascii="Arial" w:hAnsi="Arial" w:cs="Arial"/>
        </w:rPr>
      </w:pPr>
    </w:p>
    <w:p w14:paraId="0F0355AC" w14:textId="5091C498" w:rsidR="00124838" w:rsidRDefault="00124838" w:rsidP="00CB5E13">
      <w:pPr>
        <w:pStyle w:val="Sinespaciado"/>
        <w:ind w:right="51"/>
        <w:jc w:val="both"/>
        <w:rPr>
          <w:rFonts w:ascii="Arial" w:hAnsi="Arial" w:cs="Arial"/>
          <w:b/>
          <w:u w:val="single"/>
        </w:rPr>
      </w:pPr>
    </w:p>
    <w:p w14:paraId="535E9762" w14:textId="7AC328E2" w:rsidR="00E7137F" w:rsidRDefault="00BE7C3D" w:rsidP="00294644">
      <w:pPr>
        <w:numPr>
          <w:ilvl w:val="12"/>
          <w:numId w:val="0"/>
        </w:numPr>
        <w:jc w:val="center"/>
        <w:rPr>
          <w:rFonts w:ascii="Arial" w:hAnsi="Arial" w:cs="Arial"/>
          <w:b/>
          <w:color w:val="7F7F7F" w:themeColor="text1" w:themeTint="80"/>
        </w:rPr>
      </w:pPr>
      <w:r>
        <w:rPr>
          <w:rFonts w:ascii="Arial" w:hAnsi="Arial" w:cs="Arial"/>
          <w:b/>
          <w:color w:val="7F7F7F" w:themeColor="text1" w:themeTint="80"/>
        </w:rPr>
        <w:t>(Ciudad y</w:t>
      </w:r>
      <w:r w:rsidR="00294644">
        <w:rPr>
          <w:rFonts w:ascii="Arial" w:hAnsi="Arial" w:cs="Arial"/>
          <w:b/>
          <w:color w:val="7F7F7F" w:themeColor="text1" w:themeTint="80"/>
        </w:rPr>
        <w:t xml:space="preserve"> </w:t>
      </w:r>
      <w:r w:rsidR="00C26AD2">
        <w:rPr>
          <w:rFonts w:ascii="Arial" w:hAnsi="Arial" w:cs="Arial"/>
          <w:b/>
          <w:color w:val="7F7F7F" w:themeColor="text1" w:themeTint="80"/>
        </w:rPr>
        <w:t>día, mes, año</w:t>
      </w:r>
      <w:r w:rsidR="00E7137F" w:rsidRPr="008B2062">
        <w:rPr>
          <w:rFonts w:ascii="Arial" w:hAnsi="Arial" w:cs="Arial"/>
          <w:b/>
          <w:color w:val="7F7F7F" w:themeColor="text1" w:themeTint="80"/>
        </w:rPr>
        <w:t>)</w:t>
      </w:r>
    </w:p>
    <w:p w14:paraId="3617AFA6" w14:textId="4893B37A" w:rsidR="004F43A1" w:rsidRDefault="004F43A1" w:rsidP="004F43A1">
      <w:pPr>
        <w:pStyle w:val="Sinespaciado"/>
        <w:ind w:right="51"/>
        <w:jc w:val="both"/>
        <w:rPr>
          <w:rFonts w:ascii="Arial" w:hAnsi="Arial" w:cs="Arial"/>
          <w:b/>
          <w:color w:val="7F7F7F" w:themeColor="text1" w:themeTint="80"/>
        </w:rPr>
      </w:pPr>
    </w:p>
    <w:p w14:paraId="700EC6A8" w14:textId="77777777" w:rsidR="00294644" w:rsidRPr="00610356" w:rsidRDefault="00294644" w:rsidP="00294644">
      <w:pPr>
        <w:pStyle w:val="Prrafodelista"/>
        <w:numPr>
          <w:ilvl w:val="0"/>
          <w:numId w:val="23"/>
        </w:numPr>
        <w:spacing w:after="0" w:line="240" w:lineRule="auto"/>
        <w:jc w:val="center"/>
        <w:rPr>
          <w:rFonts w:ascii="Arial" w:hAnsi="Arial" w:cs="Arial"/>
          <w:b/>
        </w:rPr>
      </w:pPr>
      <w:r>
        <w:rPr>
          <w:rFonts w:ascii="Arial" w:hAnsi="Arial" w:cs="Arial"/>
          <w:b/>
        </w:rPr>
        <w:t>OBJETO DEL PRONUNCIAMIENTO</w:t>
      </w:r>
    </w:p>
    <w:p w14:paraId="65592064" w14:textId="77777777" w:rsidR="00294644" w:rsidRDefault="00294644" w:rsidP="004F43A1">
      <w:pPr>
        <w:pStyle w:val="Sinespaciado"/>
        <w:ind w:right="51"/>
        <w:jc w:val="both"/>
        <w:rPr>
          <w:rFonts w:ascii="Arial" w:hAnsi="Arial" w:cs="Arial"/>
          <w:b/>
          <w:u w:val="single"/>
        </w:rPr>
      </w:pPr>
    </w:p>
    <w:p w14:paraId="20A9F212" w14:textId="68378F2A" w:rsidR="00BE7C3D" w:rsidRPr="00E847A0" w:rsidRDefault="00BE7C3D" w:rsidP="00BE7C3D">
      <w:pPr>
        <w:pStyle w:val="Sinespaciado"/>
        <w:ind w:right="51"/>
        <w:jc w:val="both"/>
        <w:rPr>
          <w:rFonts w:ascii="Arial" w:hAnsi="Arial" w:cs="Arial"/>
          <w:b/>
          <w:bCs/>
          <w:color w:val="7F7F7F" w:themeColor="text1" w:themeTint="80"/>
        </w:rPr>
      </w:pPr>
      <w:r w:rsidRPr="00BE7C3D">
        <w:rPr>
          <w:rFonts w:ascii="Arial" w:hAnsi="Arial" w:cs="Arial"/>
          <w:bCs/>
        </w:rPr>
        <w:t xml:space="preserve">Procede el Jefe de la Oficina de Control Interno Disciplinario con funciones de Instrucción de la Gobernación de Nariño, de conformidad con lo establecido en el artículo 2 de la Ley 1952 de 2019, modificada parcialmente por la Ley 2094 de 2021 a remitir por competencia </w:t>
      </w:r>
      <w:r>
        <w:rPr>
          <w:rFonts w:ascii="Arial" w:hAnsi="Arial" w:cs="Arial"/>
          <w:bCs/>
        </w:rPr>
        <w:t xml:space="preserve">la queja/informe disciplinario </w:t>
      </w:r>
      <w:r w:rsidR="00E847A0" w:rsidRPr="00E847A0">
        <w:rPr>
          <w:rFonts w:ascii="Arial" w:hAnsi="Arial" w:cs="Arial"/>
          <w:b/>
          <w:bCs/>
          <w:color w:val="7F7F7F" w:themeColor="text1" w:themeTint="80"/>
        </w:rPr>
        <w:t>[</w:t>
      </w:r>
      <w:r w:rsidR="00B9465D" w:rsidRPr="00E847A0">
        <w:rPr>
          <w:rFonts w:ascii="Arial" w:hAnsi="Arial" w:cs="Arial"/>
          <w:b/>
          <w:bCs/>
          <w:color w:val="7F7F7F" w:themeColor="text1" w:themeTint="80"/>
        </w:rPr>
        <w:t>diligenciar</w:t>
      </w:r>
      <w:r w:rsidRPr="00E847A0">
        <w:rPr>
          <w:rFonts w:ascii="Arial" w:hAnsi="Arial" w:cs="Arial"/>
          <w:b/>
          <w:bCs/>
          <w:color w:val="7F7F7F" w:themeColor="text1" w:themeTint="80"/>
        </w:rPr>
        <w:t xml:space="preserve"> el medio por el cual se allegó, fecha y número de radicado interno</w:t>
      </w:r>
      <w:r w:rsidR="00E847A0" w:rsidRPr="00E847A0">
        <w:rPr>
          <w:rFonts w:ascii="Arial" w:hAnsi="Arial" w:cs="Arial"/>
          <w:b/>
          <w:bCs/>
          <w:color w:val="7F7F7F" w:themeColor="text1" w:themeTint="80"/>
        </w:rPr>
        <w:t>]</w:t>
      </w:r>
      <w:r w:rsidRPr="00E847A0">
        <w:rPr>
          <w:rFonts w:ascii="Arial" w:hAnsi="Arial" w:cs="Arial"/>
          <w:b/>
          <w:bCs/>
          <w:color w:val="7F7F7F" w:themeColor="text1" w:themeTint="80"/>
        </w:rPr>
        <w:t>.</w:t>
      </w:r>
    </w:p>
    <w:p w14:paraId="48D40EA0" w14:textId="77777777" w:rsidR="00BE7C3D" w:rsidRDefault="00BE7C3D" w:rsidP="00BE7C3D">
      <w:pPr>
        <w:pStyle w:val="Sinespaciado"/>
        <w:ind w:right="51"/>
        <w:jc w:val="both"/>
        <w:rPr>
          <w:rFonts w:ascii="Arial" w:hAnsi="Arial" w:cs="Arial"/>
          <w:bCs/>
        </w:rPr>
      </w:pPr>
    </w:p>
    <w:p w14:paraId="68758395" w14:textId="6408D16A" w:rsidR="00294644" w:rsidRPr="00294644" w:rsidRDefault="00294644" w:rsidP="00BE7C3D">
      <w:pPr>
        <w:pStyle w:val="Prrafodelista"/>
        <w:numPr>
          <w:ilvl w:val="0"/>
          <w:numId w:val="23"/>
        </w:numPr>
        <w:spacing w:after="0" w:line="240" w:lineRule="auto"/>
        <w:jc w:val="center"/>
        <w:rPr>
          <w:rFonts w:ascii="Arial" w:hAnsi="Arial" w:cs="Arial"/>
          <w:b/>
        </w:rPr>
      </w:pPr>
      <w:r w:rsidRPr="00294644">
        <w:rPr>
          <w:rFonts w:ascii="Arial" w:hAnsi="Arial" w:cs="Arial"/>
          <w:b/>
        </w:rPr>
        <w:t>ANTECEDENTES</w:t>
      </w:r>
    </w:p>
    <w:p w14:paraId="539B2BAC" w14:textId="77777777" w:rsidR="007565F1" w:rsidRDefault="007565F1" w:rsidP="007565F1">
      <w:pPr>
        <w:pStyle w:val="Sinespaciado"/>
        <w:ind w:right="51"/>
        <w:jc w:val="both"/>
        <w:rPr>
          <w:rFonts w:ascii="Arial" w:hAnsi="Arial" w:cs="Arial"/>
          <w:bCs/>
        </w:rPr>
      </w:pPr>
    </w:p>
    <w:p w14:paraId="4276DC57" w14:textId="77777777" w:rsidR="00BE7C3D" w:rsidRPr="00BE7C3D" w:rsidRDefault="00BE7C3D" w:rsidP="00BE7C3D">
      <w:pPr>
        <w:spacing w:after="0" w:line="240" w:lineRule="auto"/>
        <w:jc w:val="both"/>
        <w:rPr>
          <w:rFonts w:ascii="Arial" w:eastAsia="Arial" w:hAnsi="Arial" w:cs="Arial"/>
        </w:rPr>
      </w:pPr>
    </w:p>
    <w:p w14:paraId="64EFDBE1" w14:textId="0BF19CE0" w:rsidR="00BE7C3D" w:rsidRPr="00347364" w:rsidRDefault="005063FC" w:rsidP="00BE7C3D">
      <w:pPr>
        <w:spacing w:after="0" w:line="240" w:lineRule="auto"/>
        <w:jc w:val="both"/>
        <w:rPr>
          <w:rFonts w:ascii="Arial" w:eastAsia="Arial" w:hAnsi="Arial" w:cs="Arial"/>
          <w:color w:val="7F7F7F" w:themeColor="text1" w:themeTint="80"/>
        </w:rPr>
      </w:pPr>
      <w:r>
        <w:rPr>
          <w:rFonts w:ascii="Arial" w:eastAsia="Arial" w:hAnsi="Arial" w:cs="Arial"/>
        </w:rPr>
        <w:t xml:space="preserve">Que </w:t>
      </w:r>
      <w:r w:rsidR="00347364">
        <w:rPr>
          <w:rFonts w:ascii="Arial" w:eastAsia="Arial" w:hAnsi="Arial" w:cs="Arial"/>
        </w:rPr>
        <w:t>el día</w:t>
      </w:r>
      <w:r w:rsidR="00BE7C3D" w:rsidRPr="00BE7C3D">
        <w:rPr>
          <w:rFonts w:ascii="Arial" w:eastAsia="Arial" w:hAnsi="Arial" w:cs="Arial"/>
        </w:rPr>
        <w:t xml:space="preserve"> </w:t>
      </w:r>
      <w:r w:rsidR="00BE7C3D" w:rsidRPr="00BE7C3D">
        <w:rPr>
          <w:rFonts w:ascii="Arial" w:eastAsia="Arial" w:hAnsi="Arial" w:cs="Arial"/>
          <w:color w:val="7F7F7F" w:themeColor="text1" w:themeTint="80"/>
        </w:rPr>
        <w:t>___________</w:t>
      </w:r>
      <w:r w:rsidR="00347364" w:rsidRPr="00BE7C3D">
        <w:rPr>
          <w:rFonts w:ascii="Arial" w:eastAsia="Arial" w:hAnsi="Arial" w:cs="Arial"/>
          <w:color w:val="7F7F7F" w:themeColor="text1" w:themeTint="80"/>
        </w:rPr>
        <w:t>_</w:t>
      </w:r>
      <w:r w:rsidR="00347364" w:rsidRPr="00347364">
        <w:rPr>
          <w:rFonts w:ascii="Arial" w:eastAsia="Arial" w:hAnsi="Arial" w:cs="Arial"/>
          <w:color w:val="7F7F7F" w:themeColor="text1" w:themeTint="80"/>
        </w:rPr>
        <w:t xml:space="preserve"> </w:t>
      </w:r>
      <w:r w:rsidR="00347364" w:rsidRPr="00830CB0">
        <w:rPr>
          <w:rFonts w:ascii="Arial" w:eastAsia="Arial" w:hAnsi="Arial" w:cs="Arial"/>
          <w:b/>
          <w:color w:val="7F7F7F" w:themeColor="text1" w:themeTint="80"/>
        </w:rPr>
        <w:t>[Escribir la fecha en que se recibió la noticia],</w:t>
      </w:r>
      <w:r w:rsidR="00347364">
        <w:rPr>
          <w:rFonts w:ascii="Arial" w:eastAsia="Arial" w:hAnsi="Arial" w:cs="Arial"/>
          <w:color w:val="7F7F7F" w:themeColor="text1" w:themeTint="80"/>
        </w:rPr>
        <w:t xml:space="preserve"> </w:t>
      </w:r>
      <w:r w:rsidR="00347364">
        <w:rPr>
          <w:rFonts w:ascii="Arial" w:eastAsia="Arial" w:hAnsi="Arial" w:cs="Arial"/>
        </w:rPr>
        <w:t xml:space="preserve">mediante </w:t>
      </w:r>
      <w:r w:rsidR="00347364">
        <w:rPr>
          <w:rFonts w:ascii="Arial" w:eastAsia="Arial" w:hAnsi="Arial" w:cs="Arial"/>
          <w:color w:val="7F7F7F" w:themeColor="text1" w:themeTint="80"/>
        </w:rPr>
        <w:t>____________</w:t>
      </w:r>
      <w:r w:rsidR="00BE7C3D" w:rsidRPr="00BE7C3D">
        <w:rPr>
          <w:rFonts w:ascii="Arial" w:eastAsia="Arial" w:hAnsi="Arial" w:cs="Arial"/>
          <w:color w:val="7F7F7F" w:themeColor="text1" w:themeTint="80"/>
        </w:rPr>
        <w:t xml:space="preserve"> </w:t>
      </w:r>
      <w:r w:rsidR="00BE7C3D" w:rsidRPr="00830CB0">
        <w:rPr>
          <w:rFonts w:ascii="Arial" w:eastAsia="Arial" w:hAnsi="Arial" w:cs="Arial"/>
          <w:b/>
          <w:color w:val="7F7F7F" w:themeColor="text1" w:themeTint="80"/>
        </w:rPr>
        <w:t>[</w:t>
      </w:r>
      <w:r w:rsidR="00830CB0" w:rsidRPr="00830CB0">
        <w:rPr>
          <w:rFonts w:ascii="Arial" w:eastAsia="Arial" w:hAnsi="Arial" w:cs="Arial"/>
          <w:b/>
          <w:color w:val="7F7F7F" w:themeColor="text1" w:themeTint="80"/>
        </w:rPr>
        <w:t>indicar</w:t>
      </w:r>
      <w:r w:rsidRPr="00830CB0">
        <w:rPr>
          <w:rFonts w:ascii="Arial" w:eastAsia="Arial" w:hAnsi="Arial" w:cs="Arial"/>
          <w:b/>
          <w:color w:val="7F7F7F" w:themeColor="text1" w:themeTint="80"/>
        </w:rPr>
        <w:t xml:space="preserve"> si la queja/informe se allegó a través de correo electrónico o en medio físico</w:t>
      </w:r>
      <w:r w:rsidR="00BE7C3D" w:rsidRPr="00830CB0">
        <w:rPr>
          <w:rFonts w:ascii="Arial" w:eastAsia="Arial" w:hAnsi="Arial" w:cs="Arial"/>
          <w:b/>
          <w:color w:val="7F7F7F" w:themeColor="text1" w:themeTint="80"/>
        </w:rPr>
        <w:t>],</w:t>
      </w:r>
      <w:r w:rsidR="00347364">
        <w:rPr>
          <w:rFonts w:ascii="Arial" w:eastAsia="Arial" w:hAnsi="Arial" w:cs="Arial"/>
          <w:color w:val="7F7F7F" w:themeColor="text1" w:themeTint="80"/>
        </w:rPr>
        <w:t xml:space="preserve"> </w:t>
      </w:r>
      <w:r w:rsidR="00347364" w:rsidRPr="00347364">
        <w:rPr>
          <w:rFonts w:ascii="Arial" w:eastAsia="Arial" w:hAnsi="Arial" w:cs="Arial"/>
        </w:rPr>
        <w:t>con radicado</w:t>
      </w:r>
      <w:r w:rsidR="00347364">
        <w:rPr>
          <w:rFonts w:ascii="Arial" w:eastAsia="Arial" w:hAnsi="Arial" w:cs="Arial"/>
        </w:rPr>
        <w:t xml:space="preserve"> interno</w:t>
      </w:r>
      <w:r w:rsidR="00347364" w:rsidRPr="00347364">
        <w:rPr>
          <w:rFonts w:ascii="Arial" w:eastAsia="Arial" w:hAnsi="Arial" w:cs="Arial"/>
        </w:rPr>
        <w:t xml:space="preserve"> No. </w:t>
      </w:r>
      <w:r w:rsidR="00347364">
        <w:rPr>
          <w:rFonts w:ascii="Arial" w:eastAsia="Arial" w:hAnsi="Arial" w:cs="Arial"/>
          <w:color w:val="7F7F7F" w:themeColor="text1" w:themeTint="80"/>
        </w:rPr>
        <w:t xml:space="preserve">______ </w:t>
      </w:r>
      <w:r w:rsidR="00BE7C3D">
        <w:rPr>
          <w:rFonts w:ascii="Arial" w:eastAsia="Arial" w:hAnsi="Arial" w:cs="Arial"/>
        </w:rPr>
        <w:t xml:space="preserve">este Despacho recibió </w:t>
      </w:r>
      <w:r w:rsidR="00BE7C3D" w:rsidRPr="00BE7C3D">
        <w:rPr>
          <w:rFonts w:ascii="Arial" w:eastAsia="Arial" w:hAnsi="Arial" w:cs="Arial"/>
          <w:color w:val="7F7F7F" w:themeColor="text1" w:themeTint="80"/>
        </w:rPr>
        <w:t xml:space="preserve">_____________ </w:t>
      </w:r>
      <w:r w:rsidR="00BE7C3D" w:rsidRPr="00830CB0">
        <w:rPr>
          <w:rFonts w:ascii="Arial" w:eastAsia="Arial" w:hAnsi="Arial" w:cs="Arial"/>
          <w:b/>
          <w:color w:val="7F7F7F" w:themeColor="text1" w:themeTint="80"/>
        </w:rPr>
        <w:t>[indicar el tipo de noticia disciplinaria, esto es: queja o informe]</w:t>
      </w:r>
      <w:r w:rsidR="00BE7C3D" w:rsidRPr="00BE7C3D">
        <w:rPr>
          <w:rFonts w:ascii="Arial" w:eastAsia="Arial" w:hAnsi="Arial" w:cs="Arial"/>
          <w:color w:val="7F7F7F" w:themeColor="text1" w:themeTint="80"/>
        </w:rPr>
        <w:t xml:space="preserve"> </w:t>
      </w:r>
      <w:r w:rsidR="00BE7C3D">
        <w:rPr>
          <w:rFonts w:ascii="Arial" w:eastAsia="Arial" w:hAnsi="Arial" w:cs="Arial"/>
        </w:rPr>
        <w:t xml:space="preserve">presentado por </w:t>
      </w:r>
      <w:r w:rsidR="00BE7C3D" w:rsidRPr="00BE7C3D">
        <w:rPr>
          <w:rFonts w:ascii="Arial" w:eastAsia="Arial" w:hAnsi="Arial" w:cs="Arial"/>
          <w:color w:val="7F7F7F" w:themeColor="text1" w:themeTint="80"/>
        </w:rPr>
        <w:t xml:space="preserve">_____________ </w:t>
      </w:r>
      <w:r w:rsidR="00BE7C3D" w:rsidRPr="00830CB0">
        <w:rPr>
          <w:rFonts w:ascii="Arial" w:eastAsia="Arial" w:hAnsi="Arial" w:cs="Arial"/>
          <w:b/>
          <w:color w:val="7F7F7F" w:themeColor="text1" w:themeTint="80"/>
        </w:rPr>
        <w:t>[indicar la dependencia que presenta el informe, o el nombre del (la) servidor (a) público (a) o el nombre del (la) quejoso(a)]</w:t>
      </w:r>
      <w:r w:rsidR="00BE7C3D" w:rsidRPr="00BE7C3D">
        <w:rPr>
          <w:rFonts w:ascii="Arial" w:eastAsia="Arial" w:hAnsi="Arial" w:cs="Arial"/>
          <w:color w:val="7F7F7F" w:themeColor="text1" w:themeTint="80"/>
        </w:rPr>
        <w:t xml:space="preserve"> </w:t>
      </w:r>
      <w:r w:rsidR="00BE7C3D" w:rsidRPr="00BE7C3D">
        <w:rPr>
          <w:rFonts w:ascii="Arial" w:eastAsia="Arial" w:hAnsi="Arial" w:cs="Arial"/>
        </w:rPr>
        <w:t xml:space="preserve">en la cual se detalla lo siguiente: </w:t>
      </w:r>
    </w:p>
    <w:p w14:paraId="60D3449E" w14:textId="77777777" w:rsidR="00BE7C3D" w:rsidRDefault="00BE7C3D" w:rsidP="00BE7C3D">
      <w:pPr>
        <w:spacing w:after="0" w:line="240" w:lineRule="auto"/>
        <w:jc w:val="both"/>
        <w:rPr>
          <w:rFonts w:ascii="Arial" w:eastAsia="Arial" w:hAnsi="Arial" w:cs="Arial"/>
        </w:rPr>
      </w:pPr>
    </w:p>
    <w:p w14:paraId="23FC413C" w14:textId="77777777" w:rsidR="00BE7C3D" w:rsidRPr="00830CB0" w:rsidRDefault="00BE7C3D" w:rsidP="00BE7C3D">
      <w:pPr>
        <w:spacing w:after="0" w:line="240" w:lineRule="auto"/>
        <w:jc w:val="both"/>
        <w:rPr>
          <w:rFonts w:ascii="Arial" w:eastAsia="Arial" w:hAnsi="Arial" w:cs="Arial"/>
          <w:b/>
          <w:color w:val="7F7F7F" w:themeColor="text1" w:themeTint="80"/>
        </w:rPr>
      </w:pPr>
      <w:r w:rsidRPr="00830CB0">
        <w:rPr>
          <w:rFonts w:ascii="Arial" w:eastAsia="Arial" w:hAnsi="Arial" w:cs="Arial"/>
          <w:b/>
          <w:color w:val="7F7F7F" w:themeColor="text1" w:themeTint="80"/>
        </w:rPr>
        <w:t>[Resumir o transcribir la posible irregularidad que se describe en el escrito, según convenga]</w:t>
      </w:r>
    </w:p>
    <w:p w14:paraId="718B185E" w14:textId="1ECED990" w:rsidR="00BE7C3D" w:rsidRPr="007744B9" w:rsidRDefault="00BE7C3D" w:rsidP="007565F1">
      <w:pPr>
        <w:pStyle w:val="Sinespaciado"/>
        <w:ind w:right="51"/>
        <w:jc w:val="both"/>
        <w:rPr>
          <w:rFonts w:ascii="Arial" w:hAnsi="Arial" w:cs="Arial"/>
          <w:bCs/>
          <w:i/>
          <w:iCs/>
        </w:rPr>
      </w:pPr>
    </w:p>
    <w:p w14:paraId="31E0EFD9" w14:textId="379BB8B9" w:rsidR="00294644" w:rsidRPr="00294644" w:rsidRDefault="00294644" w:rsidP="00BE7C3D">
      <w:pPr>
        <w:pStyle w:val="Prrafodelista"/>
        <w:numPr>
          <w:ilvl w:val="0"/>
          <w:numId w:val="23"/>
        </w:numPr>
        <w:spacing w:after="0" w:line="240" w:lineRule="auto"/>
        <w:jc w:val="center"/>
        <w:rPr>
          <w:rFonts w:ascii="Arial" w:hAnsi="Arial" w:cs="Arial"/>
          <w:b/>
        </w:rPr>
      </w:pPr>
      <w:r w:rsidRPr="00294644">
        <w:rPr>
          <w:rFonts w:ascii="Arial" w:hAnsi="Arial" w:cs="Arial"/>
          <w:b/>
        </w:rPr>
        <w:t>CONSIDERACIONES</w:t>
      </w:r>
    </w:p>
    <w:p w14:paraId="426FCD70" w14:textId="562924AB" w:rsidR="007744B9" w:rsidRDefault="007744B9" w:rsidP="007744B9">
      <w:pPr>
        <w:pStyle w:val="Sinespaciado"/>
        <w:ind w:left="993" w:right="902"/>
        <w:jc w:val="both"/>
        <w:rPr>
          <w:rFonts w:ascii="Arial" w:hAnsi="Arial" w:cs="Arial"/>
          <w:bCs/>
          <w:i/>
          <w:iCs/>
          <w:sz w:val="20"/>
          <w:szCs w:val="20"/>
        </w:rPr>
      </w:pPr>
    </w:p>
    <w:p w14:paraId="5D98AD59" w14:textId="50DE2944" w:rsidR="00C7195E" w:rsidRPr="00D166E2" w:rsidRDefault="00C7195E" w:rsidP="00C7195E">
      <w:pPr>
        <w:spacing w:after="0" w:line="240" w:lineRule="auto"/>
        <w:jc w:val="both"/>
        <w:rPr>
          <w:rFonts w:ascii="Arial" w:eastAsia="Arial" w:hAnsi="Arial" w:cs="Arial"/>
          <w:b/>
          <w:color w:val="7F7F7F" w:themeColor="text1" w:themeTint="80"/>
        </w:rPr>
      </w:pPr>
      <w:r w:rsidRPr="00D166E2">
        <w:rPr>
          <w:rFonts w:ascii="Arial" w:eastAsia="Arial" w:hAnsi="Arial" w:cs="Arial"/>
          <w:b/>
          <w:color w:val="7F7F7F" w:themeColor="text1" w:themeTint="80"/>
        </w:rPr>
        <w:t xml:space="preserve">[Exponga brevemente las circunstancias de tiempo, modo y lugar, así como el sustento normativo y jurídico </w:t>
      </w:r>
      <w:r w:rsidR="002601A3" w:rsidRPr="00D166E2">
        <w:rPr>
          <w:rFonts w:ascii="Arial" w:eastAsia="Arial" w:hAnsi="Arial" w:cs="Arial"/>
          <w:b/>
          <w:color w:val="7F7F7F" w:themeColor="text1" w:themeTint="80"/>
        </w:rPr>
        <w:t>de</w:t>
      </w:r>
      <w:r w:rsidRPr="00D166E2">
        <w:rPr>
          <w:rFonts w:ascii="Arial" w:eastAsia="Arial" w:hAnsi="Arial" w:cs="Arial"/>
          <w:b/>
          <w:color w:val="7F7F7F" w:themeColor="text1" w:themeTint="80"/>
        </w:rPr>
        <w:t xml:space="preserve"> la remisión por competencia]</w:t>
      </w:r>
      <w:r w:rsidR="007F4820" w:rsidRPr="00D166E2">
        <w:rPr>
          <w:rFonts w:ascii="Arial" w:eastAsia="Arial" w:hAnsi="Arial" w:cs="Arial"/>
          <w:b/>
          <w:color w:val="7F7F7F" w:themeColor="text1" w:themeTint="80"/>
        </w:rPr>
        <w:t>.</w:t>
      </w:r>
    </w:p>
    <w:p w14:paraId="606A0A96" w14:textId="77777777" w:rsidR="00C7195E" w:rsidRPr="007744B9" w:rsidRDefault="00C7195E" w:rsidP="007744B9">
      <w:pPr>
        <w:pStyle w:val="Sinespaciado"/>
        <w:ind w:right="51"/>
        <w:jc w:val="both"/>
        <w:rPr>
          <w:rFonts w:ascii="Arial" w:hAnsi="Arial" w:cs="Arial"/>
          <w:bCs/>
        </w:rPr>
      </w:pPr>
    </w:p>
    <w:p w14:paraId="08ADDDD8" w14:textId="0015281A" w:rsidR="00C7195E" w:rsidRDefault="007F4820" w:rsidP="00C7195E">
      <w:pPr>
        <w:spacing w:after="0" w:line="240" w:lineRule="auto"/>
        <w:jc w:val="both"/>
        <w:rPr>
          <w:rFonts w:ascii="Arial" w:hAnsi="Arial" w:cs="Arial"/>
        </w:rPr>
      </w:pPr>
      <w:r>
        <w:rPr>
          <w:rFonts w:ascii="Arial" w:hAnsi="Arial" w:cs="Arial"/>
        </w:rPr>
        <w:t>En ese orden de ideas</w:t>
      </w:r>
      <w:r w:rsidR="00C7195E">
        <w:rPr>
          <w:rFonts w:ascii="Arial" w:hAnsi="Arial" w:cs="Arial"/>
        </w:rPr>
        <w:t>,</w:t>
      </w:r>
      <w:r w:rsidR="00C7195E" w:rsidRPr="00610356">
        <w:rPr>
          <w:rFonts w:ascii="Arial" w:hAnsi="Arial" w:cs="Arial"/>
        </w:rPr>
        <w:t xml:space="preserve"> </w:t>
      </w:r>
      <w:r w:rsidR="00C7195E">
        <w:rPr>
          <w:rFonts w:ascii="Arial" w:hAnsi="Arial" w:cs="Arial"/>
        </w:rPr>
        <w:t xml:space="preserve">el artículo 91 </w:t>
      </w:r>
      <w:r>
        <w:rPr>
          <w:rFonts w:ascii="Arial" w:hAnsi="Arial" w:cs="Arial"/>
        </w:rPr>
        <w:t>de la Ley</w:t>
      </w:r>
      <w:r w:rsidRPr="007F4820">
        <w:rPr>
          <w:rFonts w:ascii="Arial" w:hAnsi="Arial" w:cs="Arial"/>
        </w:rPr>
        <w:t xml:space="preserve"> 1952 </w:t>
      </w:r>
      <w:r>
        <w:rPr>
          <w:rFonts w:ascii="Arial" w:hAnsi="Arial" w:cs="Arial"/>
        </w:rPr>
        <w:t>de</w:t>
      </w:r>
      <w:r w:rsidRPr="007F4820">
        <w:rPr>
          <w:rFonts w:ascii="Arial" w:hAnsi="Arial" w:cs="Arial"/>
        </w:rPr>
        <w:t xml:space="preserve"> 2019 modificada por</w:t>
      </w:r>
      <w:r>
        <w:rPr>
          <w:rFonts w:ascii="Arial" w:hAnsi="Arial" w:cs="Arial"/>
        </w:rPr>
        <w:t xml:space="preserve"> la L</w:t>
      </w:r>
      <w:r w:rsidRPr="007F4820">
        <w:rPr>
          <w:rFonts w:ascii="Arial" w:hAnsi="Arial" w:cs="Arial"/>
        </w:rPr>
        <w:t>ey 2094 de 2021</w:t>
      </w:r>
      <w:r>
        <w:rPr>
          <w:rFonts w:ascii="Arial" w:hAnsi="Arial" w:cs="Arial"/>
        </w:rPr>
        <w:t xml:space="preserve">, establece que </w:t>
      </w:r>
      <w:r w:rsidR="00C7195E">
        <w:rPr>
          <w:rFonts w:ascii="Arial" w:hAnsi="Arial" w:cs="Arial"/>
        </w:rPr>
        <w:t xml:space="preserve">la competencia se determinará según la calidad del sujeto disciplinable, la naturaleza del hecho, el lugar donde ocurrió la presunta falta, el factor funcional y el de conexidad. </w:t>
      </w:r>
    </w:p>
    <w:p w14:paraId="112468A9" w14:textId="77777777" w:rsidR="00C7195E" w:rsidRDefault="00C7195E" w:rsidP="00C7195E">
      <w:pPr>
        <w:spacing w:after="0" w:line="240" w:lineRule="auto"/>
        <w:jc w:val="both"/>
        <w:rPr>
          <w:rFonts w:ascii="Arial" w:hAnsi="Arial" w:cs="Arial"/>
          <w:i/>
        </w:rPr>
      </w:pPr>
    </w:p>
    <w:p w14:paraId="3CCFCFEB" w14:textId="19174B4E" w:rsidR="00C7195E" w:rsidRDefault="00E7693F" w:rsidP="00C7195E">
      <w:pPr>
        <w:spacing w:after="0" w:line="240" w:lineRule="auto"/>
        <w:jc w:val="both"/>
        <w:rPr>
          <w:rFonts w:ascii="Arial" w:hAnsi="Arial" w:cs="Arial"/>
        </w:rPr>
      </w:pPr>
      <w:r>
        <w:rPr>
          <w:rFonts w:ascii="Arial" w:hAnsi="Arial" w:cs="Arial"/>
        </w:rPr>
        <w:lastRenderedPageBreak/>
        <w:t xml:space="preserve">En consecuencia </w:t>
      </w:r>
      <w:r w:rsidR="00C7195E">
        <w:rPr>
          <w:rFonts w:ascii="Arial" w:hAnsi="Arial" w:cs="Arial"/>
        </w:rPr>
        <w:t xml:space="preserve">y según lo relatado en el escrito remitido a esta Dependencia </w:t>
      </w:r>
      <w:r w:rsidRPr="00841A0A">
        <w:rPr>
          <w:rFonts w:ascii="Arial" w:eastAsia="Arial" w:hAnsi="Arial" w:cs="Arial"/>
          <w:b/>
          <w:color w:val="7F7F7F" w:themeColor="text1" w:themeTint="80"/>
        </w:rPr>
        <w:t>[Escribir la fecha en que se recibió la noticia]</w:t>
      </w:r>
      <w:r w:rsidR="00C7195E" w:rsidRPr="00841A0A">
        <w:rPr>
          <w:rFonts w:ascii="Arial" w:hAnsi="Arial" w:cs="Arial"/>
          <w:b/>
        </w:rPr>
        <w:t>,</w:t>
      </w:r>
      <w:r w:rsidR="00C7195E">
        <w:rPr>
          <w:rFonts w:ascii="Arial" w:hAnsi="Arial" w:cs="Arial"/>
        </w:rPr>
        <w:t xml:space="preserve"> se observa que los presuntos responsables hacen parte de </w:t>
      </w:r>
      <w:r w:rsidRPr="00841A0A">
        <w:rPr>
          <w:rFonts w:ascii="Arial" w:eastAsia="Arial" w:hAnsi="Arial" w:cs="Arial"/>
          <w:b/>
          <w:color w:val="7F7F7F" w:themeColor="text1" w:themeTint="80"/>
        </w:rPr>
        <w:t>[</w:t>
      </w:r>
      <w:r w:rsidR="00841A0A" w:rsidRPr="00841A0A">
        <w:rPr>
          <w:rFonts w:ascii="Arial" w:eastAsia="Arial" w:hAnsi="Arial" w:cs="Arial"/>
          <w:b/>
          <w:color w:val="7F7F7F" w:themeColor="text1" w:themeTint="80"/>
        </w:rPr>
        <w:t>Señalar</w:t>
      </w:r>
      <w:r w:rsidRPr="00841A0A">
        <w:rPr>
          <w:rFonts w:ascii="Arial" w:eastAsia="Arial" w:hAnsi="Arial" w:cs="Arial"/>
          <w:b/>
          <w:color w:val="7F7F7F" w:themeColor="text1" w:themeTint="80"/>
        </w:rPr>
        <w:t xml:space="preserve"> el cargo, la dependencia y entidad a la cual pertenecen los posibles responsables]</w:t>
      </w:r>
      <w:r w:rsidR="00C7195E">
        <w:rPr>
          <w:rFonts w:ascii="Arial" w:hAnsi="Arial" w:cs="Arial"/>
        </w:rPr>
        <w:t xml:space="preserve"> y, por tanto, no es posible para esta autoridad disciplinaria continuar con las actuaciones por carecer de competencia por factor funcional.</w:t>
      </w:r>
    </w:p>
    <w:p w14:paraId="679478E8" w14:textId="77777777" w:rsidR="00C7195E" w:rsidRDefault="00C7195E" w:rsidP="00F26A0F">
      <w:pPr>
        <w:pStyle w:val="Sinespaciado"/>
        <w:ind w:right="51"/>
        <w:jc w:val="both"/>
        <w:rPr>
          <w:rFonts w:ascii="Arial" w:hAnsi="Arial" w:cs="Arial"/>
          <w:bCs/>
        </w:rPr>
      </w:pPr>
    </w:p>
    <w:p w14:paraId="304B5DEE" w14:textId="07C62788" w:rsidR="00F26A0F" w:rsidRPr="00F26A0F" w:rsidRDefault="00F26A0F" w:rsidP="00F26A0F">
      <w:pPr>
        <w:pStyle w:val="Sinespaciado"/>
        <w:ind w:right="51"/>
        <w:jc w:val="both"/>
        <w:rPr>
          <w:rFonts w:ascii="Arial" w:hAnsi="Arial" w:cs="Arial"/>
          <w:bCs/>
        </w:rPr>
      </w:pPr>
      <w:r w:rsidRPr="00F26A0F">
        <w:rPr>
          <w:rFonts w:ascii="Arial" w:hAnsi="Arial" w:cs="Arial"/>
          <w:bCs/>
        </w:rPr>
        <w:t xml:space="preserve">Así las cosas, en atención a que esta Oficina carece de competencia para adelantar </w:t>
      </w:r>
      <w:r w:rsidR="00C7195E">
        <w:rPr>
          <w:rFonts w:ascii="Arial" w:hAnsi="Arial" w:cs="Arial"/>
          <w:bCs/>
        </w:rPr>
        <w:t>actuación</w:t>
      </w:r>
      <w:r w:rsidRPr="00F26A0F">
        <w:rPr>
          <w:rFonts w:ascii="Arial" w:hAnsi="Arial" w:cs="Arial"/>
          <w:bCs/>
        </w:rPr>
        <w:t xml:space="preserve"> disciplinaria alguna respecto de las personas mencionadas con antelación, se procederá a remitir </w:t>
      </w:r>
      <w:r w:rsidR="00C7195E">
        <w:rPr>
          <w:rFonts w:ascii="Arial" w:hAnsi="Arial" w:cs="Arial"/>
          <w:bCs/>
        </w:rPr>
        <w:t xml:space="preserve">la </w:t>
      </w:r>
      <w:r w:rsidR="00841A0A" w:rsidRPr="00841A0A">
        <w:rPr>
          <w:rFonts w:ascii="Arial" w:hAnsi="Arial" w:cs="Arial"/>
          <w:b/>
          <w:bCs/>
          <w:color w:val="7F7F7F" w:themeColor="text1" w:themeTint="80"/>
        </w:rPr>
        <w:t>queja/informe [Indicar</w:t>
      </w:r>
      <w:r w:rsidR="00C7195E" w:rsidRPr="00841A0A">
        <w:rPr>
          <w:rFonts w:ascii="Arial" w:hAnsi="Arial" w:cs="Arial"/>
          <w:b/>
          <w:bCs/>
          <w:color w:val="7F7F7F" w:themeColor="text1" w:themeTint="80"/>
        </w:rPr>
        <w:t xml:space="preserve"> la fecha de recepción]</w:t>
      </w:r>
      <w:r w:rsidR="00C7195E" w:rsidRPr="00C7195E">
        <w:rPr>
          <w:rFonts w:ascii="Arial" w:hAnsi="Arial" w:cs="Arial"/>
          <w:bCs/>
          <w:color w:val="7F7F7F" w:themeColor="text1" w:themeTint="80"/>
        </w:rPr>
        <w:t xml:space="preserve"> </w:t>
      </w:r>
      <w:r w:rsidRPr="00F26A0F">
        <w:rPr>
          <w:rFonts w:ascii="Arial" w:hAnsi="Arial" w:cs="Arial"/>
          <w:bCs/>
        </w:rPr>
        <w:t xml:space="preserve">al ente de control en mención para que adelante las actuaciones correspondientes. </w:t>
      </w:r>
    </w:p>
    <w:p w14:paraId="565F485B" w14:textId="77777777" w:rsidR="00F26A0F" w:rsidRPr="00F26A0F" w:rsidRDefault="00F26A0F" w:rsidP="00F26A0F">
      <w:pPr>
        <w:pStyle w:val="Sinespaciado"/>
        <w:ind w:right="51"/>
        <w:jc w:val="both"/>
        <w:rPr>
          <w:rFonts w:ascii="Arial" w:hAnsi="Arial" w:cs="Arial"/>
          <w:bCs/>
        </w:rPr>
      </w:pPr>
    </w:p>
    <w:p w14:paraId="4596DA1F" w14:textId="2DB5312A" w:rsidR="007744B9" w:rsidRDefault="00F26A0F" w:rsidP="00F26A0F">
      <w:pPr>
        <w:pStyle w:val="Sinespaciado"/>
        <w:ind w:right="51"/>
        <w:jc w:val="both"/>
        <w:rPr>
          <w:rFonts w:ascii="Arial" w:hAnsi="Arial" w:cs="Arial"/>
          <w:bCs/>
        </w:rPr>
      </w:pPr>
      <w:r w:rsidRPr="00F26A0F">
        <w:rPr>
          <w:rFonts w:ascii="Arial" w:hAnsi="Arial" w:cs="Arial"/>
          <w:bCs/>
        </w:rPr>
        <w:t>En mérito de lo expuesto, el Jefe de</w:t>
      </w:r>
      <w:r w:rsidR="00BA047D">
        <w:rPr>
          <w:rFonts w:ascii="Arial" w:hAnsi="Arial" w:cs="Arial"/>
          <w:bCs/>
        </w:rPr>
        <w:t xml:space="preserve"> la Oficina de</w:t>
      </w:r>
      <w:r w:rsidRPr="00F26A0F">
        <w:rPr>
          <w:rFonts w:ascii="Arial" w:hAnsi="Arial" w:cs="Arial"/>
          <w:bCs/>
        </w:rPr>
        <w:t xml:space="preserve"> Control Interno Disciplinario con Funciones de Instrucc</w:t>
      </w:r>
      <w:r w:rsidR="00BA047D">
        <w:rPr>
          <w:rFonts w:ascii="Arial" w:hAnsi="Arial" w:cs="Arial"/>
          <w:bCs/>
        </w:rPr>
        <w:t>ión de la Gobernación de Nariño,</w:t>
      </w:r>
    </w:p>
    <w:p w14:paraId="0F6B12D6" w14:textId="77777777" w:rsidR="00BA047D" w:rsidRPr="00F26A0F" w:rsidRDefault="00BA047D" w:rsidP="00F26A0F">
      <w:pPr>
        <w:pStyle w:val="Sinespaciado"/>
        <w:ind w:right="51"/>
        <w:jc w:val="both"/>
        <w:rPr>
          <w:rFonts w:ascii="Arial" w:hAnsi="Arial" w:cs="Arial"/>
          <w:bCs/>
        </w:rPr>
      </w:pPr>
    </w:p>
    <w:p w14:paraId="7FEF294C" w14:textId="77777777" w:rsidR="0036001C" w:rsidRDefault="0036001C" w:rsidP="007744B9">
      <w:pPr>
        <w:pStyle w:val="Sinespaciado"/>
        <w:ind w:right="51"/>
        <w:jc w:val="both"/>
        <w:rPr>
          <w:rFonts w:ascii="Arial" w:hAnsi="Arial" w:cs="Arial"/>
          <w:bCs/>
        </w:rPr>
      </w:pPr>
    </w:p>
    <w:p w14:paraId="473AB453" w14:textId="028C372D" w:rsidR="007744B9" w:rsidRPr="0036001C" w:rsidRDefault="00BA047D" w:rsidP="0036001C">
      <w:pPr>
        <w:pStyle w:val="Sinespaciado"/>
        <w:ind w:right="51"/>
        <w:jc w:val="center"/>
        <w:rPr>
          <w:rFonts w:ascii="Arial" w:hAnsi="Arial" w:cs="Arial"/>
          <w:b/>
        </w:rPr>
      </w:pPr>
      <w:r>
        <w:rPr>
          <w:rFonts w:ascii="Arial" w:hAnsi="Arial" w:cs="Arial"/>
          <w:b/>
        </w:rPr>
        <w:t>RESUELVE</w:t>
      </w:r>
    </w:p>
    <w:p w14:paraId="32249E8F" w14:textId="77777777" w:rsidR="007744B9" w:rsidRPr="007744B9" w:rsidRDefault="007744B9" w:rsidP="007744B9">
      <w:pPr>
        <w:pStyle w:val="Sinespaciado"/>
        <w:ind w:right="51"/>
        <w:jc w:val="both"/>
        <w:rPr>
          <w:rFonts w:ascii="Arial" w:hAnsi="Arial" w:cs="Arial"/>
          <w:bCs/>
        </w:rPr>
      </w:pPr>
    </w:p>
    <w:p w14:paraId="3382B7B6" w14:textId="7BB9167F" w:rsidR="00B61596" w:rsidRPr="008552B4" w:rsidRDefault="007744B9" w:rsidP="008552B4">
      <w:pPr>
        <w:spacing w:after="0" w:line="240" w:lineRule="auto"/>
        <w:jc w:val="both"/>
        <w:rPr>
          <w:rFonts w:ascii="Arial" w:hAnsi="Arial" w:cs="Arial"/>
        </w:rPr>
      </w:pPr>
      <w:r w:rsidRPr="0036001C">
        <w:rPr>
          <w:rFonts w:ascii="Arial" w:hAnsi="Arial" w:cs="Arial"/>
          <w:b/>
        </w:rPr>
        <w:t>PRIMERO. – REMITIR POR FACTOR DE COMPETENCIA</w:t>
      </w:r>
      <w:r w:rsidR="005125E7">
        <w:rPr>
          <w:rFonts w:ascii="Arial" w:hAnsi="Arial" w:cs="Arial"/>
          <w:b/>
        </w:rPr>
        <w:t xml:space="preserve"> </w:t>
      </w:r>
      <w:r w:rsidR="00B61596">
        <w:rPr>
          <w:rFonts w:ascii="Arial" w:hAnsi="Arial" w:cs="Arial"/>
        </w:rPr>
        <w:t>la queja /</w:t>
      </w:r>
      <w:r w:rsidR="005125E7" w:rsidRPr="005125E7">
        <w:rPr>
          <w:rFonts w:ascii="Arial" w:hAnsi="Arial" w:cs="Arial"/>
        </w:rPr>
        <w:t xml:space="preserve"> informe disciplinario</w:t>
      </w:r>
      <w:r w:rsidR="005125E7">
        <w:rPr>
          <w:rFonts w:ascii="Arial" w:hAnsi="Arial" w:cs="Arial"/>
          <w:b/>
        </w:rPr>
        <w:t xml:space="preserve"> </w:t>
      </w:r>
      <w:r w:rsidR="005125E7" w:rsidRPr="007744B9">
        <w:rPr>
          <w:rFonts w:ascii="Arial" w:hAnsi="Arial" w:cs="Arial"/>
          <w:bCs/>
        </w:rPr>
        <w:t>interpuesta</w:t>
      </w:r>
      <w:r w:rsidRPr="007744B9">
        <w:rPr>
          <w:rFonts w:ascii="Arial" w:hAnsi="Arial" w:cs="Arial"/>
          <w:bCs/>
        </w:rPr>
        <w:t xml:space="preserve"> </w:t>
      </w:r>
      <w:r w:rsidR="0036001C">
        <w:rPr>
          <w:rFonts w:ascii="Arial" w:hAnsi="Arial" w:cs="Arial"/>
          <w:bCs/>
        </w:rPr>
        <w:t>por</w:t>
      </w:r>
      <w:r w:rsidR="00C85F82">
        <w:rPr>
          <w:rFonts w:ascii="Arial" w:hAnsi="Arial" w:cs="Arial"/>
          <w:bCs/>
        </w:rPr>
        <w:t xml:space="preserve"> </w:t>
      </w:r>
      <w:r w:rsidR="00841A0A" w:rsidRPr="00841A0A">
        <w:rPr>
          <w:rFonts w:ascii="Arial" w:hAnsi="Arial" w:cs="Arial"/>
          <w:b/>
          <w:bCs/>
          <w:color w:val="808080" w:themeColor="background1" w:themeShade="80"/>
        </w:rPr>
        <w:t>[</w:t>
      </w:r>
      <w:r w:rsidR="00B80154" w:rsidRPr="00841A0A">
        <w:rPr>
          <w:rFonts w:ascii="Arial" w:hAnsi="Arial" w:cs="Arial"/>
          <w:b/>
          <w:bCs/>
          <w:color w:val="808080" w:themeColor="background1" w:themeShade="80"/>
        </w:rPr>
        <w:t xml:space="preserve">señalar la </w:t>
      </w:r>
      <w:r w:rsidR="00C85F82" w:rsidRPr="00841A0A">
        <w:rPr>
          <w:rFonts w:ascii="Arial" w:hAnsi="Arial" w:cs="Arial"/>
          <w:b/>
          <w:bCs/>
          <w:color w:val="808080" w:themeColor="background1" w:themeShade="80"/>
        </w:rPr>
        <w:t>persona o funcionario que la presenta</w:t>
      </w:r>
      <w:r w:rsidR="008552B4" w:rsidRPr="00841A0A">
        <w:rPr>
          <w:rFonts w:ascii="Arial" w:hAnsi="Arial" w:cs="Arial"/>
          <w:b/>
          <w:bCs/>
          <w:color w:val="808080" w:themeColor="background1" w:themeShade="80"/>
        </w:rPr>
        <w:t>, fecha y número de radicado interno</w:t>
      </w:r>
      <w:r w:rsidR="00841A0A" w:rsidRPr="00841A0A">
        <w:rPr>
          <w:rFonts w:ascii="Arial" w:hAnsi="Arial" w:cs="Arial"/>
          <w:b/>
          <w:bCs/>
          <w:color w:val="808080" w:themeColor="background1" w:themeShade="80"/>
        </w:rPr>
        <w:t>]</w:t>
      </w:r>
      <w:r w:rsidR="002A4FB4" w:rsidRPr="00841A0A">
        <w:rPr>
          <w:rFonts w:ascii="Arial" w:hAnsi="Arial" w:cs="Arial"/>
          <w:b/>
        </w:rPr>
        <w:t>,</w:t>
      </w:r>
      <w:r w:rsidR="002A4FB4">
        <w:rPr>
          <w:rFonts w:ascii="Arial" w:hAnsi="Arial" w:cs="Arial"/>
        </w:rPr>
        <w:t xml:space="preserve"> por las razones expuestas en la parte motiva de la presente decisión</w:t>
      </w:r>
      <w:r w:rsidR="002A4FB4" w:rsidRPr="00610356">
        <w:rPr>
          <w:rFonts w:ascii="Arial" w:hAnsi="Arial" w:cs="Arial"/>
        </w:rPr>
        <w:t xml:space="preserve">. </w:t>
      </w:r>
    </w:p>
    <w:p w14:paraId="52EE79D3" w14:textId="77777777" w:rsidR="007744B9" w:rsidRPr="007744B9" w:rsidRDefault="007744B9" w:rsidP="007744B9">
      <w:pPr>
        <w:pStyle w:val="Sinespaciado"/>
        <w:ind w:right="51"/>
        <w:jc w:val="both"/>
        <w:rPr>
          <w:rFonts w:ascii="Arial" w:hAnsi="Arial" w:cs="Arial"/>
          <w:bCs/>
        </w:rPr>
      </w:pPr>
    </w:p>
    <w:p w14:paraId="21C487CB" w14:textId="5CDCEC9C" w:rsidR="007744B9" w:rsidRDefault="007744B9" w:rsidP="007744B9">
      <w:pPr>
        <w:pStyle w:val="Sinespaciado"/>
        <w:ind w:right="51"/>
        <w:jc w:val="both"/>
        <w:rPr>
          <w:rFonts w:ascii="Arial" w:hAnsi="Arial" w:cs="Arial"/>
          <w:bCs/>
        </w:rPr>
      </w:pPr>
      <w:r w:rsidRPr="0036001C">
        <w:rPr>
          <w:rFonts w:ascii="Arial" w:hAnsi="Arial" w:cs="Arial"/>
          <w:b/>
        </w:rPr>
        <w:t>SEGUNDO</w:t>
      </w:r>
      <w:r w:rsidRPr="007744B9">
        <w:rPr>
          <w:rFonts w:ascii="Arial" w:hAnsi="Arial" w:cs="Arial"/>
          <w:bCs/>
        </w:rPr>
        <w:t xml:space="preserve">. - </w:t>
      </w:r>
      <w:r w:rsidR="00115822" w:rsidRPr="00115822">
        <w:rPr>
          <w:rFonts w:ascii="Arial" w:hAnsi="Arial" w:cs="Arial"/>
          <w:b/>
          <w:bCs/>
        </w:rPr>
        <w:t>COMUNICAR</w:t>
      </w:r>
      <w:r w:rsidR="00115822" w:rsidRPr="007744B9">
        <w:rPr>
          <w:rFonts w:ascii="Arial" w:hAnsi="Arial" w:cs="Arial"/>
          <w:bCs/>
        </w:rPr>
        <w:t xml:space="preserve"> </w:t>
      </w:r>
      <w:r w:rsidRPr="007744B9">
        <w:rPr>
          <w:rFonts w:ascii="Arial" w:hAnsi="Arial" w:cs="Arial"/>
          <w:bCs/>
        </w:rPr>
        <w:t>la presente decisión</w:t>
      </w:r>
      <w:r w:rsidR="00841A0A">
        <w:rPr>
          <w:rFonts w:ascii="Arial" w:hAnsi="Arial" w:cs="Arial"/>
          <w:bCs/>
        </w:rPr>
        <w:t xml:space="preserve"> </w:t>
      </w:r>
      <w:r w:rsidR="00841A0A" w:rsidRPr="00841A0A">
        <w:rPr>
          <w:rFonts w:ascii="Arial" w:hAnsi="Arial" w:cs="Arial"/>
          <w:b/>
          <w:bCs/>
        </w:rPr>
        <w:t>[</w:t>
      </w:r>
      <w:r w:rsidR="00B80154" w:rsidRPr="00841A0A">
        <w:rPr>
          <w:rFonts w:ascii="Arial" w:hAnsi="Arial" w:cs="Arial"/>
          <w:b/>
          <w:bCs/>
          <w:color w:val="808080" w:themeColor="background1" w:themeShade="80"/>
        </w:rPr>
        <w:t>señalar los nombres completos</w:t>
      </w:r>
      <w:r w:rsidR="00B80154" w:rsidRPr="00841A0A">
        <w:rPr>
          <w:rFonts w:ascii="Arial" w:hAnsi="Arial" w:cs="Arial"/>
          <w:b/>
          <w:bCs/>
        </w:rPr>
        <w:t xml:space="preserve"> </w:t>
      </w:r>
      <w:r w:rsidR="00B80154" w:rsidRPr="00841A0A">
        <w:rPr>
          <w:rFonts w:ascii="Arial" w:hAnsi="Arial" w:cs="Arial"/>
          <w:b/>
          <w:bCs/>
          <w:color w:val="808080" w:themeColor="background1" w:themeShade="80"/>
        </w:rPr>
        <w:t>del</w:t>
      </w:r>
      <w:r w:rsidR="004D5F83" w:rsidRPr="00841A0A">
        <w:rPr>
          <w:rFonts w:ascii="Arial" w:hAnsi="Arial" w:cs="Arial"/>
          <w:b/>
          <w:bCs/>
          <w:color w:val="808080" w:themeColor="background1" w:themeShade="80"/>
        </w:rPr>
        <w:t xml:space="preserve"> </w:t>
      </w:r>
      <w:r w:rsidR="00C85F82" w:rsidRPr="00841A0A">
        <w:rPr>
          <w:rFonts w:ascii="Arial" w:hAnsi="Arial" w:cs="Arial"/>
          <w:b/>
          <w:bCs/>
          <w:color w:val="808080" w:themeColor="background1" w:themeShade="80"/>
        </w:rPr>
        <w:t>quejoso y/o informante</w:t>
      </w:r>
      <w:r w:rsidR="00841A0A" w:rsidRPr="00841A0A">
        <w:rPr>
          <w:rFonts w:ascii="Arial" w:hAnsi="Arial" w:cs="Arial"/>
          <w:b/>
          <w:bCs/>
          <w:color w:val="808080" w:themeColor="background1" w:themeShade="80"/>
        </w:rPr>
        <w:t>]</w:t>
      </w:r>
      <w:r w:rsidR="005125E7">
        <w:rPr>
          <w:rFonts w:ascii="Arial" w:hAnsi="Arial" w:cs="Arial"/>
          <w:bCs/>
        </w:rPr>
        <w:t xml:space="preserve">, </w:t>
      </w:r>
      <w:r w:rsidR="005125E7" w:rsidRPr="0036001C">
        <w:rPr>
          <w:rFonts w:ascii="Arial" w:hAnsi="Arial" w:cs="Arial"/>
          <w:bCs/>
        </w:rPr>
        <w:t>en su calidad de</w:t>
      </w:r>
      <w:r w:rsidR="00C85F82">
        <w:rPr>
          <w:rFonts w:ascii="Arial" w:hAnsi="Arial" w:cs="Arial"/>
          <w:bCs/>
        </w:rPr>
        <w:t xml:space="preserve"> </w:t>
      </w:r>
      <w:r w:rsidR="00841A0A" w:rsidRPr="00841A0A">
        <w:rPr>
          <w:rFonts w:ascii="Arial" w:hAnsi="Arial" w:cs="Arial"/>
          <w:b/>
          <w:bCs/>
          <w:color w:val="808080" w:themeColor="background1" w:themeShade="80"/>
        </w:rPr>
        <w:t>[</w:t>
      </w:r>
      <w:r w:rsidR="00C85F82" w:rsidRPr="00841A0A">
        <w:rPr>
          <w:rFonts w:ascii="Arial" w:hAnsi="Arial" w:cs="Arial"/>
          <w:b/>
          <w:bCs/>
          <w:color w:val="808080" w:themeColor="background1" w:themeShade="80"/>
        </w:rPr>
        <w:t>quejoso o informante</w:t>
      </w:r>
      <w:r w:rsidR="00B80154" w:rsidRPr="00841A0A">
        <w:rPr>
          <w:rFonts w:ascii="Arial" w:hAnsi="Arial" w:cs="Arial"/>
          <w:b/>
          <w:bCs/>
          <w:color w:val="808080" w:themeColor="background1" w:themeShade="80"/>
        </w:rPr>
        <w:t>, según aplique</w:t>
      </w:r>
      <w:r w:rsidR="00841A0A" w:rsidRPr="00841A0A">
        <w:rPr>
          <w:rFonts w:ascii="Arial" w:hAnsi="Arial" w:cs="Arial"/>
          <w:b/>
          <w:bCs/>
          <w:color w:val="808080" w:themeColor="background1" w:themeShade="80"/>
        </w:rPr>
        <w:t>]</w:t>
      </w:r>
      <w:r w:rsidRPr="00841A0A">
        <w:rPr>
          <w:rFonts w:ascii="Arial" w:hAnsi="Arial" w:cs="Arial"/>
          <w:b/>
          <w:bCs/>
        </w:rPr>
        <w:t>.</w:t>
      </w:r>
    </w:p>
    <w:p w14:paraId="0B9A3F0E" w14:textId="77777777" w:rsidR="007744B9" w:rsidRPr="007744B9" w:rsidRDefault="007744B9" w:rsidP="007744B9">
      <w:pPr>
        <w:pStyle w:val="Sinespaciado"/>
        <w:ind w:right="51"/>
        <w:jc w:val="both"/>
        <w:rPr>
          <w:rFonts w:ascii="Arial" w:hAnsi="Arial" w:cs="Arial"/>
          <w:bCs/>
        </w:rPr>
      </w:pPr>
    </w:p>
    <w:p w14:paraId="3B1ED9AD" w14:textId="77777777" w:rsidR="00B61596" w:rsidRPr="00557511" w:rsidRDefault="00B61596" w:rsidP="00B61596">
      <w:pPr>
        <w:spacing w:after="0" w:line="240" w:lineRule="auto"/>
        <w:jc w:val="both"/>
        <w:rPr>
          <w:rFonts w:ascii="Arial" w:hAnsi="Arial" w:cs="Arial"/>
        </w:rPr>
      </w:pPr>
      <w:r>
        <w:rPr>
          <w:rFonts w:ascii="Arial" w:hAnsi="Arial" w:cs="Arial"/>
          <w:b/>
        </w:rPr>
        <w:t xml:space="preserve">TERCERO: </w:t>
      </w:r>
      <w:r>
        <w:rPr>
          <w:rFonts w:ascii="Arial" w:hAnsi="Arial" w:cs="Arial"/>
        </w:rPr>
        <w:t xml:space="preserve">Contra la presente decisión </w:t>
      </w:r>
      <w:r w:rsidRPr="00115822">
        <w:rPr>
          <w:rFonts w:ascii="Arial" w:hAnsi="Arial" w:cs="Arial"/>
          <w:b/>
        </w:rPr>
        <w:t>NO PROCEDE RECURSO</w:t>
      </w:r>
      <w:r>
        <w:rPr>
          <w:rFonts w:ascii="Arial" w:hAnsi="Arial" w:cs="Arial"/>
        </w:rPr>
        <w:t xml:space="preserve">. </w:t>
      </w:r>
    </w:p>
    <w:p w14:paraId="3771BA6D" w14:textId="77777777" w:rsidR="007744B9" w:rsidRPr="007744B9" w:rsidRDefault="007744B9" w:rsidP="007744B9">
      <w:pPr>
        <w:pStyle w:val="Sinespaciado"/>
        <w:ind w:right="51"/>
        <w:jc w:val="both"/>
        <w:rPr>
          <w:rFonts w:ascii="Arial" w:hAnsi="Arial" w:cs="Arial"/>
          <w:bCs/>
        </w:rPr>
      </w:pPr>
    </w:p>
    <w:p w14:paraId="0F06AF16" w14:textId="77777777" w:rsidR="007744B9" w:rsidRPr="0036001C" w:rsidRDefault="007744B9" w:rsidP="0036001C">
      <w:pPr>
        <w:pStyle w:val="Sinespaciado"/>
        <w:ind w:right="51"/>
        <w:jc w:val="center"/>
        <w:rPr>
          <w:rFonts w:ascii="Arial" w:hAnsi="Arial" w:cs="Arial"/>
          <w:b/>
        </w:rPr>
      </w:pPr>
      <w:r w:rsidRPr="0036001C">
        <w:rPr>
          <w:rFonts w:ascii="Arial" w:hAnsi="Arial" w:cs="Arial"/>
          <w:b/>
        </w:rPr>
        <w:t>COMUNÍQUESE Y CÚMPLASE</w:t>
      </w:r>
    </w:p>
    <w:p w14:paraId="0E7796D1" w14:textId="77777777" w:rsidR="007744B9" w:rsidRPr="007744B9" w:rsidRDefault="007744B9" w:rsidP="007744B9">
      <w:pPr>
        <w:pStyle w:val="Sinespaciado"/>
        <w:ind w:right="51"/>
        <w:jc w:val="both"/>
        <w:rPr>
          <w:rFonts w:ascii="Arial" w:hAnsi="Arial" w:cs="Arial"/>
          <w:bCs/>
        </w:rPr>
      </w:pPr>
    </w:p>
    <w:p w14:paraId="1CE18FC4" w14:textId="77777777" w:rsidR="007744B9" w:rsidRPr="007744B9" w:rsidRDefault="007744B9" w:rsidP="007744B9">
      <w:pPr>
        <w:pStyle w:val="Sinespaciado"/>
        <w:ind w:right="51"/>
        <w:jc w:val="both"/>
        <w:rPr>
          <w:rFonts w:ascii="Arial" w:hAnsi="Arial" w:cs="Arial"/>
          <w:bCs/>
        </w:rPr>
      </w:pPr>
    </w:p>
    <w:p w14:paraId="212303B5" w14:textId="77777777" w:rsidR="007744B9" w:rsidRPr="007744B9" w:rsidRDefault="007744B9" w:rsidP="007744B9">
      <w:pPr>
        <w:pStyle w:val="Sinespaciado"/>
        <w:ind w:right="51"/>
        <w:jc w:val="both"/>
        <w:rPr>
          <w:rFonts w:ascii="Arial" w:hAnsi="Arial" w:cs="Arial"/>
          <w:bCs/>
        </w:rPr>
      </w:pPr>
    </w:p>
    <w:p w14:paraId="17B7F185" w14:textId="1054A21A" w:rsidR="00B80154" w:rsidRPr="00534F12" w:rsidRDefault="00B80154" w:rsidP="00B80154">
      <w:pPr>
        <w:pStyle w:val="Sinespaciado"/>
        <w:ind w:right="51"/>
        <w:jc w:val="center"/>
        <w:rPr>
          <w:rFonts w:ascii="Arial" w:hAnsi="Arial" w:cs="Arial"/>
          <w:b/>
          <w:bCs/>
          <w:color w:val="7F7F7F" w:themeColor="text1" w:themeTint="80"/>
        </w:rPr>
      </w:pPr>
      <w:r w:rsidRPr="00534F12">
        <w:rPr>
          <w:rFonts w:ascii="Arial" w:hAnsi="Arial" w:cs="Arial"/>
          <w:b/>
          <w:color w:val="7F7F7F" w:themeColor="text1" w:themeTint="80"/>
        </w:rPr>
        <w:t>(</w:t>
      </w:r>
      <w:r w:rsidR="005F7141" w:rsidRPr="00534F12">
        <w:rPr>
          <w:rFonts w:ascii="Arial" w:hAnsi="Arial" w:cs="Arial"/>
          <w:b/>
          <w:color w:val="7F7F7F" w:themeColor="text1" w:themeTint="80"/>
        </w:rPr>
        <w:t>N</w:t>
      </w:r>
      <w:r w:rsidRPr="00534F12">
        <w:rPr>
          <w:rFonts w:ascii="Arial" w:hAnsi="Arial" w:cs="Arial"/>
          <w:b/>
          <w:color w:val="7F7F7F" w:themeColor="text1" w:themeTint="80"/>
        </w:rPr>
        <w:t xml:space="preserve">ombre </w:t>
      </w:r>
      <w:r w:rsidR="005F7141" w:rsidRPr="00534F12">
        <w:rPr>
          <w:rFonts w:ascii="Arial" w:hAnsi="Arial" w:cs="Arial"/>
          <w:b/>
          <w:color w:val="7F7F7F" w:themeColor="text1" w:themeTint="80"/>
        </w:rPr>
        <w:t>completo</w:t>
      </w:r>
      <w:r w:rsidR="00A4257D" w:rsidRPr="00534F12">
        <w:rPr>
          <w:rFonts w:ascii="Arial" w:hAnsi="Arial" w:cs="Arial"/>
          <w:b/>
          <w:color w:val="7F7F7F" w:themeColor="text1" w:themeTint="80"/>
        </w:rPr>
        <w:t xml:space="preserve"> del </w:t>
      </w:r>
      <w:r w:rsidR="00282C45" w:rsidRPr="00534F12">
        <w:rPr>
          <w:rFonts w:ascii="Arial" w:hAnsi="Arial" w:cs="Arial"/>
          <w:b/>
          <w:color w:val="7F7F7F" w:themeColor="text1" w:themeTint="80"/>
        </w:rPr>
        <w:t>Funcionario</w:t>
      </w:r>
      <w:r w:rsidRPr="00534F12">
        <w:rPr>
          <w:rFonts w:ascii="Arial" w:hAnsi="Arial" w:cs="Arial"/>
          <w:b/>
          <w:color w:val="7F7F7F" w:themeColor="text1" w:themeTint="80"/>
        </w:rPr>
        <w:t>)</w:t>
      </w:r>
    </w:p>
    <w:p w14:paraId="06B931CB" w14:textId="77777777" w:rsidR="00B80154" w:rsidRPr="00652782" w:rsidRDefault="00B80154" w:rsidP="00B80154">
      <w:pPr>
        <w:pStyle w:val="Sinespaciado"/>
        <w:jc w:val="center"/>
        <w:rPr>
          <w:rFonts w:ascii="Arial" w:hAnsi="Arial" w:cs="Arial"/>
          <w:b/>
        </w:rPr>
      </w:pPr>
      <w:r w:rsidRPr="00652782">
        <w:rPr>
          <w:rFonts w:ascii="Arial" w:hAnsi="Arial" w:cs="Arial"/>
          <w:b/>
        </w:rPr>
        <w:t>Jefe de Oficina de Control Interno Disciplinario</w:t>
      </w:r>
    </w:p>
    <w:p w14:paraId="09B7EE40" w14:textId="4F6428B5" w:rsidR="00B80154" w:rsidRDefault="00B80154" w:rsidP="00B80154">
      <w:pPr>
        <w:pStyle w:val="Sinespaciado"/>
        <w:jc w:val="center"/>
        <w:rPr>
          <w:rFonts w:ascii="Arial" w:hAnsi="Arial" w:cs="Arial"/>
          <w:b/>
        </w:rPr>
      </w:pPr>
      <w:r>
        <w:rPr>
          <w:rFonts w:ascii="Arial" w:hAnsi="Arial" w:cs="Arial"/>
          <w:b/>
        </w:rPr>
        <w:t xml:space="preserve">Con funciones de </w:t>
      </w:r>
      <w:r w:rsidRPr="00652782">
        <w:rPr>
          <w:rFonts w:ascii="Arial" w:hAnsi="Arial" w:cs="Arial"/>
          <w:b/>
        </w:rPr>
        <w:t>Instrucción</w:t>
      </w:r>
    </w:p>
    <w:p w14:paraId="507A7C7F" w14:textId="1E4B2049" w:rsidR="00D2433A" w:rsidRDefault="00D2433A" w:rsidP="00B80154">
      <w:pPr>
        <w:pStyle w:val="Sinespaciado"/>
        <w:jc w:val="center"/>
        <w:rPr>
          <w:rFonts w:ascii="Arial" w:hAnsi="Arial" w:cs="Arial"/>
          <w:b/>
        </w:rPr>
      </w:pPr>
      <w:r>
        <w:rPr>
          <w:rFonts w:ascii="Arial" w:hAnsi="Arial" w:cs="Arial"/>
          <w:b/>
        </w:rPr>
        <w:t>Gobernación de Nariño</w:t>
      </w:r>
    </w:p>
    <w:p w14:paraId="6F58D630" w14:textId="77777777" w:rsidR="00B80154" w:rsidRDefault="00B80154" w:rsidP="00B80154">
      <w:pPr>
        <w:pStyle w:val="Sinespaciado"/>
        <w:rPr>
          <w:rFonts w:ascii="Arial" w:hAnsi="Arial" w:cs="Arial"/>
          <w:color w:val="808080" w:themeColor="background1" w:themeShade="80"/>
        </w:rPr>
      </w:pPr>
      <w:bookmarkStart w:id="1" w:name="_Hlk129337125"/>
    </w:p>
    <w:p w14:paraId="465C6763" w14:textId="77777777" w:rsidR="005F7141" w:rsidRDefault="005F7141" w:rsidP="00BA6C91">
      <w:pPr>
        <w:pStyle w:val="Sinespaciado"/>
        <w:rPr>
          <w:rFonts w:ascii="Arial" w:hAnsi="Arial" w:cs="Arial"/>
          <w:color w:val="808080" w:themeColor="background1" w:themeShade="80"/>
          <w:sz w:val="16"/>
          <w:szCs w:val="16"/>
        </w:rPr>
      </w:pPr>
    </w:p>
    <w:p w14:paraId="03708BF1" w14:textId="6C085B5F" w:rsidR="007744B9" w:rsidRDefault="00B80154" w:rsidP="00BA6C91">
      <w:pPr>
        <w:pStyle w:val="Sinespaciado"/>
        <w:rPr>
          <w:rFonts w:ascii="Arial" w:hAnsi="Arial" w:cs="Arial"/>
          <w:color w:val="808080" w:themeColor="background1" w:themeShade="80"/>
          <w:sz w:val="16"/>
          <w:szCs w:val="16"/>
        </w:rPr>
      </w:pPr>
      <w:r w:rsidRPr="00E16246">
        <w:rPr>
          <w:rFonts w:ascii="Arial" w:hAnsi="Arial" w:cs="Arial"/>
          <w:color w:val="808080" w:themeColor="background1" w:themeShade="80"/>
          <w:sz w:val="16"/>
          <w:szCs w:val="16"/>
        </w:rPr>
        <w:t>Proyectó: (nombre</w:t>
      </w:r>
      <w:r w:rsidR="00E16246">
        <w:rPr>
          <w:rFonts w:ascii="Arial" w:hAnsi="Arial" w:cs="Arial"/>
          <w:color w:val="808080" w:themeColor="background1" w:themeShade="80"/>
          <w:sz w:val="16"/>
          <w:szCs w:val="16"/>
        </w:rPr>
        <w:t>, cargo</w:t>
      </w:r>
      <w:r w:rsidRPr="00E16246">
        <w:rPr>
          <w:rFonts w:ascii="Arial" w:hAnsi="Arial" w:cs="Arial"/>
          <w:color w:val="808080" w:themeColor="background1" w:themeShade="80"/>
          <w:sz w:val="16"/>
          <w:szCs w:val="16"/>
        </w:rPr>
        <w:t xml:space="preserve"> y firma del </w:t>
      </w:r>
      <w:r w:rsidR="005E4066">
        <w:rPr>
          <w:rFonts w:ascii="Arial" w:hAnsi="Arial" w:cs="Arial"/>
          <w:color w:val="808080" w:themeColor="background1" w:themeShade="80"/>
          <w:sz w:val="16"/>
          <w:szCs w:val="16"/>
        </w:rPr>
        <w:t>funcionario</w:t>
      </w:r>
      <w:r w:rsidRPr="00E16246">
        <w:rPr>
          <w:rFonts w:ascii="Arial" w:hAnsi="Arial" w:cs="Arial"/>
          <w:color w:val="808080" w:themeColor="background1" w:themeShade="80"/>
          <w:sz w:val="16"/>
          <w:szCs w:val="16"/>
        </w:rPr>
        <w:t xml:space="preserve"> o contratista)</w:t>
      </w:r>
      <w:bookmarkEnd w:id="1"/>
    </w:p>
    <w:p w14:paraId="17A63FCE" w14:textId="7CD28431" w:rsidR="00275F34" w:rsidRDefault="00275F34" w:rsidP="00BA6C91">
      <w:pPr>
        <w:pStyle w:val="Sinespaciado"/>
        <w:rPr>
          <w:rFonts w:ascii="Arial" w:hAnsi="Arial" w:cs="Arial"/>
          <w:color w:val="808080" w:themeColor="background1" w:themeShade="80"/>
          <w:sz w:val="16"/>
          <w:szCs w:val="16"/>
        </w:rPr>
      </w:pPr>
    </w:p>
    <w:p w14:paraId="33264BA1" w14:textId="6FA963FE" w:rsidR="00275F34" w:rsidRDefault="00275F34" w:rsidP="00BA6C91">
      <w:pPr>
        <w:pStyle w:val="Sinespaciado"/>
        <w:rPr>
          <w:rFonts w:ascii="Arial" w:hAnsi="Arial" w:cs="Arial"/>
          <w:color w:val="808080" w:themeColor="background1" w:themeShade="80"/>
          <w:sz w:val="16"/>
          <w:szCs w:val="16"/>
        </w:rPr>
      </w:pPr>
    </w:p>
    <w:p w14:paraId="506E0873" w14:textId="29618279" w:rsidR="00275F34" w:rsidRPr="00E16246" w:rsidRDefault="00275F34" w:rsidP="00BA6C91">
      <w:pPr>
        <w:pStyle w:val="Sinespaciado"/>
        <w:rPr>
          <w:rFonts w:ascii="Arial" w:hAnsi="Arial" w:cs="Arial"/>
          <w:bCs/>
          <w:sz w:val="16"/>
          <w:szCs w:val="16"/>
        </w:rPr>
      </w:pPr>
      <w:bookmarkStart w:id="2" w:name="_GoBack"/>
      <w:bookmarkEnd w:id="2"/>
    </w:p>
    <w:sectPr w:rsidR="00275F34" w:rsidRPr="00E16246" w:rsidSect="009456C3">
      <w:headerReference w:type="default" r:id="rId8"/>
      <w:footerReference w:type="default" r:id="rId9"/>
      <w:pgSz w:w="12242" w:h="18722" w:code="14"/>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C9BB2" w14:textId="77777777" w:rsidR="00FF07F7" w:rsidRDefault="00FF07F7">
      <w:pPr>
        <w:spacing w:after="0" w:line="240" w:lineRule="auto"/>
      </w:pPr>
      <w:r>
        <w:separator/>
      </w:r>
    </w:p>
  </w:endnote>
  <w:endnote w:type="continuationSeparator" w:id="0">
    <w:p w14:paraId="2EACA49E" w14:textId="77777777" w:rsidR="00FF07F7" w:rsidRDefault="00FF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1A299" w14:textId="77777777" w:rsidR="00EA4E13" w:rsidRDefault="00EA4E13"/>
  <w:tbl>
    <w:tblPr>
      <w:tblStyle w:val="Tablaconcuadrcula2"/>
      <w:tblW w:w="5000" w:type="pct"/>
      <w:tblInd w:w="-5" w:type="dxa"/>
      <w:tblLook w:val="04A0" w:firstRow="1" w:lastRow="0" w:firstColumn="1" w:lastColumn="0" w:noHBand="0" w:noVBand="1"/>
    </w:tblPr>
    <w:tblGrid>
      <w:gridCol w:w="4084"/>
      <w:gridCol w:w="4179"/>
    </w:tblGrid>
    <w:tr w:rsidR="00EA4E13" w:rsidRPr="000D4481" w14:paraId="5FBDF9A0" w14:textId="77777777" w:rsidTr="00E23AEE">
      <w:tc>
        <w:tcPr>
          <w:tcW w:w="2471" w:type="pct"/>
        </w:tcPr>
        <w:p w14:paraId="2F74EEB7" w14:textId="77777777" w:rsidR="00275F34" w:rsidRDefault="00EA4E13" w:rsidP="00EA4E13">
          <w:pPr>
            <w:tabs>
              <w:tab w:val="center" w:pos="4419"/>
              <w:tab w:val="right" w:pos="8838"/>
            </w:tabs>
            <w:spacing w:after="0" w:line="240" w:lineRule="auto"/>
            <w:jc w:val="center"/>
            <w:rPr>
              <w:rFonts w:eastAsia="Arial"/>
              <w:b/>
              <w:bCs/>
              <w:sz w:val="16"/>
              <w:szCs w:val="16"/>
            </w:rPr>
          </w:pPr>
          <w:bookmarkStart w:id="3" w:name="_Hlk71052175"/>
          <w:r w:rsidRPr="000D4481">
            <w:rPr>
              <w:rFonts w:eastAsia="Arial"/>
              <w:b/>
              <w:bCs/>
              <w:sz w:val="16"/>
              <w:szCs w:val="16"/>
            </w:rPr>
            <w:t>PROCESO ASOCIADO:</w:t>
          </w:r>
          <w:r w:rsidR="00275F34">
            <w:rPr>
              <w:rFonts w:eastAsia="Arial"/>
              <w:b/>
              <w:bCs/>
              <w:sz w:val="16"/>
              <w:szCs w:val="16"/>
            </w:rPr>
            <w:t xml:space="preserve"> </w:t>
          </w:r>
        </w:p>
        <w:p w14:paraId="461FFAE6" w14:textId="6156C98C" w:rsidR="00EA4E13" w:rsidRPr="00EC1D96" w:rsidRDefault="00EC1D96" w:rsidP="00EC1D96">
          <w:pPr>
            <w:tabs>
              <w:tab w:val="center" w:pos="4419"/>
              <w:tab w:val="right" w:pos="8838"/>
            </w:tabs>
            <w:spacing w:after="0" w:line="240" w:lineRule="auto"/>
            <w:jc w:val="center"/>
            <w:rPr>
              <w:rFonts w:eastAsia="Arial"/>
              <w:b/>
              <w:bCs/>
              <w:sz w:val="16"/>
              <w:szCs w:val="16"/>
            </w:rPr>
          </w:pPr>
          <w:r>
            <w:rPr>
              <w:rFonts w:eastAsia="Arial"/>
              <w:b/>
              <w:bCs/>
              <w:sz w:val="16"/>
              <w:szCs w:val="16"/>
            </w:rPr>
            <w:t>GESTIÓN DISCIPLINARIA</w:t>
          </w:r>
        </w:p>
      </w:tc>
      <w:tc>
        <w:tcPr>
          <w:tcW w:w="2529" w:type="pct"/>
        </w:tcPr>
        <w:p w14:paraId="1A44A861" w14:textId="77777777" w:rsidR="00275F34" w:rsidRDefault="00EA4E13" w:rsidP="00EA4E13">
          <w:pPr>
            <w:tabs>
              <w:tab w:val="center" w:pos="4419"/>
              <w:tab w:val="right" w:pos="8838"/>
            </w:tabs>
            <w:spacing w:after="0" w:line="240" w:lineRule="auto"/>
            <w:jc w:val="center"/>
            <w:rPr>
              <w:rFonts w:eastAsia="Arial"/>
              <w:b/>
              <w:bCs/>
              <w:sz w:val="16"/>
              <w:szCs w:val="16"/>
            </w:rPr>
          </w:pPr>
          <w:r w:rsidRPr="000D4481">
            <w:rPr>
              <w:rFonts w:eastAsia="Arial"/>
              <w:b/>
              <w:bCs/>
              <w:sz w:val="16"/>
              <w:szCs w:val="16"/>
            </w:rPr>
            <w:t xml:space="preserve">DEPENDENCIA ASOCIADA: </w:t>
          </w:r>
        </w:p>
        <w:p w14:paraId="320E0AB8" w14:textId="2A1FA612" w:rsidR="00EA4E13" w:rsidRPr="00275F34" w:rsidRDefault="00EA4E13" w:rsidP="00275F34">
          <w:pPr>
            <w:tabs>
              <w:tab w:val="center" w:pos="4419"/>
              <w:tab w:val="right" w:pos="8838"/>
            </w:tabs>
            <w:spacing w:after="0" w:line="240" w:lineRule="auto"/>
            <w:jc w:val="center"/>
            <w:rPr>
              <w:rFonts w:eastAsia="Arial"/>
              <w:b/>
              <w:bCs/>
              <w:sz w:val="16"/>
              <w:szCs w:val="16"/>
            </w:rPr>
          </w:pPr>
          <w:r w:rsidRPr="000D4481">
            <w:rPr>
              <w:rFonts w:eastAsia="Arial"/>
              <w:b/>
              <w:bCs/>
              <w:sz w:val="16"/>
              <w:szCs w:val="16"/>
            </w:rPr>
            <w:t>OFICINA DE CONTROL INTERNO DISCIPLINARIO CON FUNCIONES DE INSTRUCCIÓN</w:t>
          </w:r>
        </w:p>
      </w:tc>
    </w:tr>
  </w:tbl>
  <w:bookmarkEnd w:id="3"/>
  <w:p w14:paraId="2F2BC358" w14:textId="6B2726AA" w:rsidR="00501B68" w:rsidRDefault="00CF74F1" w:rsidP="00501B68">
    <w:pPr>
      <w:pStyle w:val="Piedepgina"/>
      <w:tabs>
        <w:tab w:val="clear" w:pos="4419"/>
        <w:tab w:val="clear" w:pos="8838"/>
        <w:tab w:val="right" w:pos="88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6DE76" w14:textId="77777777" w:rsidR="00FF07F7" w:rsidRDefault="00FF07F7">
      <w:pPr>
        <w:spacing w:after="0" w:line="240" w:lineRule="auto"/>
      </w:pPr>
      <w:r>
        <w:separator/>
      </w:r>
    </w:p>
  </w:footnote>
  <w:footnote w:type="continuationSeparator" w:id="0">
    <w:p w14:paraId="23B2728D" w14:textId="77777777" w:rsidR="00FF07F7" w:rsidRDefault="00FF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111"/>
      <w:gridCol w:w="1984"/>
    </w:tblGrid>
    <w:tr w:rsidR="002F19C9" w:rsidRPr="002F19C9" w14:paraId="6F801102" w14:textId="77777777" w:rsidTr="00275F34">
      <w:trPr>
        <w:trHeight w:val="431"/>
        <w:jc w:val="center"/>
      </w:trPr>
      <w:tc>
        <w:tcPr>
          <w:tcW w:w="2405" w:type="dxa"/>
          <w:vMerge w:val="restart"/>
          <w:shd w:val="clear" w:color="auto" w:fill="auto"/>
          <w:vAlign w:val="bottom"/>
        </w:tcPr>
        <w:p w14:paraId="7CAA8ACB" w14:textId="77777777" w:rsidR="002F19C9" w:rsidRPr="002F19C9" w:rsidRDefault="002F19C9" w:rsidP="002F19C9">
          <w:pPr>
            <w:widowControl w:val="0"/>
            <w:tabs>
              <w:tab w:val="center" w:pos="1920"/>
              <w:tab w:val="left" w:pos="3045"/>
            </w:tabs>
            <w:autoSpaceDE w:val="0"/>
            <w:autoSpaceDN w:val="0"/>
            <w:spacing w:after="0" w:line="240" w:lineRule="auto"/>
            <w:jc w:val="center"/>
            <w:rPr>
              <w:rFonts w:ascii="Arial" w:eastAsia="Arial" w:hAnsi="Arial" w:cs="Arial"/>
              <w:b/>
              <w:sz w:val="18"/>
              <w:szCs w:val="18"/>
            </w:rPr>
          </w:pPr>
          <w:r w:rsidRPr="002F19C9">
            <w:rPr>
              <w:rFonts w:ascii="Arial" w:eastAsia="Arial" w:hAnsi="Arial" w:cs="Arial"/>
              <w:noProof/>
              <w:sz w:val="20"/>
              <w:szCs w:val="20"/>
              <w:lang w:eastAsia="es-CO"/>
            </w:rPr>
            <w:drawing>
              <wp:anchor distT="0" distB="0" distL="114300" distR="114300" simplePos="0" relativeHeight="251668480" behindDoc="0" locked="0" layoutInCell="1" allowOverlap="1" wp14:anchorId="03F0AE20" wp14:editId="4354BEFE">
                <wp:simplePos x="0" y="0"/>
                <wp:positionH relativeFrom="column">
                  <wp:posOffset>275590</wp:posOffset>
                </wp:positionH>
                <wp:positionV relativeFrom="paragraph">
                  <wp:posOffset>-132080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9B8B40" w14:textId="77777777" w:rsidR="002F19C9" w:rsidRPr="002F19C9" w:rsidRDefault="002F19C9" w:rsidP="002F19C9">
          <w:pPr>
            <w:widowControl w:val="0"/>
            <w:tabs>
              <w:tab w:val="center" w:pos="1920"/>
              <w:tab w:val="left" w:pos="3045"/>
            </w:tabs>
            <w:autoSpaceDE w:val="0"/>
            <w:autoSpaceDN w:val="0"/>
            <w:spacing w:after="0" w:line="240" w:lineRule="auto"/>
            <w:jc w:val="center"/>
            <w:rPr>
              <w:rFonts w:ascii="Arial" w:eastAsia="Arial" w:hAnsi="Arial" w:cs="Arial"/>
              <w:b/>
              <w:sz w:val="18"/>
              <w:szCs w:val="18"/>
            </w:rPr>
          </w:pPr>
        </w:p>
        <w:p w14:paraId="2B39F9AE" w14:textId="77777777" w:rsidR="002F19C9" w:rsidRPr="002F19C9" w:rsidRDefault="002F19C9" w:rsidP="002F19C9">
          <w:pPr>
            <w:widowControl w:val="0"/>
            <w:tabs>
              <w:tab w:val="center" w:pos="1920"/>
              <w:tab w:val="left" w:pos="3045"/>
            </w:tabs>
            <w:autoSpaceDE w:val="0"/>
            <w:autoSpaceDN w:val="0"/>
            <w:spacing w:after="0" w:line="240" w:lineRule="auto"/>
            <w:jc w:val="center"/>
            <w:rPr>
              <w:rFonts w:ascii="Arial" w:eastAsia="Arial" w:hAnsi="Arial" w:cs="Arial"/>
              <w:b/>
              <w:sz w:val="16"/>
              <w:szCs w:val="16"/>
            </w:rPr>
          </w:pPr>
        </w:p>
        <w:p w14:paraId="6A2C6379" w14:textId="77777777" w:rsidR="002F19C9" w:rsidRPr="002F19C9" w:rsidRDefault="002F19C9" w:rsidP="002F19C9">
          <w:pPr>
            <w:widowControl w:val="0"/>
            <w:tabs>
              <w:tab w:val="center" w:pos="1920"/>
              <w:tab w:val="left" w:pos="3045"/>
            </w:tabs>
            <w:autoSpaceDE w:val="0"/>
            <w:autoSpaceDN w:val="0"/>
            <w:spacing w:after="0" w:line="240" w:lineRule="auto"/>
            <w:jc w:val="center"/>
            <w:rPr>
              <w:rFonts w:ascii="Arial" w:eastAsia="Arial" w:hAnsi="Arial" w:cs="Arial"/>
              <w:b/>
              <w:sz w:val="16"/>
              <w:szCs w:val="16"/>
            </w:rPr>
          </w:pPr>
        </w:p>
        <w:p w14:paraId="43F0FBF0" w14:textId="77777777" w:rsidR="002F19C9" w:rsidRPr="002F19C9" w:rsidRDefault="002F19C9" w:rsidP="002F19C9">
          <w:pPr>
            <w:widowControl w:val="0"/>
            <w:tabs>
              <w:tab w:val="center" w:pos="1920"/>
              <w:tab w:val="left" w:pos="3045"/>
            </w:tabs>
            <w:autoSpaceDE w:val="0"/>
            <w:autoSpaceDN w:val="0"/>
            <w:spacing w:after="0" w:line="240" w:lineRule="auto"/>
            <w:rPr>
              <w:rFonts w:ascii="Arial" w:eastAsia="Arial" w:hAnsi="Arial" w:cs="Arial"/>
              <w:b/>
              <w:sz w:val="16"/>
              <w:szCs w:val="16"/>
            </w:rPr>
          </w:pPr>
        </w:p>
        <w:p w14:paraId="0EFDFE02" w14:textId="77777777" w:rsidR="002F19C9" w:rsidRPr="002F19C9" w:rsidRDefault="002F19C9" w:rsidP="002F19C9">
          <w:pPr>
            <w:widowControl w:val="0"/>
            <w:tabs>
              <w:tab w:val="center" w:pos="1920"/>
              <w:tab w:val="left" w:pos="3045"/>
            </w:tabs>
            <w:autoSpaceDE w:val="0"/>
            <w:autoSpaceDN w:val="0"/>
            <w:spacing w:after="0" w:line="240" w:lineRule="auto"/>
            <w:jc w:val="center"/>
            <w:rPr>
              <w:rFonts w:ascii="Arial" w:eastAsia="Arial" w:hAnsi="Arial" w:cs="Arial"/>
              <w:b/>
              <w:sz w:val="16"/>
              <w:szCs w:val="16"/>
            </w:rPr>
          </w:pPr>
          <w:r w:rsidRPr="002F19C9">
            <w:rPr>
              <w:rFonts w:ascii="Arial" w:eastAsia="Arial" w:hAnsi="Arial" w:cs="Arial"/>
              <w:b/>
              <w:sz w:val="16"/>
              <w:szCs w:val="16"/>
            </w:rPr>
            <w:t>GOBERNACIÓN</w:t>
          </w:r>
        </w:p>
        <w:p w14:paraId="410641B5" w14:textId="77777777" w:rsidR="002F19C9" w:rsidRPr="002F19C9" w:rsidRDefault="002F19C9" w:rsidP="002F19C9">
          <w:pPr>
            <w:widowControl w:val="0"/>
            <w:tabs>
              <w:tab w:val="center" w:pos="1920"/>
              <w:tab w:val="left" w:pos="3045"/>
            </w:tabs>
            <w:autoSpaceDE w:val="0"/>
            <w:autoSpaceDN w:val="0"/>
            <w:spacing w:after="0" w:line="240" w:lineRule="auto"/>
            <w:jc w:val="center"/>
            <w:rPr>
              <w:rFonts w:ascii="Arial" w:eastAsia="Arial" w:hAnsi="Arial" w:cs="Arial"/>
              <w:b/>
              <w:sz w:val="16"/>
              <w:szCs w:val="16"/>
            </w:rPr>
          </w:pPr>
          <w:r w:rsidRPr="002F19C9">
            <w:rPr>
              <w:rFonts w:ascii="Arial" w:eastAsia="Arial" w:hAnsi="Arial" w:cs="Arial"/>
              <w:b/>
              <w:sz w:val="16"/>
              <w:szCs w:val="16"/>
            </w:rPr>
            <w:t>DE NARIÑO</w:t>
          </w:r>
        </w:p>
      </w:tc>
      <w:tc>
        <w:tcPr>
          <w:tcW w:w="4111" w:type="dxa"/>
          <w:vMerge w:val="restart"/>
          <w:shd w:val="clear" w:color="auto" w:fill="FFFFFF"/>
          <w:vAlign w:val="center"/>
        </w:tcPr>
        <w:p w14:paraId="28139253" w14:textId="5A3FA947" w:rsidR="002F19C9" w:rsidRPr="002F19C9" w:rsidRDefault="002F19C9" w:rsidP="002F19C9">
          <w:pPr>
            <w:widowControl w:val="0"/>
            <w:autoSpaceDE w:val="0"/>
            <w:autoSpaceDN w:val="0"/>
            <w:spacing w:after="0" w:line="240" w:lineRule="auto"/>
            <w:jc w:val="center"/>
            <w:rPr>
              <w:rFonts w:ascii="Arial" w:eastAsia="Arial" w:hAnsi="Arial" w:cs="Arial"/>
              <w:sz w:val="20"/>
              <w:szCs w:val="20"/>
              <w:lang w:val="es-ES_tradnl"/>
            </w:rPr>
          </w:pPr>
          <w:r>
            <w:rPr>
              <w:rFonts w:ascii="Arial" w:eastAsia="Arial" w:hAnsi="Arial" w:cs="Arial"/>
              <w:b/>
              <w:sz w:val="20"/>
              <w:szCs w:val="20"/>
              <w:lang w:val="es-ES_tradnl"/>
            </w:rPr>
            <w:t>REMISIÓN POR COMPETENCIA</w:t>
          </w:r>
        </w:p>
        <w:p w14:paraId="11E13E44" w14:textId="77777777" w:rsidR="002F19C9" w:rsidRPr="002F19C9" w:rsidRDefault="002F19C9" w:rsidP="002F19C9">
          <w:pPr>
            <w:widowControl w:val="0"/>
            <w:tabs>
              <w:tab w:val="center" w:pos="4419"/>
              <w:tab w:val="right" w:pos="8838"/>
            </w:tabs>
            <w:autoSpaceDE w:val="0"/>
            <w:autoSpaceDN w:val="0"/>
            <w:spacing w:after="0" w:line="240" w:lineRule="auto"/>
            <w:jc w:val="center"/>
            <w:rPr>
              <w:rFonts w:ascii="Arial" w:eastAsia="Arial" w:hAnsi="Arial" w:cs="Arial"/>
              <w:b/>
              <w:bCs/>
              <w:sz w:val="16"/>
              <w:szCs w:val="16"/>
            </w:rPr>
          </w:pPr>
        </w:p>
      </w:tc>
      <w:tc>
        <w:tcPr>
          <w:tcW w:w="1984" w:type="dxa"/>
          <w:vAlign w:val="center"/>
        </w:tcPr>
        <w:p w14:paraId="091E6E74" w14:textId="336BDC01" w:rsidR="002F19C9" w:rsidRPr="002F19C9" w:rsidRDefault="002F19C9" w:rsidP="002F19C9">
          <w:pPr>
            <w:widowControl w:val="0"/>
            <w:autoSpaceDE w:val="0"/>
            <w:autoSpaceDN w:val="0"/>
            <w:spacing w:after="0" w:line="240" w:lineRule="auto"/>
            <w:rPr>
              <w:rFonts w:ascii="Arial" w:eastAsia="Arial" w:hAnsi="Arial" w:cs="Arial"/>
              <w:b/>
              <w:bCs/>
              <w:sz w:val="16"/>
              <w:szCs w:val="16"/>
            </w:rPr>
          </w:pPr>
          <w:r w:rsidRPr="002F19C9">
            <w:rPr>
              <w:rFonts w:ascii="Arial" w:eastAsia="Arial" w:hAnsi="Arial" w:cs="Arial"/>
              <w:b/>
              <w:bCs/>
              <w:sz w:val="16"/>
              <w:szCs w:val="16"/>
            </w:rPr>
            <w:t xml:space="preserve">CÓDIGO: </w:t>
          </w:r>
          <w:r w:rsidR="00275F34">
            <w:rPr>
              <w:rFonts w:ascii="Arial" w:eastAsia="Arial" w:hAnsi="Arial" w:cs="Arial"/>
              <w:b/>
              <w:bCs/>
              <w:sz w:val="16"/>
              <w:szCs w:val="16"/>
            </w:rPr>
            <w:t>GDI-F-21</w:t>
          </w:r>
        </w:p>
      </w:tc>
    </w:tr>
    <w:tr w:rsidR="002F19C9" w:rsidRPr="002F19C9" w14:paraId="7913C309" w14:textId="77777777" w:rsidTr="00275F34">
      <w:trPr>
        <w:trHeight w:val="435"/>
        <w:jc w:val="center"/>
      </w:trPr>
      <w:tc>
        <w:tcPr>
          <w:tcW w:w="2405" w:type="dxa"/>
          <w:vMerge/>
          <w:shd w:val="clear" w:color="auto" w:fill="auto"/>
        </w:tcPr>
        <w:p w14:paraId="1F1974C3" w14:textId="77777777" w:rsidR="002F19C9" w:rsidRPr="002F19C9" w:rsidRDefault="002F19C9" w:rsidP="002F19C9">
          <w:pPr>
            <w:widowControl w:val="0"/>
            <w:tabs>
              <w:tab w:val="center" w:pos="4419"/>
              <w:tab w:val="right" w:pos="8838"/>
            </w:tabs>
            <w:autoSpaceDE w:val="0"/>
            <w:autoSpaceDN w:val="0"/>
            <w:spacing w:after="0" w:line="240" w:lineRule="auto"/>
            <w:rPr>
              <w:rFonts w:ascii="Arial" w:eastAsia="Arial" w:hAnsi="Arial" w:cs="Arial"/>
              <w:sz w:val="18"/>
              <w:szCs w:val="18"/>
            </w:rPr>
          </w:pPr>
        </w:p>
      </w:tc>
      <w:tc>
        <w:tcPr>
          <w:tcW w:w="4111" w:type="dxa"/>
          <w:vMerge/>
          <w:shd w:val="clear" w:color="auto" w:fill="auto"/>
          <w:vAlign w:val="center"/>
        </w:tcPr>
        <w:p w14:paraId="2EA11A35" w14:textId="77777777" w:rsidR="002F19C9" w:rsidRPr="002F19C9" w:rsidRDefault="002F19C9" w:rsidP="002F19C9">
          <w:pPr>
            <w:widowControl w:val="0"/>
            <w:tabs>
              <w:tab w:val="center" w:pos="4419"/>
              <w:tab w:val="right" w:pos="8838"/>
            </w:tabs>
            <w:autoSpaceDE w:val="0"/>
            <w:autoSpaceDN w:val="0"/>
            <w:spacing w:after="0" w:line="240" w:lineRule="auto"/>
            <w:jc w:val="center"/>
            <w:rPr>
              <w:rFonts w:ascii="Arial" w:eastAsia="Arial" w:hAnsi="Arial" w:cs="Arial"/>
              <w:b/>
              <w:bCs/>
              <w:sz w:val="16"/>
              <w:szCs w:val="16"/>
            </w:rPr>
          </w:pPr>
        </w:p>
      </w:tc>
      <w:tc>
        <w:tcPr>
          <w:tcW w:w="1984" w:type="dxa"/>
          <w:vAlign w:val="center"/>
        </w:tcPr>
        <w:p w14:paraId="75773406" w14:textId="77777777" w:rsidR="002F19C9" w:rsidRPr="002F19C9" w:rsidRDefault="002F19C9" w:rsidP="002F19C9">
          <w:pPr>
            <w:widowControl w:val="0"/>
            <w:autoSpaceDE w:val="0"/>
            <w:autoSpaceDN w:val="0"/>
            <w:spacing w:after="0" w:line="240" w:lineRule="auto"/>
            <w:rPr>
              <w:rFonts w:ascii="Arial" w:eastAsia="Arial" w:hAnsi="Arial" w:cs="Arial"/>
              <w:b/>
              <w:bCs/>
              <w:sz w:val="16"/>
              <w:szCs w:val="16"/>
            </w:rPr>
          </w:pPr>
          <w:r w:rsidRPr="002F19C9">
            <w:rPr>
              <w:rFonts w:ascii="Arial" w:eastAsia="Arial" w:hAnsi="Arial" w:cs="Arial"/>
              <w:b/>
              <w:bCs/>
              <w:sz w:val="16"/>
              <w:szCs w:val="16"/>
            </w:rPr>
            <w:t>VERSIÓN: 01</w:t>
          </w:r>
        </w:p>
      </w:tc>
    </w:tr>
    <w:tr w:rsidR="002F19C9" w:rsidRPr="002F19C9" w14:paraId="052A3EA4" w14:textId="77777777" w:rsidTr="00275F34">
      <w:trPr>
        <w:trHeight w:val="454"/>
        <w:jc w:val="center"/>
      </w:trPr>
      <w:tc>
        <w:tcPr>
          <w:tcW w:w="2405" w:type="dxa"/>
          <w:vMerge/>
          <w:shd w:val="clear" w:color="auto" w:fill="auto"/>
          <w:vAlign w:val="center"/>
        </w:tcPr>
        <w:p w14:paraId="062E3007" w14:textId="77777777" w:rsidR="002F19C9" w:rsidRPr="002F19C9" w:rsidRDefault="002F19C9" w:rsidP="002F19C9">
          <w:pPr>
            <w:widowControl w:val="0"/>
            <w:tabs>
              <w:tab w:val="center" w:pos="4419"/>
              <w:tab w:val="right" w:pos="8838"/>
            </w:tabs>
            <w:autoSpaceDE w:val="0"/>
            <w:autoSpaceDN w:val="0"/>
            <w:spacing w:after="0" w:line="240" w:lineRule="auto"/>
            <w:rPr>
              <w:rFonts w:ascii="Arial" w:eastAsia="Arial" w:hAnsi="Arial" w:cs="Arial"/>
              <w:sz w:val="20"/>
              <w:szCs w:val="20"/>
            </w:rPr>
          </w:pPr>
        </w:p>
      </w:tc>
      <w:tc>
        <w:tcPr>
          <w:tcW w:w="4111" w:type="dxa"/>
          <w:vMerge/>
          <w:shd w:val="clear" w:color="auto" w:fill="auto"/>
          <w:vAlign w:val="center"/>
        </w:tcPr>
        <w:p w14:paraId="34F5247B" w14:textId="77777777" w:rsidR="002F19C9" w:rsidRPr="002F19C9" w:rsidRDefault="002F19C9" w:rsidP="002F19C9">
          <w:pPr>
            <w:widowControl w:val="0"/>
            <w:autoSpaceDE w:val="0"/>
            <w:autoSpaceDN w:val="0"/>
            <w:spacing w:after="0" w:line="240" w:lineRule="auto"/>
            <w:jc w:val="center"/>
            <w:rPr>
              <w:rFonts w:ascii="Arial" w:eastAsia="Arial" w:hAnsi="Arial" w:cs="Arial"/>
              <w:b/>
              <w:sz w:val="20"/>
              <w:szCs w:val="20"/>
            </w:rPr>
          </w:pPr>
        </w:p>
      </w:tc>
      <w:tc>
        <w:tcPr>
          <w:tcW w:w="1984" w:type="dxa"/>
          <w:vAlign w:val="center"/>
        </w:tcPr>
        <w:p w14:paraId="3B855568" w14:textId="15ABF3BA" w:rsidR="002F19C9" w:rsidRPr="002F19C9" w:rsidRDefault="002F19C9" w:rsidP="002F19C9">
          <w:pPr>
            <w:widowControl w:val="0"/>
            <w:autoSpaceDE w:val="0"/>
            <w:autoSpaceDN w:val="0"/>
            <w:spacing w:after="0" w:line="240" w:lineRule="auto"/>
            <w:rPr>
              <w:rFonts w:ascii="Arial" w:eastAsia="Arial" w:hAnsi="Arial" w:cs="Arial"/>
              <w:b/>
              <w:bCs/>
              <w:sz w:val="16"/>
              <w:szCs w:val="16"/>
            </w:rPr>
          </w:pPr>
          <w:r w:rsidRPr="002F19C9">
            <w:rPr>
              <w:rFonts w:ascii="Arial" w:eastAsia="Arial" w:hAnsi="Arial" w:cs="Arial"/>
              <w:b/>
              <w:bCs/>
              <w:sz w:val="16"/>
              <w:szCs w:val="16"/>
            </w:rPr>
            <w:t xml:space="preserve">FECHA VERSIÓN: </w:t>
          </w:r>
          <w:r w:rsidR="00275F34">
            <w:rPr>
              <w:rFonts w:ascii="Arial" w:eastAsia="Arial" w:hAnsi="Arial" w:cs="Arial"/>
              <w:b/>
              <w:bCs/>
              <w:sz w:val="16"/>
              <w:szCs w:val="16"/>
            </w:rPr>
            <w:t>20/10/2025</w:t>
          </w:r>
        </w:p>
      </w:tc>
    </w:tr>
    <w:tr w:rsidR="002F19C9" w:rsidRPr="002F19C9" w14:paraId="72E630F2" w14:textId="77777777" w:rsidTr="00275F34">
      <w:trPr>
        <w:trHeight w:val="425"/>
        <w:jc w:val="center"/>
      </w:trPr>
      <w:tc>
        <w:tcPr>
          <w:tcW w:w="2405" w:type="dxa"/>
          <w:vMerge/>
          <w:shd w:val="clear" w:color="auto" w:fill="auto"/>
        </w:tcPr>
        <w:p w14:paraId="40B1D479" w14:textId="77777777" w:rsidR="002F19C9" w:rsidRPr="002F19C9" w:rsidRDefault="002F19C9" w:rsidP="002F19C9">
          <w:pPr>
            <w:widowControl w:val="0"/>
            <w:tabs>
              <w:tab w:val="center" w:pos="4419"/>
              <w:tab w:val="right" w:pos="8838"/>
            </w:tabs>
            <w:autoSpaceDE w:val="0"/>
            <w:autoSpaceDN w:val="0"/>
            <w:spacing w:after="0" w:line="240" w:lineRule="auto"/>
            <w:rPr>
              <w:rFonts w:ascii="Arial" w:eastAsia="Arial" w:hAnsi="Arial" w:cs="Arial"/>
              <w:sz w:val="20"/>
              <w:szCs w:val="20"/>
            </w:rPr>
          </w:pPr>
        </w:p>
      </w:tc>
      <w:tc>
        <w:tcPr>
          <w:tcW w:w="4111" w:type="dxa"/>
          <w:vMerge/>
          <w:shd w:val="clear" w:color="auto" w:fill="auto"/>
          <w:vAlign w:val="center"/>
        </w:tcPr>
        <w:p w14:paraId="0130F6F5" w14:textId="77777777" w:rsidR="002F19C9" w:rsidRPr="002F19C9" w:rsidRDefault="002F19C9" w:rsidP="002F19C9">
          <w:pPr>
            <w:widowControl w:val="0"/>
            <w:tabs>
              <w:tab w:val="center" w:pos="4419"/>
              <w:tab w:val="right" w:pos="8838"/>
            </w:tabs>
            <w:autoSpaceDE w:val="0"/>
            <w:autoSpaceDN w:val="0"/>
            <w:spacing w:after="0" w:line="240" w:lineRule="auto"/>
            <w:rPr>
              <w:rFonts w:ascii="Arial" w:eastAsia="Arial" w:hAnsi="Arial" w:cs="Arial"/>
              <w:sz w:val="16"/>
              <w:szCs w:val="16"/>
            </w:rPr>
          </w:pPr>
        </w:p>
      </w:tc>
      <w:tc>
        <w:tcPr>
          <w:tcW w:w="1984" w:type="dxa"/>
          <w:vAlign w:val="center"/>
        </w:tcPr>
        <w:p w14:paraId="4E7ED60B" w14:textId="15188FDB" w:rsidR="002F19C9" w:rsidRPr="002F19C9" w:rsidRDefault="002F19C9" w:rsidP="002F19C9">
          <w:pPr>
            <w:widowControl w:val="0"/>
            <w:autoSpaceDE w:val="0"/>
            <w:autoSpaceDN w:val="0"/>
            <w:spacing w:after="0" w:line="240" w:lineRule="auto"/>
            <w:rPr>
              <w:rFonts w:ascii="Arial" w:eastAsia="Arial" w:hAnsi="Arial" w:cs="Arial"/>
              <w:b/>
              <w:bCs/>
              <w:sz w:val="16"/>
              <w:szCs w:val="16"/>
            </w:rPr>
          </w:pPr>
          <w:r w:rsidRPr="002F19C9">
            <w:rPr>
              <w:rFonts w:ascii="Arial" w:eastAsia="Arial" w:hAnsi="Arial" w:cs="Arial"/>
              <w:b/>
              <w:bCs/>
              <w:sz w:val="16"/>
              <w:szCs w:val="16"/>
            </w:rPr>
            <w:t>PÁGINA</w:t>
          </w:r>
          <w:r w:rsidRPr="002F19C9">
            <w:rPr>
              <w:rFonts w:ascii="Arial" w:eastAsia="Arial" w:hAnsi="Arial" w:cs="Arial"/>
              <w:sz w:val="16"/>
              <w:szCs w:val="16"/>
            </w:rPr>
            <w:t xml:space="preserve">: </w:t>
          </w:r>
          <w:r w:rsidRPr="002F19C9">
            <w:rPr>
              <w:rFonts w:ascii="Arial" w:eastAsia="Arial" w:hAnsi="Arial" w:cs="Arial"/>
              <w:sz w:val="16"/>
              <w:szCs w:val="16"/>
            </w:rPr>
            <w:fldChar w:fldCharType="begin"/>
          </w:r>
          <w:r w:rsidRPr="002F19C9">
            <w:rPr>
              <w:rFonts w:ascii="Arial" w:eastAsia="Arial" w:hAnsi="Arial" w:cs="Arial"/>
              <w:sz w:val="16"/>
              <w:szCs w:val="16"/>
            </w:rPr>
            <w:instrText>PAGE  \* Arabic  \* MERGEFORMAT</w:instrText>
          </w:r>
          <w:r w:rsidRPr="002F19C9">
            <w:rPr>
              <w:rFonts w:ascii="Arial" w:eastAsia="Arial" w:hAnsi="Arial" w:cs="Arial"/>
              <w:sz w:val="16"/>
              <w:szCs w:val="16"/>
            </w:rPr>
            <w:fldChar w:fldCharType="separate"/>
          </w:r>
          <w:r w:rsidR="00EC1D96">
            <w:rPr>
              <w:rFonts w:ascii="Arial" w:eastAsia="Arial" w:hAnsi="Arial" w:cs="Arial"/>
              <w:noProof/>
              <w:sz w:val="16"/>
              <w:szCs w:val="16"/>
            </w:rPr>
            <w:t>2</w:t>
          </w:r>
          <w:r w:rsidRPr="002F19C9">
            <w:rPr>
              <w:rFonts w:ascii="Arial" w:eastAsia="Arial" w:hAnsi="Arial" w:cs="Arial"/>
              <w:sz w:val="16"/>
              <w:szCs w:val="16"/>
            </w:rPr>
            <w:fldChar w:fldCharType="end"/>
          </w:r>
          <w:r w:rsidRPr="002F19C9">
            <w:rPr>
              <w:rFonts w:ascii="Arial" w:eastAsia="Arial" w:hAnsi="Arial" w:cs="Arial"/>
              <w:sz w:val="16"/>
              <w:szCs w:val="16"/>
            </w:rPr>
            <w:t xml:space="preserve"> de </w:t>
          </w:r>
          <w:r w:rsidRPr="002F19C9">
            <w:rPr>
              <w:rFonts w:ascii="Arial" w:eastAsia="Arial" w:hAnsi="Arial" w:cs="Arial"/>
              <w:sz w:val="16"/>
              <w:szCs w:val="16"/>
            </w:rPr>
            <w:fldChar w:fldCharType="begin"/>
          </w:r>
          <w:r w:rsidRPr="002F19C9">
            <w:rPr>
              <w:rFonts w:ascii="Arial" w:eastAsia="Arial" w:hAnsi="Arial" w:cs="Arial"/>
              <w:sz w:val="16"/>
              <w:szCs w:val="16"/>
            </w:rPr>
            <w:instrText>NUMPAGES  \* Arabic  \* MERGEFORMAT</w:instrText>
          </w:r>
          <w:r w:rsidRPr="002F19C9">
            <w:rPr>
              <w:rFonts w:ascii="Arial" w:eastAsia="Arial" w:hAnsi="Arial" w:cs="Arial"/>
              <w:sz w:val="16"/>
              <w:szCs w:val="16"/>
            </w:rPr>
            <w:fldChar w:fldCharType="separate"/>
          </w:r>
          <w:r w:rsidR="00EC1D96">
            <w:rPr>
              <w:rFonts w:ascii="Arial" w:eastAsia="Arial" w:hAnsi="Arial" w:cs="Arial"/>
              <w:noProof/>
              <w:sz w:val="16"/>
              <w:szCs w:val="16"/>
            </w:rPr>
            <w:t>2</w:t>
          </w:r>
          <w:r w:rsidRPr="002F19C9">
            <w:rPr>
              <w:rFonts w:ascii="Arial" w:eastAsia="Arial" w:hAnsi="Arial" w:cs="Arial"/>
              <w:sz w:val="16"/>
              <w:szCs w:val="16"/>
            </w:rPr>
            <w:fldChar w:fldCharType="end"/>
          </w:r>
        </w:p>
      </w:tc>
    </w:tr>
  </w:tbl>
  <w:p w14:paraId="62AE3FA5" w14:textId="77777777" w:rsidR="00501B68" w:rsidRDefault="00501B68" w:rsidP="002F19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E79"/>
    <w:multiLevelType w:val="multilevel"/>
    <w:tmpl w:val="46685D5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A56BEC"/>
    <w:multiLevelType w:val="multilevel"/>
    <w:tmpl w:val="12767F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6C3603"/>
    <w:multiLevelType w:val="hybridMultilevel"/>
    <w:tmpl w:val="5936E058"/>
    <w:lvl w:ilvl="0" w:tplc="253E02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71F07"/>
    <w:multiLevelType w:val="hybridMultilevel"/>
    <w:tmpl w:val="E0884158"/>
    <w:lvl w:ilvl="0" w:tplc="04E2D07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7744B"/>
    <w:multiLevelType w:val="hybridMultilevel"/>
    <w:tmpl w:val="0608D3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5D3DFA"/>
    <w:multiLevelType w:val="hybridMultilevel"/>
    <w:tmpl w:val="FC1A356C"/>
    <w:lvl w:ilvl="0" w:tplc="8C76F7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A80F2B"/>
    <w:multiLevelType w:val="hybridMultilevel"/>
    <w:tmpl w:val="D090AA72"/>
    <w:lvl w:ilvl="0" w:tplc="9556823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447E0"/>
    <w:multiLevelType w:val="hybridMultilevel"/>
    <w:tmpl w:val="4FDC2AAA"/>
    <w:lvl w:ilvl="0" w:tplc="8CE23D9E">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747AE"/>
    <w:multiLevelType w:val="hybridMultilevel"/>
    <w:tmpl w:val="678CBE7C"/>
    <w:lvl w:ilvl="0" w:tplc="C92059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965238"/>
    <w:multiLevelType w:val="hybridMultilevel"/>
    <w:tmpl w:val="9F18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77FB7"/>
    <w:multiLevelType w:val="hybridMultilevel"/>
    <w:tmpl w:val="D1D0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17E40"/>
    <w:multiLevelType w:val="hybridMultilevel"/>
    <w:tmpl w:val="FC1A356C"/>
    <w:lvl w:ilvl="0" w:tplc="8C76F7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B921C1"/>
    <w:multiLevelType w:val="multilevel"/>
    <w:tmpl w:val="9822CA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4F3F6387"/>
    <w:multiLevelType w:val="hybridMultilevel"/>
    <w:tmpl w:val="38E4E89A"/>
    <w:lvl w:ilvl="0" w:tplc="A9000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A7628"/>
    <w:multiLevelType w:val="hybridMultilevel"/>
    <w:tmpl w:val="A204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96A59"/>
    <w:multiLevelType w:val="hybridMultilevel"/>
    <w:tmpl w:val="1D24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A100E"/>
    <w:multiLevelType w:val="multilevel"/>
    <w:tmpl w:val="C116E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60735768"/>
    <w:multiLevelType w:val="hybridMultilevel"/>
    <w:tmpl w:val="F5E04A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AE38B0"/>
    <w:multiLevelType w:val="hybridMultilevel"/>
    <w:tmpl w:val="CD78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845BF"/>
    <w:multiLevelType w:val="hybridMultilevel"/>
    <w:tmpl w:val="0F76A716"/>
    <w:lvl w:ilvl="0" w:tplc="74FC82A2">
      <w:start w:val="2"/>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689392E"/>
    <w:multiLevelType w:val="hybridMultilevel"/>
    <w:tmpl w:val="D862A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851A3"/>
    <w:multiLevelType w:val="hybridMultilevel"/>
    <w:tmpl w:val="237A8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8491A"/>
    <w:multiLevelType w:val="hybridMultilevel"/>
    <w:tmpl w:val="0608D3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EB66D36"/>
    <w:multiLevelType w:val="multilevel"/>
    <w:tmpl w:val="FDB6B3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F4434DD"/>
    <w:multiLevelType w:val="hybridMultilevel"/>
    <w:tmpl w:val="FC1A356C"/>
    <w:lvl w:ilvl="0" w:tplc="8C76F7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9"/>
  </w:num>
  <w:num w:numId="3">
    <w:abstractNumId w:val="1"/>
  </w:num>
  <w:num w:numId="4">
    <w:abstractNumId w:val="23"/>
  </w:num>
  <w:num w:numId="5">
    <w:abstractNumId w:val="12"/>
  </w:num>
  <w:num w:numId="6">
    <w:abstractNumId w:val="4"/>
  </w:num>
  <w:num w:numId="7">
    <w:abstractNumId w:val="22"/>
  </w:num>
  <w:num w:numId="8">
    <w:abstractNumId w:val="2"/>
  </w:num>
  <w:num w:numId="9">
    <w:abstractNumId w:val="13"/>
  </w:num>
  <w:num w:numId="10">
    <w:abstractNumId w:val="16"/>
  </w:num>
  <w:num w:numId="11">
    <w:abstractNumId w:val="7"/>
  </w:num>
  <w:num w:numId="12">
    <w:abstractNumId w:val="3"/>
  </w:num>
  <w:num w:numId="13">
    <w:abstractNumId w:val="6"/>
  </w:num>
  <w:num w:numId="14">
    <w:abstractNumId w:val="15"/>
  </w:num>
  <w:num w:numId="15">
    <w:abstractNumId w:val="9"/>
  </w:num>
  <w:num w:numId="16">
    <w:abstractNumId w:val="21"/>
  </w:num>
  <w:num w:numId="17">
    <w:abstractNumId w:val="10"/>
  </w:num>
  <w:num w:numId="18">
    <w:abstractNumId w:val="14"/>
  </w:num>
  <w:num w:numId="19">
    <w:abstractNumId w:val="20"/>
  </w:num>
  <w:num w:numId="20">
    <w:abstractNumId w:val="0"/>
  </w:num>
  <w:num w:numId="21">
    <w:abstractNumId w:val="18"/>
  </w:num>
  <w:num w:numId="22">
    <w:abstractNumId w:val="8"/>
  </w:num>
  <w:num w:numId="23">
    <w:abstractNumId w:val="11"/>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49"/>
    <w:rsid w:val="00006A08"/>
    <w:rsid w:val="00012B84"/>
    <w:rsid w:val="00013578"/>
    <w:rsid w:val="000151D8"/>
    <w:rsid w:val="00030D0E"/>
    <w:rsid w:val="00047F57"/>
    <w:rsid w:val="0005089C"/>
    <w:rsid w:val="00057FD6"/>
    <w:rsid w:val="00062592"/>
    <w:rsid w:val="0007054B"/>
    <w:rsid w:val="00076DC5"/>
    <w:rsid w:val="00082F11"/>
    <w:rsid w:val="00094B48"/>
    <w:rsid w:val="00095440"/>
    <w:rsid w:val="000B02A0"/>
    <w:rsid w:val="000C2E8C"/>
    <w:rsid w:val="000C6DE1"/>
    <w:rsid w:val="000D0D60"/>
    <w:rsid w:val="000D33B2"/>
    <w:rsid w:val="000D357C"/>
    <w:rsid w:val="000D35D7"/>
    <w:rsid w:val="000F0278"/>
    <w:rsid w:val="00113B73"/>
    <w:rsid w:val="00115822"/>
    <w:rsid w:val="00123A82"/>
    <w:rsid w:val="00124838"/>
    <w:rsid w:val="00127F06"/>
    <w:rsid w:val="001514D7"/>
    <w:rsid w:val="00164633"/>
    <w:rsid w:val="00164DB8"/>
    <w:rsid w:val="001661E8"/>
    <w:rsid w:val="00166844"/>
    <w:rsid w:val="001818E1"/>
    <w:rsid w:val="00181EDD"/>
    <w:rsid w:val="00194163"/>
    <w:rsid w:val="001A30BA"/>
    <w:rsid w:val="001B44A0"/>
    <w:rsid w:val="001C7FA4"/>
    <w:rsid w:val="001F3B47"/>
    <w:rsid w:val="0020168E"/>
    <w:rsid w:val="00211975"/>
    <w:rsid w:val="00224ABE"/>
    <w:rsid w:val="002264F9"/>
    <w:rsid w:val="00227C60"/>
    <w:rsid w:val="00234ED8"/>
    <w:rsid w:val="00241E51"/>
    <w:rsid w:val="002427B0"/>
    <w:rsid w:val="002442FD"/>
    <w:rsid w:val="002500C5"/>
    <w:rsid w:val="002544DE"/>
    <w:rsid w:val="002601A3"/>
    <w:rsid w:val="00260996"/>
    <w:rsid w:val="00262277"/>
    <w:rsid w:val="00265BF2"/>
    <w:rsid w:val="002671E4"/>
    <w:rsid w:val="00275435"/>
    <w:rsid w:val="00275F34"/>
    <w:rsid w:val="00280BB3"/>
    <w:rsid w:val="00282C45"/>
    <w:rsid w:val="00284C55"/>
    <w:rsid w:val="00293C8D"/>
    <w:rsid w:val="00294644"/>
    <w:rsid w:val="002950D6"/>
    <w:rsid w:val="002A4FB4"/>
    <w:rsid w:val="002B32A3"/>
    <w:rsid w:val="002C4E6C"/>
    <w:rsid w:val="002D5B9B"/>
    <w:rsid w:val="002D62E1"/>
    <w:rsid w:val="002E3DAB"/>
    <w:rsid w:val="002F19C9"/>
    <w:rsid w:val="002F29B7"/>
    <w:rsid w:val="002F438D"/>
    <w:rsid w:val="0030108A"/>
    <w:rsid w:val="0030302B"/>
    <w:rsid w:val="003125F2"/>
    <w:rsid w:val="00326B5C"/>
    <w:rsid w:val="0033365C"/>
    <w:rsid w:val="00335145"/>
    <w:rsid w:val="003441C6"/>
    <w:rsid w:val="00347364"/>
    <w:rsid w:val="003536BC"/>
    <w:rsid w:val="0036001C"/>
    <w:rsid w:val="00364156"/>
    <w:rsid w:val="00365567"/>
    <w:rsid w:val="003725AB"/>
    <w:rsid w:val="0038560F"/>
    <w:rsid w:val="00394CFF"/>
    <w:rsid w:val="003A4323"/>
    <w:rsid w:val="003A5A76"/>
    <w:rsid w:val="003B78D0"/>
    <w:rsid w:val="003C4BBE"/>
    <w:rsid w:val="003D7550"/>
    <w:rsid w:val="003F2845"/>
    <w:rsid w:val="004020EA"/>
    <w:rsid w:val="00406793"/>
    <w:rsid w:val="00407C06"/>
    <w:rsid w:val="00415E31"/>
    <w:rsid w:val="00416095"/>
    <w:rsid w:val="00421660"/>
    <w:rsid w:val="00425B57"/>
    <w:rsid w:val="00427882"/>
    <w:rsid w:val="00433FCE"/>
    <w:rsid w:val="00434380"/>
    <w:rsid w:val="004508F8"/>
    <w:rsid w:val="00455043"/>
    <w:rsid w:val="00457F1E"/>
    <w:rsid w:val="00462398"/>
    <w:rsid w:val="00467633"/>
    <w:rsid w:val="00470B62"/>
    <w:rsid w:val="00477B22"/>
    <w:rsid w:val="00492CAB"/>
    <w:rsid w:val="00493341"/>
    <w:rsid w:val="004A4B64"/>
    <w:rsid w:val="004B0365"/>
    <w:rsid w:val="004B417D"/>
    <w:rsid w:val="004B474C"/>
    <w:rsid w:val="004B78BE"/>
    <w:rsid w:val="004D5F83"/>
    <w:rsid w:val="004E5BE3"/>
    <w:rsid w:val="004F1ACB"/>
    <w:rsid w:val="004F3B47"/>
    <w:rsid w:val="004F43A1"/>
    <w:rsid w:val="00501B68"/>
    <w:rsid w:val="005036DF"/>
    <w:rsid w:val="005063FC"/>
    <w:rsid w:val="0051059C"/>
    <w:rsid w:val="00511242"/>
    <w:rsid w:val="005125E7"/>
    <w:rsid w:val="005143EF"/>
    <w:rsid w:val="00514EE5"/>
    <w:rsid w:val="005243C4"/>
    <w:rsid w:val="00534F12"/>
    <w:rsid w:val="00535227"/>
    <w:rsid w:val="00542933"/>
    <w:rsid w:val="0054298D"/>
    <w:rsid w:val="0055440B"/>
    <w:rsid w:val="0055589B"/>
    <w:rsid w:val="00563AD7"/>
    <w:rsid w:val="005707EF"/>
    <w:rsid w:val="00584D7F"/>
    <w:rsid w:val="005B2E00"/>
    <w:rsid w:val="005C38E7"/>
    <w:rsid w:val="005C6BA9"/>
    <w:rsid w:val="005D2B0C"/>
    <w:rsid w:val="005D6445"/>
    <w:rsid w:val="005D6CAD"/>
    <w:rsid w:val="005E09BB"/>
    <w:rsid w:val="005E4066"/>
    <w:rsid w:val="005E53B6"/>
    <w:rsid w:val="005F7141"/>
    <w:rsid w:val="005F72BB"/>
    <w:rsid w:val="00606B3A"/>
    <w:rsid w:val="00611A01"/>
    <w:rsid w:val="00624723"/>
    <w:rsid w:val="00626C8D"/>
    <w:rsid w:val="0065322D"/>
    <w:rsid w:val="00655921"/>
    <w:rsid w:val="00664079"/>
    <w:rsid w:val="00680087"/>
    <w:rsid w:val="00681678"/>
    <w:rsid w:val="00684D85"/>
    <w:rsid w:val="006876AD"/>
    <w:rsid w:val="00690319"/>
    <w:rsid w:val="00692D2D"/>
    <w:rsid w:val="00695546"/>
    <w:rsid w:val="006B4A02"/>
    <w:rsid w:val="006C41E2"/>
    <w:rsid w:val="006C5D69"/>
    <w:rsid w:val="006E04C3"/>
    <w:rsid w:val="006E252E"/>
    <w:rsid w:val="006E29F0"/>
    <w:rsid w:val="006E6E9D"/>
    <w:rsid w:val="006F12EA"/>
    <w:rsid w:val="006F4CF4"/>
    <w:rsid w:val="006F76E1"/>
    <w:rsid w:val="00710576"/>
    <w:rsid w:val="00710D74"/>
    <w:rsid w:val="00713DEF"/>
    <w:rsid w:val="00734311"/>
    <w:rsid w:val="00737F6B"/>
    <w:rsid w:val="007471A8"/>
    <w:rsid w:val="00753A5B"/>
    <w:rsid w:val="0075437C"/>
    <w:rsid w:val="007565F1"/>
    <w:rsid w:val="00760860"/>
    <w:rsid w:val="007744B9"/>
    <w:rsid w:val="007833FD"/>
    <w:rsid w:val="00783C6A"/>
    <w:rsid w:val="0078564C"/>
    <w:rsid w:val="007A735B"/>
    <w:rsid w:val="007C4A2D"/>
    <w:rsid w:val="007C66C5"/>
    <w:rsid w:val="007C69B2"/>
    <w:rsid w:val="007D3814"/>
    <w:rsid w:val="007F4820"/>
    <w:rsid w:val="008006A1"/>
    <w:rsid w:val="008042A4"/>
    <w:rsid w:val="0081112C"/>
    <w:rsid w:val="0081136B"/>
    <w:rsid w:val="00811EB4"/>
    <w:rsid w:val="0081684C"/>
    <w:rsid w:val="00830CB0"/>
    <w:rsid w:val="00841A0A"/>
    <w:rsid w:val="00844F6A"/>
    <w:rsid w:val="00850BA5"/>
    <w:rsid w:val="008552B4"/>
    <w:rsid w:val="00883F95"/>
    <w:rsid w:val="00897AC3"/>
    <w:rsid w:val="008A3706"/>
    <w:rsid w:val="008A4E25"/>
    <w:rsid w:val="008A50CA"/>
    <w:rsid w:val="008B2062"/>
    <w:rsid w:val="008B729A"/>
    <w:rsid w:val="008C27BE"/>
    <w:rsid w:val="008D0AF9"/>
    <w:rsid w:val="008D1F1B"/>
    <w:rsid w:val="008D2F2F"/>
    <w:rsid w:val="008E3D6B"/>
    <w:rsid w:val="008E4C5C"/>
    <w:rsid w:val="008F4E3E"/>
    <w:rsid w:val="008F67EC"/>
    <w:rsid w:val="00901837"/>
    <w:rsid w:val="00923020"/>
    <w:rsid w:val="00924472"/>
    <w:rsid w:val="00924E50"/>
    <w:rsid w:val="00924F84"/>
    <w:rsid w:val="00926DA3"/>
    <w:rsid w:val="00932D29"/>
    <w:rsid w:val="00933595"/>
    <w:rsid w:val="009374F6"/>
    <w:rsid w:val="00942995"/>
    <w:rsid w:val="009456C3"/>
    <w:rsid w:val="00945C06"/>
    <w:rsid w:val="00960450"/>
    <w:rsid w:val="00971EB7"/>
    <w:rsid w:val="009736B9"/>
    <w:rsid w:val="00991E2E"/>
    <w:rsid w:val="00992E48"/>
    <w:rsid w:val="009957C0"/>
    <w:rsid w:val="00996406"/>
    <w:rsid w:val="009A405C"/>
    <w:rsid w:val="009A5BC1"/>
    <w:rsid w:val="009B7D61"/>
    <w:rsid w:val="009D19BE"/>
    <w:rsid w:val="009E4177"/>
    <w:rsid w:val="009E4C94"/>
    <w:rsid w:val="009F0674"/>
    <w:rsid w:val="009F0D16"/>
    <w:rsid w:val="009F4056"/>
    <w:rsid w:val="00A01C7F"/>
    <w:rsid w:val="00A03EB3"/>
    <w:rsid w:val="00A0694F"/>
    <w:rsid w:val="00A07124"/>
    <w:rsid w:val="00A078F8"/>
    <w:rsid w:val="00A114BE"/>
    <w:rsid w:val="00A11A3E"/>
    <w:rsid w:val="00A1606C"/>
    <w:rsid w:val="00A2169B"/>
    <w:rsid w:val="00A2697A"/>
    <w:rsid w:val="00A30112"/>
    <w:rsid w:val="00A30440"/>
    <w:rsid w:val="00A40A03"/>
    <w:rsid w:val="00A415D4"/>
    <w:rsid w:val="00A4257D"/>
    <w:rsid w:val="00A635EF"/>
    <w:rsid w:val="00A63969"/>
    <w:rsid w:val="00A6637F"/>
    <w:rsid w:val="00A674D4"/>
    <w:rsid w:val="00A759B5"/>
    <w:rsid w:val="00A95AB0"/>
    <w:rsid w:val="00AA797A"/>
    <w:rsid w:val="00AB56E4"/>
    <w:rsid w:val="00AC35C7"/>
    <w:rsid w:val="00AC6343"/>
    <w:rsid w:val="00AC73BA"/>
    <w:rsid w:val="00AC7C11"/>
    <w:rsid w:val="00AD11AC"/>
    <w:rsid w:val="00AD7F1F"/>
    <w:rsid w:val="00AE0F86"/>
    <w:rsid w:val="00AE1F90"/>
    <w:rsid w:val="00AE654F"/>
    <w:rsid w:val="00AE6FF0"/>
    <w:rsid w:val="00AE7071"/>
    <w:rsid w:val="00AF54C6"/>
    <w:rsid w:val="00AF5901"/>
    <w:rsid w:val="00AF7B4E"/>
    <w:rsid w:val="00B04570"/>
    <w:rsid w:val="00B10B0D"/>
    <w:rsid w:val="00B16110"/>
    <w:rsid w:val="00B21817"/>
    <w:rsid w:val="00B33594"/>
    <w:rsid w:val="00B36C5E"/>
    <w:rsid w:val="00B40EFA"/>
    <w:rsid w:val="00B42BE0"/>
    <w:rsid w:val="00B5122E"/>
    <w:rsid w:val="00B52A92"/>
    <w:rsid w:val="00B61596"/>
    <w:rsid w:val="00B736FF"/>
    <w:rsid w:val="00B77D36"/>
    <w:rsid w:val="00B80154"/>
    <w:rsid w:val="00B801F4"/>
    <w:rsid w:val="00B80EA0"/>
    <w:rsid w:val="00B83BE6"/>
    <w:rsid w:val="00B9465D"/>
    <w:rsid w:val="00BA009A"/>
    <w:rsid w:val="00BA047D"/>
    <w:rsid w:val="00BA1CD2"/>
    <w:rsid w:val="00BA6C91"/>
    <w:rsid w:val="00BB34BA"/>
    <w:rsid w:val="00BB4E8B"/>
    <w:rsid w:val="00BB7260"/>
    <w:rsid w:val="00BD7E59"/>
    <w:rsid w:val="00BE4E9F"/>
    <w:rsid w:val="00BE7C3D"/>
    <w:rsid w:val="00C02DB0"/>
    <w:rsid w:val="00C06149"/>
    <w:rsid w:val="00C26AD2"/>
    <w:rsid w:val="00C26FE5"/>
    <w:rsid w:val="00C7195E"/>
    <w:rsid w:val="00C71C80"/>
    <w:rsid w:val="00C73F0F"/>
    <w:rsid w:val="00C77EB2"/>
    <w:rsid w:val="00C84AEB"/>
    <w:rsid w:val="00C85F82"/>
    <w:rsid w:val="00C86A3C"/>
    <w:rsid w:val="00C9072E"/>
    <w:rsid w:val="00C96DA3"/>
    <w:rsid w:val="00CB2B8A"/>
    <w:rsid w:val="00CB5E13"/>
    <w:rsid w:val="00CC4D91"/>
    <w:rsid w:val="00CC7B43"/>
    <w:rsid w:val="00CD4F11"/>
    <w:rsid w:val="00CE294F"/>
    <w:rsid w:val="00CE33E5"/>
    <w:rsid w:val="00CE3580"/>
    <w:rsid w:val="00CE4ACB"/>
    <w:rsid w:val="00CE5BB6"/>
    <w:rsid w:val="00CF3721"/>
    <w:rsid w:val="00CF6C9E"/>
    <w:rsid w:val="00CF74F1"/>
    <w:rsid w:val="00D0043D"/>
    <w:rsid w:val="00D034E9"/>
    <w:rsid w:val="00D04340"/>
    <w:rsid w:val="00D0501E"/>
    <w:rsid w:val="00D11269"/>
    <w:rsid w:val="00D12CD0"/>
    <w:rsid w:val="00D166E2"/>
    <w:rsid w:val="00D2433A"/>
    <w:rsid w:val="00D25554"/>
    <w:rsid w:val="00D3029E"/>
    <w:rsid w:val="00D32905"/>
    <w:rsid w:val="00D32922"/>
    <w:rsid w:val="00D33188"/>
    <w:rsid w:val="00D37454"/>
    <w:rsid w:val="00D4050E"/>
    <w:rsid w:val="00D41177"/>
    <w:rsid w:val="00D47A10"/>
    <w:rsid w:val="00D576BE"/>
    <w:rsid w:val="00D7324B"/>
    <w:rsid w:val="00D778B2"/>
    <w:rsid w:val="00D84149"/>
    <w:rsid w:val="00D92718"/>
    <w:rsid w:val="00D938DB"/>
    <w:rsid w:val="00DB439B"/>
    <w:rsid w:val="00DC192D"/>
    <w:rsid w:val="00DD6FE8"/>
    <w:rsid w:val="00DF17C7"/>
    <w:rsid w:val="00DF3389"/>
    <w:rsid w:val="00DF55A2"/>
    <w:rsid w:val="00E04E29"/>
    <w:rsid w:val="00E05804"/>
    <w:rsid w:val="00E12455"/>
    <w:rsid w:val="00E16246"/>
    <w:rsid w:val="00E217B1"/>
    <w:rsid w:val="00E21E8A"/>
    <w:rsid w:val="00E31698"/>
    <w:rsid w:val="00E32093"/>
    <w:rsid w:val="00E520BF"/>
    <w:rsid w:val="00E53CC7"/>
    <w:rsid w:val="00E63017"/>
    <w:rsid w:val="00E630CC"/>
    <w:rsid w:val="00E70E54"/>
    <w:rsid w:val="00E7137F"/>
    <w:rsid w:val="00E730E0"/>
    <w:rsid w:val="00E7693F"/>
    <w:rsid w:val="00E76D15"/>
    <w:rsid w:val="00E77651"/>
    <w:rsid w:val="00E809D3"/>
    <w:rsid w:val="00E82A30"/>
    <w:rsid w:val="00E847A0"/>
    <w:rsid w:val="00E87490"/>
    <w:rsid w:val="00EA4E13"/>
    <w:rsid w:val="00EC193E"/>
    <w:rsid w:val="00EC1D96"/>
    <w:rsid w:val="00EC5306"/>
    <w:rsid w:val="00ED3F3F"/>
    <w:rsid w:val="00EE1521"/>
    <w:rsid w:val="00EE5A30"/>
    <w:rsid w:val="00EF0C3D"/>
    <w:rsid w:val="00EF56A3"/>
    <w:rsid w:val="00EF5A44"/>
    <w:rsid w:val="00F13964"/>
    <w:rsid w:val="00F249D1"/>
    <w:rsid w:val="00F25538"/>
    <w:rsid w:val="00F26A0F"/>
    <w:rsid w:val="00F367FD"/>
    <w:rsid w:val="00F37328"/>
    <w:rsid w:val="00F57EE7"/>
    <w:rsid w:val="00F60AE1"/>
    <w:rsid w:val="00F64CA5"/>
    <w:rsid w:val="00F701BC"/>
    <w:rsid w:val="00F71BFB"/>
    <w:rsid w:val="00F7289F"/>
    <w:rsid w:val="00F754AF"/>
    <w:rsid w:val="00F922B4"/>
    <w:rsid w:val="00FC3984"/>
    <w:rsid w:val="00FF07F7"/>
    <w:rsid w:val="00FF1339"/>
    <w:rsid w:val="00FF64D6"/>
    <w:rsid w:val="00FF70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18460"/>
  <w15:docId w15:val="{78322AFB-26CA-4F89-BD15-ED7A6AA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uiPriority w:val="34"/>
    <w:qFormat/>
    <w:rsid w:val="00C06149"/>
    <w:pPr>
      <w:ind w:left="720"/>
      <w:contextualSpacing/>
    </w:pPr>
    <w:rPr>
      <w:rFonts w:ascii="Calibri" w:eastAsia="Calibri" w:hAnsi="Calibri" w:cs="Times New Roman"/>
    </w:rPr>
  </w:style>
  <w:style w:type="paragraph" w:styleId="Textoindependiente">
    <w:name w:val="Body Text"/>
    <w:basedOn w:val="Normal"/>
    <w:link w:val="TextoindependienteCar"/>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
    <w:basedOn w:val="Normal"/>
    <w:link w:val="TextonotapieCar"/>
    <w:uiPriority w:val="99"/>
    <w:unhideWhenUsed/>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4B474C"/>
    <w:rPr>
      <w:vertAlign w:val="superscript"/>
    </w:rPr>
  </w:style>
  <w:style w:type="paragraph" w:styleId="Sinespaciado">
    <w:name w:val="No Spacing"/>
    <w:uiPriority w:val="1"/>
    <w:qFormat/>
    <w:rsid w:val="004F3B47"/>
    <w:pPr>
      <w:spacing w:after="0" w:line="240" w:lineRule="auto"/>
    </w:pPr>
    <w:rPr>
      <w:lang w:val="es-CO"/>
    </w:rPr>
  </w:style>
  <w:style w:type="paragraph" w:styleId="Textodeglobo">
    <w:name w:val="Balloon Text"/>
    <w:basedOn w:val="Normal"/>
    <w:link w:val="TextodegloboCar"/>
    <w:uiPriority w:val="99"/>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341"/>
    <w:rPr>
      <w:rFonts w:ascii="Segoe UI" w:hAnsi="Segoe UI" w:cs="Segoe UI"/>
      <w:sz w:val="18"/>
      <w:szCs w:val="18"/>
      <w:lang w:val="es-CO"/>
    </w:rPr>
  </w:style>
  <w:style w:type="table" w:styleId="Tablaconcuadrcula">
    <w:name w:val="Table Grid"/>
    <w:basedOn w:val="Tablanormal"/>
    <w:uiPriority w:val="3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A4E13"/>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275F3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5F34"/>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8043">
      <w:bodyDiv w:val="1"/>
      <w:marLeft w:val="0"/>
      <w:marRight w:val="0"/>
      <w:marTop w:val="0"/>
      <w:marBottom w:val="0"/>
      <w:divBdr>
        <w:top w:val="none" w:sz="0" w:space="0" w:color="auto"/>
        <w:left w:val="none" w:sz="0" w:space="0" w:color="auto"/>
        <w:bottom w:val="none" w:sz="0" w:space="0" w:color="auto"/>
        <w:right w:val="none" w:sz="0" w:space="0" w:color="auto"/>
      </w:divBdr>
    </w:div>
    <w:div w:id="344022907">
      <w:bodyDiv w:val="1"/>
      <w:marLeft w:val="0"/>
      <w:marRight w:val="0"/>
      <w:marTop w:val="0"/>
      <w:marBottom w:val="0"/>
      <w:divBdr>
        <w:top w:val="none" w:sz="0" w:space="0" w:color="auto"/>
        <w:left w:val="none" w:sz="0" w:space="0" w:color="auto"/>
        <w:bottom w:val="none" w:sz="0" w:space="0" w:color="auto"/>
        <w:right w:val="none" w:sz="0" w:space="0" w:color="auto"/>
      </w:divBdr>
    </w:div>
    <w:div w:id="1279530881">
      <w:bodyDiv w:val="1"/>
      <w:marLeft w:val="0"/>
      <w:marRight w:val="0"/>
      <w:marTop w:val="0"/>
      <w:marBottom w:val="0"/>
      <w:divBdr>
        <w:top w:val="none" w:sz="0" w:space="0" w:color="auto"/>
        <w:left w:val="none" w:sz="0" w:space="0" w:color="auto"/>
        <w:bottom w:val="none" w:sz="0" w:space="0" w:color="auto"/>
        <w:right w:val="none" w:sz="0" w:space="0" w:color="auto"/>
      </w:divBdr>
    </w:div>
    <w:div w:id="14749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98AE-3E34-4020-8EFC-9933DD94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2019-12-16T16:10:00Z</cp:lastPrinted>
  <dcterms:created xsi:type="dcterms:W3CDTF">2025-10-22T20:52:00Z</dcterms:created>
  <dcterms:modified xsi:type="dcterms:W3CDTF">2025-11-06T20:43:00Z</dcterms:modified>
</cp:coreProperties>
</file>