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B7" w:rsidRPr="00C573A9" w:rsidRDefault="004F58B7" w:rsidP="004F58B7">
      <w:pPr>
        <w:rPr>
          <w:rFonts w:ascii="Arial" w:hAnsi="Arial" w:cs="Arial"/>
          <w:b/>
        </w:rPr>
      </w:pPr>
    </w:p>
    <w:p w:rsidR="004F58B7" w:rsidRPr="00C573A9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Yo, ________________________, obrando como representante del menor de:______________________________, identificado(a) con documento de identidad número ______________________ de ______________________, de conformidad con lo dispuesto en las normas vigentes sobre protección de datos personales, en especial la Ley 1581 de 2012, el Decreto 1377 de 2013 y demás normas concordantes, con la firma de este documento manifiesto que he sido informado(a) por la Secretaría de Equidad de Género e Inclusión Social de la Gobernación de Nariño de lo siguiente:</w:t>
      </w:r>
    </w:p>
    <w:p w:rsidR="004F58B7" w:rsidRPr="00C573A9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La Secretaría de Equidad de Género e Inclusión Social actuará como Responsable del Tratamiento de los datos personales, de imágenes (fotografías y videos) y demás información recolectada, que podrán ser utilizados para fines informativos, pedagógicos, contractuales, misionales e institucionales. En particular, para:</w:t>
      </w:r>
    </w:p>
    <w:p w:rsidR="004F58B7" w:rsidRPr="00C573A9" w:rsidRDefault="004F58B7" w:rsidP="004F58B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Publicación en las redes sociales oficiales de la Secretaría de Equidad de Género e Inclusión Social.</w:t>
      </w:r>
    </w:p>
    <w:p w:rsidR="004F58B7" w:rsidRPr="00C573A9" w:rsidRDefault="004F58B7" w:rsidP="004F58B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Difusión en la página web de la Gobernación de Nariño y de la Secretaría.</w:t>
      </w:r>
    </w:p>
    <w:p w:rsidR="004F58B7" w:rsidRPr="00C573A9" w:rsidRDefault="004F58B7" w:rsidP="004F58B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Uso en piezas comunicativas y campañas institucionales.</w:t>
      </w:r>
    </w:p>
    <w:p w:rsidR="004F58B7" w:rsidRPr="00C573A9" w:rsidRDefault="004F58B7" w:rsidP="004F58B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Procesos de recolección de información relacionados con las funciones misionales de la Secretaría.</w:t>
      </w:r>
    </w:p>
    <w:p w:rsidR="004F58B7" w:rsidRPr="00C573A9" w:rsidRDefault="004F58B7" w:rsidP="004F58B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Es de carácter facultativo y/o voluntario autorizar el uso de imágenes y de información de menores de edad.</w:t>
      </w:r>
    </w:p>
    <w:p w:rsidR="00C74A3C" w:rsidRPr="00936DE0" w:rsidRDefault="004F58B7" w:rsidP="004F58B7">
      <w:pPr>
        <w:ind w:right="-93"/>
        <w:jc w:val="both"/>
        <w:rPr>
          <w:rFonts w:ascii="Arial" w:hAnsi="Arial" w:cs="Arial"/>
          <w:b/>
        </w:rPr>
      </w:pPr>
      <w:r w:rsidRPr="00C573A9">
        <w:rPr>
          <w:rFonts w:ascii="Arial" w:hAnsi="Arial" w:cs="Arial"/>
        </w:rPr>
        <w:t xml:space="preserve">Mis derechos como titular de los datos son los previstos en la Constitución y la ley, especialmente el derecho a conocer, actualizar, rectificar y suprimir la información personal, así como el derecho a revocar el consentimiento otorgado, a través de los canales dispuestos por la Secretaría de Equidad de Género e Inclusión Social, en el correo electrónico: </w:t>
      </w:r>
      <w:hyperlink r:id="rId7" w:history="1">
        <w:r w:rsidR="00950267" w:rsidRPr="00696B5E">
          <w:rPr>
            <w:rStyle w:val="Hipervnculo"/>
            <w:rFonts w:ascii="Arial" w:hAnsi="Arial" w:cs="Arial"/>
            <w:b/>
          </w:rPr>
          <w:t>equidaddegeneroeinclusionsocial@narino.gov.co</w:t>
        </w:r>
      </w:hyperlink>
    </w:p>
    <w:p w:rsidR="004F58B7" w:rsidRPr="00C573A9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La Secretaría garantizará la confidencialidad, seguridad, veracidad, transparencia, acceso y circulación restringida de los datos y la información, y se reservará el derecho de modificar su Política de Tratamiento de Datos Personales en cualquier momento. Cualquier cambio será informado y publicado oportunamente en la página web oficial de la Gobernación de Nariño.</w:t>
      </w:r>
    </w:p>
    <w:p w:rsidR="004F58B7" w:rsidRPr="00C573A9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Teniendo en cuenta lo anterior, manifiesto que, como titular o representante del menor de edad, autorizo de manera voluntaria, previa, explícita, informada e inequívoca a la Secretaría de Equidad de Género e Inclusión Social de la Gobernación de Nariño para usar las imágenes, fotografías, videos y datos personales del menor, conforme a lo aquí establecido y a su Política de T</w:t>
      </w:r>
      <w:r>
        <w:rPr>
          <w:rFonts w:ascii="Arial" w:hAnsi="Arial" w:cs="Arial"/>
        </w:rPr>
        <w:t>ratamiento de Datos Personales.</w:t>
      </w:r>
    </w:p>
    <w:p w:rsidR="004F58B7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lastRenderedPageBreak/>
        <w:t>Por lo anterior, la información e imágenes suministradas se han entregado de forma voluntaria y so</w:t>
      </w:r>
      <w:r>
        <w:rPr>
          <w:rFonts w:ascii="Arial" w:hAnsi="Arial" w:cs="Arial"/>
        </w:rPr>
        <w:t>n verídicas.</w:t>
      </w:r>
    </w:p>
    <w:p w:rsidR="00FC0911" w:rsidRPr="00C573A9" w:rsidRDefault="00FC0911" w:rsidP="004F58B7">
      <w:pPr>
        <w:ind w:right="-93"/>
        <w:jc w:val="both"/>
        <w:rPr>
          <w:rFonts w:ascii="Arial" w:hAnsi="Arial" w:cs="Arial"/>
        </w:rPr>
      </w:pPr>
    </w:p>
    <w:p w:rsidR="004F58B7" w:rsidRDefault="004F58B7" w:rsidP="004F58B7">
      <w:pPr>
        <w:ind w:right="-93"/>
        <w:jc w:val="both"/>
        <w:rPr>
          <w:rFonts w:ascii="Arial" w:hAnsi="Arial" w:cs="Arial"/>
        </w:rPr>
      </w:pPr>
      <w:r w:rsidRPr="00C573A9">
        <w:rPr>
          <w:rFonts w:ascii="Arial" w:hAnsi="Arial" w:cs="Arial"/>
        </w:rPr>
        <w:t>Se firma en la ciudad de ______________________, a los ____ días del me</w:t>
      </w:r>
      <w:r>
        <w:rPr>
          <w:rFonts w:ascii="Arial" w:hAnsi="Arial" w:cs="Arial"/>
        </w:rPr>
        <w:t>s de __________ del año _______</w:t>
      </w:r>
    </w:p>
    <w:p w:rsidR="004F58B7" w:rsidRDefault="004F58B7" w:rsidP="004F58B7">
      <w:pPr>
        <w:ind w:right="-93"/>
        <w:jc w:val="both"/>
        <w:rPr>
          <w:rFonts w:ascii="Arial" w:hAnsi="Arial" w:cs="Arial"/>
        </w:rPr>
      </w:pP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Firma: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Nombre: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Identificación: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Dirección: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Ciudad: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Departamento: ______________________</w:t>
      </w:r>
    </w:p>
    <w:p w:rsidR="004F58B7" w:rsidRPr="001E306D" w:rsidRDefault="004F58B7" w:rsidP="004F58B7">
      <w:pPr>
        <w:ind w:right="-93"/>
        <w:jc w:val="both"/>
        <w:rPr>
          <w:rFonts w:ascii="Arial" w:hAnsi="Arial" w:cs="Arial"/>
        </w:rPr>
      </w:pPr>
      <w:r w:rsidRPr="001E306D">
        <w:rPr>
          <w:rFonts w:ascii="Arial" w:hAnsi="Arial" w:cs="Arial"/>
        </w:rPr>
        <w:t>Teléfono de contacto: ______________________</w:t>
      </w:r>
    </w:p>
    <w:p w:rsidR="00F25423" w:rsidRDefault="00F25423"/>
    <w:p w:rsidR="00802276" w:rsidRDefault="00802276"/>
    <w:p w:rsidR="00802276" w:rsidRDefault="00802276"/>
    <w:p w:rsidR="00802276" w:rsidRDefault="00802276"/>
    <w:p w:rsidR="00802276" w:rsidRDefault="00802276">
      <w:bookmarkStart w:id="0" w:name="_GoBack"/>
      <w:bookmarkEnd w:id="0"/>
    </w:p>
    <w:sectPr w:rsidR="0080227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A8" w:rsidRDefault="00066EA8" w:rsidP="00F85C84">
      <w:pPr>
        <w:spacing w:after="0" w:line="240" w:lineRule="auto"/>
      </w:pPr>
      <w:r>
        <w:separator/>
      </w:r>
    </w:p>
  </w:endnote>
  <w:endnote w:type="continuationSeparator" w:id="0">
    <w:p w:rsidR="00066EA8" w:rsidRDefault="00066EA8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A91511" w:rsidRPr="006B7870" w:rsidRDefault="00D371E1" w:rsidP="00B924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B9245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DEL DESARROLLO SOCIAL</w:t>
          </w:r>
        </w:p>
      </w:tc>
      <w:tc>
        <w:tcPr>
          <w:tcW w:w="2748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A91511" w:rsidRPr="006B7870" w:rsidRDefault="00D371E1" w:rsidP="00B924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</w:t>
          </w:r>
          <w:r w:rsidR="00B9245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 GÉNERO E INCLUSIÓN SOCIAL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A8" w:rsidRDefault="00066EA8" w:rsidP="00F85C84">
      <w:pPr>
        <w:spacing w:after="0" w:line="240" w:lineRule="auto"/>
      </w:pPr>
      <w:r>
        <w:separator/>
      </w:r>
    </w:p>
  </w:footnote>
  <w:footnote w:type="continuationSeparator" w:id="0">
    <w:p w:rsidR="00066EA8" w:rsidRDefault="00066EA8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:rsidTr="00A46608">
      <w:trPr>
        <w:trHeight w:val="410"/>
      </w:trPr>
      <w:tc>
        <w:tcPr>
          <w:tcW w:w="2127" w:type="dxa"/>
          <w:vMerge w:val="restart"/>
        </w:tcPr>
        <w:p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3061CF3" wp14:editId="6C9150DE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:rsidR="00F85C84" w:rsidRPr="00FC0911" w:rsidRDefault="004F58B7" w:rsidP="00FC091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F58B7">
            <w:rPr>
              <w:rFonts w:ascii="Arial" w:hAnsi="Arial" w:cs="Arial"/>
              <w:b/>
              <w:sz w:val="20"/>
              <w:szCs w:val="20"/>
            </w:rPr>
            <w:t xml:space="preserve">AUTORIZACIÓN DE USO DE DATOS </w:t>
          </w:r>
        </w:p>
      </w:tc>
      <w:tc>
        <w:tcPr>
          <w:tcW w:w="3047" w:type="dxa"/>
          <w:vAlign w:val="center"/>
        </w:tcPr>
        <w:p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B92451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GDS-F-03</w:t>
          </w:r>
        </w:p>
      </w:tc>
    </w:tr>
    <w:tr w:rsidR="00F85C84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936DE0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  <w:r w:rsidR="00C74A3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01</w:t>
          </w:r>
        </w:p>
      </w:tc>
    </w:tr>
    <w:tr w:rsidR="00F85C84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B92451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21/08/2025</w:t>
          </w:r>
        </w:p>
      </w:tc>
    </w:tr>
    <w:tr w:rsidR="00802276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66EA8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066EA8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C2DEE"/>
    <w:multiLevelType w:val="hybridMultilevel"/>
    <w:tmpl w:val="66A07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1096C"/>
    <w:rsid w:val="00066EA8"/>
    <w:rsid w:val="00301B1B"/>
    <w:rsid w:val="003C2D91"/>
    <w:rsid w:val="00462B99"/>
    <w:rsid w:val="004F58B7"/>
    <w:rsid w:val="00535AB5"/>
    <w:rsid w:val="006C4DF9"/>
    <w:rsid w:val="006C6EAC"/>
    <w:rsid w:val="00720BA0"/>
    <w:rsid w:val="00732471"/>
    <w:rsid w:val="007558B5"/>
    <w:rsid w:val="007E0AA5"/>
    <w:rsid w:val="007E77DC"/>
    <w:rsid w:val="007F50E8"/>
    <w:rsid w:val="00802276"/>
    <w:rsid w:val="00936DE0"/>
    <w:rsid w:val="00950267"/>
    <w:rsid w:val="0099610B"/>
    <w:rsid w:val="00A03321"/>
    <w:rsid w:val="00A46608"/>
    <w:rsid w:val="00A91511"/>
    <w:rsid w:val="00AC0190"/>
    <w:rsid w:val="00B255AB"/>
    <w:rsid w:val="00B6482F"/>
    <w:rsid w:val="00B92451"/>
    <w:rsid w:val="00BA5CE2"/>
    <w:rsid w:val="00C74A3C"/>
    <w:rsid w:val="00C826C1"/>
    <w:rsid w:val="00D371E1"/>
    <w:rsid w:val="00DD40A3"/>
    <w:rsid w:val="00E73292"/>
    <w:rsid w:val="00F25423"/>
    <w:rsid w:val="00F45D32"/>
    <w:rsid w:val="00F85C84"/>
    <w:rsid w:val="00FC0911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F5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950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quidaddegeneroeinclusionsocial@narin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2025-09-08T22:41:00Z</dcterms:created>
  <dcterms:modified xsi:type="dcterms:W3CDTF">2025-09-09T20:23:00Z</dcterms:modified>
</cp:coreProperties>
</file>