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982" w:rsidRDefault="00652982">
      <w:pPr>
        <w:spacing w:after="160" w:line="240" w:lineRule="auto"/>
        <w:jc w:val="both"/>
        <w:rPr>
          <w:rFonts w:ascii="Hind Madurai" w:eastAsia="Hind Madurai" w:hAnsi="Hind Madurai" w:cs="Hind Madurai"/>
        </w:rPr>
      </w:pPr>
    </w:p>
    <w:p w:rsidR="00A366BC" w:rsidRDefault="00A366BC">
      <w:pPr>
        <w:spacing w:after="160" w:line="240" w:lineRule="auto"/>
        <w:jc w:val="both"/>
        <w:rPr>
          <w:rFonts w:ascii="Hind Madurai" w:eastAsia="Hind Madurai" w:hAnsi="Hind Madurai" w:cs="Hind Madurai"/>
        </w:rPr>
      </w:pPr>
    </w:p>
    <w:p w:rsidR="00652982" w:rsidRDefault="002A25E7">
      <w:pPr>
        <w:spacing w:after="160" w:line="240" w:lineRule="auto"/>
        <w:jc w:val="both"/>
        <w:rPr>
          <w:rFonts w:ascii="Hind Madurai" w:eastAsia="Hind Madurai" w:hAnsi="Hind Madurai" w:cs="Hind Madurai"/>
          <w:b/>
          <w:color w:val="808080"/>
        </w:rPr>
      </w:pPr>
      <w:r>
        <w:rPr>
          <w:rFonts w:ascii="Hind Madurai" w:eastAsia="Hind Madurai" w:hAnsi="Hind Madurai" w:cs="Hind Madurai"/>
        </w:rPr>
        <w:t xml:space="preserve">Oficio </w:t>
      </w:r>
      <w:r>
        <w:rPr>
          <w:rFonts w:ascii="Hind Madurai" w:eastAsia="Hind Madurai" w:hAnsi="Hind Madurai" w:cs="Hind Madurai"/>
          <w:b/>
          <w:color w:val="808080"/>
        </w:rPr>
        <w:t>XX OCID de Juzgamiento</w:t>
      </w:r>
    </w:p>
    <w:p w:rsidR="00652982" w:rsidRDefault="00652982">
      <w:pPr>
        <w:spacing w:after="160" w:line="240" w:lineRule="auto"/>
        <w:jc w:val="both"/>
        <w:rPr>
          <w:rFonts w:ascii="Hind Madurai" w:eastAsia="Hind Madurai" w:hAnsi="Hind Madurai" w:cs="Hind Madurai"/>
          <w:b/>
          <w:color w:val="808080"/>
        </w:rPr>
      </w:pPr>
    </w:p>
    <w:p w:rsidR="00652982" w:rsidRDefault="002A25E7">
      <w:pPr>
        <w:spacing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(Ciudad, fecha en letras y números)</w:t>
      </w:r>
    </w:p>
    <w:p w:rsidR="00652982" w:rsidRDefault="002A25E7">
      <w:pPr>
        <w:spacing w:after="0" w:line="240" w:lineRule="auto"/>
        <w:rPr>
          <w:rFonts w:ascii="Hind Madurai" w:eastAsia="Hind Madurai" w:hAnsi="Hind Madurai" w:cs="Hind Madurai"/>
        </w:rPr>
      </w:pPr>
      <w:r>
        <w:rPr>
          <w:rFonts w:ascii="Hind Madurai" w:eastAsia="Hind Madurai" w:hAnsi="Hind Madurai" w:cs="Hind Madurai"/>
        </w:rPr>
        <w:t xml:space="preserve">Señor </w:t>
      </w:r>
    </w:p>
    <w:p w:rsidR="00652982" w:rsidRDefault="002A25E7">
      <w:pPr>
        <w:spacing w:after="0" w:line="240" w:lineRule="auto"/>
        <w:rPr>
          <w:rFonts w:ascii="Hind Madurai" w:eastAsia="Hind Madurai" w:hAnsi="Hind Madurai" w:cs="Hind Madurai"/>
          <w:b/>
          <w:color w:val="808080"/>
        </w:rPr>
      </w:pPr>
      <w:r>
        <w:rPr>
          <w:rFonts w:ascii="Hind Madurai" w:eastAsia="Hind Madurai" w:hAnsi="Hind Madurai" w:cs="Hind Madurai"/>
          <w:b/>
          <w:color w:val="808080"/>
        </w:rPr>
        <w:t>(Nombre y apellidos de investigado(a))</w:t>
      </w:r>
    </w:p>
    <w:p w:rsidR="00652982" w:rsidRDefault="002A25E7">
      <w:pPr>
        <w:spacing w:after="0" w:line="240" w:lineRule="auto"/>
        <w:rPr>
          <w:rFonts w:ascii="Hind Madurai" w:eastAsia="Hind Madurai" w:hAnsi="Hind Madurai" w:cs="Hind Madurai"/>
        </w:rPr>
      </w:pPr>
      <w:r>
        <w:rPr>
          <w:rFonts w:ascii="Hind Madurai" w:eastAsia="Hind Madurai" w:hAnsi="Hind Madurai" w:cs="Hind Madurai"/>
        </w:rPr>
        <w:t xml:space="preserve">Investigado (a) </w:t>
      </w:r>
    </w:p>
    <w:p w:rsidR="00652982" w:rsidRDefault="002A25E7">
      <w:pPr>
        <w:spacing w:after="0" w:line="240" w:lineRule="auto"/>
        <w:rPr>
          <w:rFonts w:ascii="Hind Madurai" w:eastAsia="Hind Madurai" w:hAnsi="Hind Madurai" w:cs="Hind Madurai"/>
        </w:rPr>
      </w:pPr>
      <w:r>
        <w:rPr>
          <w:rFonts w:ascii="Hind Madurai" w:eastAsia="Hind Madurai" w:hAnsi="Hind Madurai" w:cs="Hind Madurai"/>
        </w:rPr>
        <w:t xml:space="preserve"> Dirección:  </w:t>
      </w:r>
    </w:p>
    <w:p w:rsidR="00652982" w:rsidRDefault="002A25E7">
      <w:pPr>
        <w:spacing w:after="0" w:line="240" w:lineRule="auto"/>
        <w:rPr>
          <w:rFonts w:ascii="Hind Madurai" w:eastAsia="Hind Madurai" w:hAnsi="Hind Madurai" w:cs="Hind Madurai"/>
        </w:rPr>
      </w:pPr>
      <w:r>
        <w:rPr>
          <w:rFonts w:ascii="Hind Madurai" w:eastAsia="Hind Madurai" w:hAnsi="Hind Madurai" w:cs="Hind Madurai"/>
        </w:rPr>
        <w:t xml:space="preserve">Correo electrónico: </w:t>
      </w:r>
    </w:p>
    <w:p w:rsidR="00652982" w:rsidRDefault="002A25E7">
      <w:pPr>
        <w:spacing w:after="0" w:line="240" w:lineRule="auto"/>
        <w:rPr>
          <w:rFonts w:ascii="Hind Madurai" w:eastAsia="Hind Madurai" w:hAnsi="Hind Madurai" w:cs="Hind Madurai"/>
        </w:rPr>
      </w:pPr>
      <w:r>
        <w:rPr>
          <w:rFonts w:ascii="Hind Madurai" w:eastAsia="Hind Madurai" w:hAnsi="Hind Madurai" w:cs="Hind Madurai"/>
        </w:rPr>
        <w:t xml:space="preserve">Ciudad: </w:t>
      </w:r>
    </w:p>
    <w:p w:rsidR="00652982" w:rsidRDefault="00652982">
      <w:pPr>
        <w:spacing w:after="0" w:line="240" w:lineRule="auto"/>
        <w:rPr>
          <w:rFonts w:ascii="Hind Madurai" w:eastAsia="Hind Madurai" w:hAnsi="Hind Madurai" w:cs="Hind Madurai"/>
        </w:rPr>
      </w:pPr>
    </w:p>
    <w:tbl>
      <w:tblPr>
        <w:tblStyle w:val="a3"/>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6398"/>
      </w:tblGrid>
      <w:tr w:rsidR="00652982">
        <w:trPr>
          <w:trHeight w:val="122"/>
          <w:jc w:val="center"/>
        </w:trPr>
        <w:tc>
          <w:tcPr>
            <w:tcW w:w="2948" w:type="dxa"/>
            <w:tcBorders>
              <w:top w:val="single" w:sz="24" w:space="0" w:color="000000"/>
              <w:left w:val="single" w:sz="24" w:space="0" w:color="000000"/>
              <w:bottom w:val="single" w:sz="8" w:space="0" w:color="000000"/>
            </w:tcBorders>
          </w:tcPr>
          <w:p w:rsidR="00652982" w:rsidRDefault="002A25E7">
            <w:pPr>
              <w:spacing w:after="0" w:line="240" w:lineRule="auto"/>
              <w:rPr>
                <w:rFonts w:ascii="Hind Madurai" w:eastAsia="Hind Madurai" w:hAnsi="Hind Madurai" w:cs="Hind Madurai"/>
                <w:b/>
              </w:rPr>
            </w:pPr>
            <w:r>
              <w:rPr>
                <w:rFonts w:ascii="Hind Madurai" w:eastAsia="Hind Madurai" w:hAnsi="Hind Madurai" w:cs="Hind Madurai"/>
                <w:b/>
              </w:rPr>
              <w:t xml:space="preserve">REFERENCIA: </w:t>
            </w:r>
          </w:p>
        </w:tc>
        <w:tc>
          <w:tcPr>
            <w:tcW w:w="6398" w:type="dxa"/>
            <w:tcBorders>
              <w:top w:val="single" w:sz="24" w:space="0" w:color="000000"/>
              <w:bottom w:val="single" w:sz="8" w:space="0" w:color="000000"/>
              <w:right w:val="single" w:sz="24" w:space="0" w:color="000000"/>
            </w:tcBorders>
          </w:tcPr>
          <w:p w:rsidR="00652982" w:rsidRDefault="00D0048D">
            <w:pPr>
              <w:spacing w:after="0" w:line="240" w:lineRule="auto"/>
              <w:rPr>
                <w:rFonts w:ascii="Hind Madurai" w:eastAsia="Hind Madurai" w:hAnsi="Hind Madurai" w:cs="Hind Madurai"/>
                <w:b/>
                <w:color w:val="808080"/>
              </w:rPr>
            </w:pPr>
            <w:r>
              <w:rPr>
                <w:rFonts w:ascii="Hind Madurai" w:eastAsia="Hind Madurai" w:hAnsi="Hind Madurai" w:cs="Hind Madurai"/>
                <w:b/>
                <w:color w:val="808080"/>
              </w:rPr>
              <w:t>COMUNICACIÓN</w:t>
            </w:r>
            <w:r w:rsidR="002A25E7">
              <w:rPr>
                <w:rFonts w:ascii="Hind Madurai" w:eastAsia="Hind Madurai" w:hAnsi="Hind Madurai" w:cs="Hind Madurai"/>
                <w:b/>
                <w:color w:val="808080"/>
              </w:rPr>
              <w:t xml:space="preserve"> AUTO (No de auto, fecha y año)</w:t>
            </w:r>
          </w:p>
        </w:tc>
      </w:tr>
      <w:tr w:rsidR="00652982">
        <w:trPr>
          <w:trHeight w:val="122"/>
          <w:jc w:val="center"/>
        </w:trPr>
        <w:tc>
          <w:tcPr>
            <w:tcW w:w="2948" w:type="dxa"/>
            <w:tcBorders>
              <w:top w:val="single" w:sz="8" w:space="0" w:color="000000"/>
              <w:left w:val="single" w:sz="24" w:space="0" w:color="000000"/>
              <w:bottom w:val="single" w:sz="24" w:space="0" w:color="000000"/>
            </w:tcBorders>
          </w:tcPr>
          <w:p w:rsidR="00652982" w:rsidRDefault="002A25E7">
            <w:pPr>
              <w:spacing w:after="0" w:line="240" w:lineRule="auto"/>
              <w:rPr>
                <w:rFonts w:ascii="Hind Madurai" w:eastAsia="Hind Madurai" w:hAnsi="Hind Madurai" w:cs="Hind Madurai"/>
                <w:b/>
              </w:rPr>
            </w:pPr>
            <w:r>
              <w:rPr>
                <w:rFonts w:ascii="Hind Madurai" w:eastAsia="Hind Madurai" w:hAnsi="Hind Madurai" w:cs="Hind Madurai"/>
                <w:b/>
              </w:rPr>
              <w:t>PROCESO No.</w:t>
            </w:r>
          </w:p>
        </w:tc>
        <w:tc>
          <w:tcPr>
            <w:tcW w:w="6398" w:type="dxa"/>
            <w:tcBorders>
              <w:top w:val="single" w:sz="8" w:space="0" w:color="000000"/>
              <w:bottom w:val="single" w:sz="24" w:space="0" w:color="000000"/>
              <w:right w:val="single" w:sz="24" w:space="0" w:color="000000"/>
            </w:tcBorders>
          </w:tcPr>
          <w:p w:rsidR="00652982" w:rsidRDefault="002A25E7">
            <w:pPr>
              <w:spacing w:after="0" w:line="240" w:lineRule="auto"/>
              <w:rPr>
                <w:rFonts w:ascii="Hind Madurai" w:eastAsia="Hind Madurai" w:hAnsi="Hind Madurai" w:cs="Hind Madurai"/>
                <w:b/>
              </w:rPr>
            </w:pPr>
            <w:r>
              <w:rPr>
                <w:rFonts w:ascii="Hind Madurai" w:eastAsia="Hind Madurai" w:hAnsi="Hind Madurai" w:cs="Hind Madurai"/>
                <w:b/>
                <w:color w:val="808080"/>
              </w:rPr>
              <w:t>No de proceso y año (###-AAAA)</w:t>
            </w:r>
          </w:p>
        </w:tc>
      </w:tr>
    </w:tbl>
    <w:p w:rsidR="00652982" w:rsidRDefault="00652982">
      <w:pPr>
        <w:spacing w:after="0" w:line="240" w:lineRule="auto"/>
        <w:rPr>
          <w:rFonts w:ascii="Hind Madurai" w:eastAsia="Hind Madurai" w:hAnsi="Hind Madurai" w:cs="Hind Madurai"/>
          <w:b/>
        </w:rPr>
      </w:pPr>
    </w:p>
    <w:p w:rsidR="00652982" w:rsidRDefault="00652982">
      <w:pPr>
        <w:spacing w:after="0" w:line="240" w:lineRule="auto"/>
        <w:rPr>
          <w:rFonts w:ascii="Hind Madurai" w:eastAsia="Hind Madurai" w:hAnsi="Hind Madurai" w:cs="Hind Madurai"/>
        </w:rPr>
      </w:pPr>
    </w:p>
    <w:p w:rsidR="00652982" w:rsidRDefault="002A25E7">
      <w:pPr>
        <w:spacing w:after="0" w:line="240" w:lineRule="auto"/>
        <w:jc w:val="both"/>
        <w:rPr>
          <w:rFonts w:ascii="Hind Madurai" w:eastAsia="Hind Madurai" w:hAnsi="Hind Madurai" w:cs="Hind Madurai"/>
        </w:rPr>
      </w:pPr>
      <w:r>
        <w:rPr>
          <w:rFonts w:ascii="Hind Madurai" w:eastAsia="Hind Madurai" w:hAnsi="Hind Madurai" w:cs="Hind Madurai"/>
        </w:rPr>
        <w:t xml:space="preserve">Mediante el presente escrito, de conformidad con el artículo 129 de la ley 1952 de 2019, me permito comunicar al señor(a) </w:t>
      </w:r>
      <w:r>
        <w:rPr>
          <w:rFonts w:ascii="Hind Madurai" w:eastAsia="Hind Madurai" w:hAnsi="Hind Madurai" w:cs="Hind Madurai"/>
          <w:b/>
          <w:color w:val="808080"/>
        </w:rPr>
        <w:t>(Nombre y apellidos de investigado(a))</w:t>
      </w:r>
      <w:r>
        <w:rPr>
          <w:rFonts w:ascii="Arial Narrow" w:eastAsia="Arial Narrow" w:hAnsi="Arial Narrow" w:cs="Arial Narrow"/>
          <w:sz w:val="23"/>
          <w:szCs w:val="23"/>
        </w:rPr>
        <w:t xml:space="preserve">, </w:t>
      </w:r>
      <w:r>
        <w:rPr>
          <w:rFonts w:ascii="Hind Madurai" w:eastAsia="Hind Madurai" w:hAnsi="Hind Madurai" w:cs="Hind Madurai"/>
        </w:rPr>
        <w:t xml:space="preserve">que la Jefe de Oficina de Control Disciplinario Interno de Juzgamiento, profirió el auto </w:t>
      </w:r>
      <w:r>
        <w:rPr>
          <w:rFonts w:ascii="Hind Madurai" w:eastAsia="Hind Madurai" w:hAnsi="Hind Madurai" w:cs="Hind Madurai"/>
          <w:b/>
          <w:color w:val="808080"/>
        </w:rPr>
        <w:t>(No de auto, fecha y año)</w:t>
      </w:r>
      <w:r>
        <w:rPr>
          <w:rFonts w:ascii="Hind Madurai" w:eastAsia="Hind Madurai" w:hAnsi="Hind Madurai" w:cs="Hind Madurai"/>
        </w:rPr>
        <w:t xml:space="preserve">, mediante el cual se resolvió: </w:t>
      </w:r>
    </w:p>
    <w:p w:rsidR="00652982" w:rsidRDefault="00652982">
      <w:pPr>
        <w:spacing w:after="0" w:line="240" w:lineRule="auto"/>
        <w:jc w:val="both"/>
        <w:rPr>
          <w:rFonts w:ascii="Hind Madurai" w:eastAsia="Hind Madurai" w:hAnsi="Hind Madurai" w:cs="Hind Madurai"/>
        </w:rPr>
      </w:pPr>
    </w:p>
    <w:p w:rsidR="00652982" w:rsidRDefault="002A25E7">
      <w:pPr>
        <w:spacing w:after="0" w:line="240" w:lineRule="auto"/>
        <w:jc w:val="both"/>
        <w:rPr>
          <w:rFonts w:ascii="Hind Madurai" w:eastAsia="Hind Madurai" w:hAnsi="Hind Madurai" w:cs="Hind Madurai"/>
        </w:rPr>
      </w:pPr>
      <w:r>
        <w:rPr>
          <w:rFonts w:ascii="Hind Madurai" w:eastAsia="Hind Madurai" w:hAnsi="Hind Madurai" w:cs="Hind Madurai"/>
        </w:rPr>
        <w:t>“</w:t>
      </w:r>
      <w:r>
        <w:rPr>
          <w:rFonts w:ascii="Hind Madurai" w:eastAsia="Hind Madurai" w:hAnsi="Hind Madurai" w:cs="Hind Madurai"/>
          <w:b/>
          <w:color w:val="808080"/>
        </w:rPr>
        <w:t>Citar textualmente la parte resolutiva”</w:t>
      </w:r>
    </w:p>
    <w:p w:rsidR="00652982" w:rsidRDefault="00652982">
      <w:pPr>
        <w:spacing w:after="0" w:line="240" w:lineRule="auto"/>
        <w:rPr>
          <w:rFonts w:ascii="Hind Madurai" w:eastAsia="Hind Madurai" w:hAnsi="Hind Madurai" w:cs="Hind Madurai"/>
        </w:rPr>
      </w:pPr>
    </w:p>
    <w:p w:rsidR="00652982" w:rsidRDefault="002A25E7">
      <w:pPr>
        <w:spacing w:after="0" w:line="240" w:lineRule="auto"/>
        <w:jc w:val="both"/>
        <w:rPr>
          <w:rFonts w:ascii="Hind Madurai" w:eastAsia="Hind Madurai" w:hAnsi="Hind Madurai" w:cs="Hind Madurai"/>
        </w:rPr>
      </w:pPr>
      <w:r>
        <w:rPr>
          <w:rFonts w:ascii="Hind Madurai" w:eastAsia="Hind Madurai" w:hAnsi="Hind Madurai" w:cs="Hind Madurai"/>
        </w:rPr>
        <w:t>A la presente se anexa copia de la citada providencia y se informa que contra la misma no procede recurso alguno</w:t>
      </w:r>
    </w:p>
    <w:p w:rsidR="00652982" w:rsidRDefault="00652982">
      <w:pPr>
        <w:spacing w:after="0" w:line="240" w:lineRule="auto"/>
        <w:jc w:val="both"/>
        <w:rPr>
          <w:rFonts w:ascii="Hind Madurai" w:eastAsia="Hind Madurai" w:hAnsi="Hind Madurai" w:cs="Hind Madurai"/>
        </w:rPr>
      </w:pPr>
    </w:p>
    <w:p w:rsidR="00652982" w:rsidRDefault="002A25E7">
      <w:pPr>
        <w:spacing w:after="0" w:line="240" w:lineRule="auto"/>
        <w:jc w:val="both"/>
        <w:rPr>
          <w:rFonts w:ascii="Hind Madurai" w:eastAsia="Hind Madurai" w:hAnsi="Hind Madurai" w:cs="Hind Madurai"/>
        </w:rPr>
      </w:pPr>
      <w:r>
        <w:rPr>
          <w:rFonts w:ascii="Hind Madurai" w:eastAsia="Hind Madurai" w:hAnsi="Hind Madurai" w:cs="Hind Madurai"/>
        </w:rPr>
        <w:t xml:space="preserve">Por lo anterior, para efectos de envió de documentación y/o solicitud de información, se indica que puede remitir al correo electrónico </w:t>
      </w:r>
      <w:hyperlink r:id="rId7">
        <w:r>
          <w:rPr>
            <w:rFonts w:ascii="Hind Madurai" w:eastAsia="Hind Madurai" w:hAnsi="Hind Madurai" w:cs="Hind Madurai"/>
            <w:color w:val="0563C1"/>
            <w:u w:val="single"/>
          </w:rPr>
          <w:t>ocidj@narino.gov.co</w:t>
        </w:r>
      </w:hyperlink>
      <w:r>
        <w:rPr>
          <w:rFonts w:ascii="Hind Madurai" w:eastAsia="Hind Madurai" w:hAnsi="Hind Madurai" w:cs="Hind Madurai"/>
        </w:rPr>
        <w:t xml:space="preserve"> , o si su deseo es de forma física, el proceso de la referencia se encuentra en la Oficina de Control Interno Disciplinario con funciones de Juzgamiento ubicada en la Gobernación de Nariño en la calle 19 No. 25-02 Pasto (Nariño) segundo piso, Ofi.258, en horario de oficina. </w:t>
      </w:r>
    </w:p>
    <w:p w:rsidR="00652982" w:rsidRDefault="00652982">
      <w:pPr>
        <w:spacing w:after="0" w:line="240" w:lineRule="auto"/>
        <w:jc w:val="both"/>
        <w:rPr>
          <w:rFonts w:ascii="Hind Madurai" w:eastAsia="Hind Madurai" w:hAnsi="Hind Madurai" w:cs="Hind Madurai"/>
        </w:rPr>
      </w:pPr>
    </w:p>
    <w:p w:rsidR="00652982" w:rsidRDefault="002A25E7">
      <w:pPr>
        <w:pBdr>
          <w:top w:val="nil"/>
          <w:left w:val="nil"/>
          <w:bottom w:val="nil"/>
          <w:right w:val="nil"/>
          <w:between w:val="nil"/>
        </w:pBdr>
        <w:tabs>
          <w:tab w:val="left" w:pos="9214"/>
        </w:tabs>
        <w:spacing w:after="0" w:line="240" w:lineRule="auto"/>
        <w:ind w:hanging="11"/>
        <w:jc w:val="both"/>
        <w:rPr>
          <w:rFonts w:ascii="Hind Madurai" w:eastAsia="Hind Madurai" w:hAnsi="Hind Madurai" w:cs="Hind Madurai"/>
          <w:color w:val="000000"/>
        </w:rPr>
      </w:pPr>
      <w:r>
        <w:rPr>
          <w:rFonts w:ascii="Hind Madurai" w:eastAsia="Hind Madurai" w:hAnsi="Hind Madurai" w:cs="Hind Madurai"/>
          <w:color w:val="000000"/>
        </w:rPr>
        <w:t xml:space="preserve">Sin otro particular, se suscribe. </w:t>
      </w:r>
    </w:p>
    <w:p w:rsidR="00652982" w:rsidRDefault="00652982">
      <w:pPr>
        <w:spacing w:after="0" w:line="240" w:lineRule="auto"/>
        <w:rPr>
          <w:rFonts w:ascii="Hind Madurai" w:eastAsia="Hind Madurai" w:hAnsi="Hind Madurai" w:cs="Hind Madurai"/>
        </w:rPr>
      </w:pPr>
    </w:p>
    <w:p w:rsidR="00652982" w:rsidRDefault="00652982">
      <w:pPr>
        <w:spacing w:after="0" w:line="240" w:lineRule="auto"/>
        <w:rPr>
          <w:rFonts w:ascii="Hind Madurai" w:eastAsia="Hind Madurai" w:hAnsi="Hind Madurai" w:cs="Hind Madurai"/>
        </w:rPr>
      </w:pPr>
    </w:p>
    <w:p w:rsidR="00652982" w:rsidRDefault="002A25E7">
      <w:pPr>
        <w:pBdr>
          <w:top w:val="nil"/>
          <w:left w:val="nil"/>
          <w:bottom w:val="nil"/>
          <w:right w:val="nil"/>
          <w:between w:val="nil"/>
        </w:pBdr>
        <w:spacing w:after="0" w:line="240" w:lineRule="auto"/>
        <w:jc w:val="center"/>
        <w:rPr>
          <w:rFonts w:ascii="Hind Madurai" w:eastAsia="Hind Madurai" w:hAnsi="Hind Madurai" w:cs="Hind Madurai"/>
          <w:color w:val="808080"/>
        </w:rPr>
      </w:pPr>
      <w:r>
        <w:rPr>
          <w:rFonts w:ascii="Hind Madurai" w:eastAsia="Hind Madurai" w:hAnsi="Hind Madurai" w:cs="Hind Madurai"/>
          <w:color w:val="808080"/>
        </w:rPr>
        <w:t>(nombre y firma de secretaria(o)</w:t>
      </w:r>
    </w:p>
    <w:p w:rsidR="00652982" w:rsidRDefault="002A25E7" w:rsidP="00D0048D">
      <w:pPr>
        <w:spacing w:after="0" w:line="240" w:lineRule="auto"/>
        <w:jc w:val="center"/>
        <w:rPr>
          <w:rFonts w:ascii="Hind Madurai" w:eastAsia="Hind Madurai" w:hAnsi="Hind Madurai" w:cs="Hind Madurai"/>
          <w:b/>
        </w:rPr>
      </w:pPr>
      <w:r>
        <w:rPr>
          <w:rFonts w:ascii="Hind Madurai" w:eastAsia="Hind Madurai" w:hAnsi="Hind Madurai" w:cs="Hind Madurai"/>
          <w:b/>
        </w:rPr>
        <w:t xml:space="preserve">Secretaria de oficina de Control Interno Disciplinario </w:t>
      </w:r>
    </w:p>
    <w:p w:rsidR="00652982" w:rsidRDefault="002A25E7" w:rsidP="00D0048D">
      <w:pPr>
        <w:spacing w:after="0" w:line="240" w:lineRule="auto"/>
        <w:jc w:val="center"/>
        <w:rPr>
          <w:rFonts w:ascii="Hind Madurai" w:eastAsia="Hind Madurai" w:hAnsi="Hind Madurai" w:cs="Hind Madurai"/>
          <w:b/>
        </w:rPr>
      </w:pPr>
      <w:r>
        <w:rPr>
          <w:rFonts w:ascii="Hind Madurai" w:eastAsia="Hind Madurai" w:hAnsi="Hind Madurai" w:cs="Hind Madurai"/>
          <w:b/>
        </w:rPr>
        <w:t>Con funciones de juzgamiento</w:t>
      </w:r>
    </w:p>
    <w:p w:rsidR="00D0048D" w:rsidRDefault="00D0048D" w:rsidP="00D0048D">
      <w:pPr>
        <w:spacing w:after="0" w:line="240" w:lineRule="auto"/>
        <w:jc w:val="center"/>
        <w:rPr>
          <w:rFonts w:ascii="Hind Madurai" w:eastAsia="Hind Madurai" w:hAnsi="Hind Madurai" w:cs="Hind Madurai"/>
          <w:b/>
        </w:rPr>
      </w:pPr>
    </w:p>
    <w:p w:rsidR="00D0048D" w:rsidRDefault="00D0048D" w:rsidP="00D0048D">
      <w:pPr>
        <w:spacing w:after="0" w:line="240" w:lineRule="auto"/>
        <w:jc w:val="center"/>
        <w:rPr>
          <w:rFonts w:ascii="Hind Madurai" w:eastAsia="Hind Madurai" w:hAnsi="Hind Madurai" w:cs="Hind Madurai"/>
          <w:b/>
        </w:rPr>
      </w:pPr>
      <w:bookmarkStart w:id="0" w:name="_GoBack"/>
      <w:bookmarkEnd w:id="0"/>
    </w:p>
    <w:sectPr w:rsidR="00D0048D">
      <w:headerReference w:type="even" r:id="rId8"/>
      <w:headerReference w:type="default" r:id="rId9"/>
      <w:footerReference w:type="even" r:id="rId10"/>
      <w:footerReference w:type="default" r:id="rId11"/>
      <w:headerReference w:type="first" r:id="rId12"/>
      <w:footerReference w:type="first" r:id="rId13"/>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EE" w:rsidRDefault="009D2CEE">
      <w:pPr>
        <w:spacing w:after="0" w:line="240" w:lineRule="auto"/>
      </w:pPr>
      <w:r>
        <w:separator/>
      </w:r>
    </w:p>
  </w:endnote>
  <w:endnote w:type="continuationSeparator" w:id="0">
    <w:p w:rsidR="009D2CEE" w:rsidRDefault="009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0E" w:rsidRDefault="00D146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82" w:rsidRDefault="00652982"/>
  <w:tbl>
    <w:tblPr>
      <w:tblStyle w:val="a5"/>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652982">
      <w:tc>
        <w:tcPr>
          <w:tcW w:w="4644" w:type="dxa"/>
        </w:tcPr>
        <w:p w:rsidR="00D1460E" w:rsidRDefault="002A25E7" w:rsidP="00D1460E">
          <w:pPr>
            <w:tabs>
              <w:tab w:val="center" w:pos="4419"/>
              <w:tab w:val="right" w:pos="8838"/>
            </w:tabs>
            <w:jc w:val="center"/>
            <w:rPr>
              <w:b/>
              <w:sz w:val="16"/>
              <w:szCs w:val="16"/>
            </w:rPr>
          </w:pPr>
          <w:bookmarkStart w:id="1" w:name="_heading=h.yvyh0kqrmmv3" w:colFirst="0" w:colLast="0"/>
          <w:bookmarkEnd w:id="1"/>
          <w:r>
            <w:rPr>
              <w:b/>
              <w:sz w:val="16"/>
              <w:szCs w:val="16"/>
            </w:rPr>
            <w:t>PROCESO ASOCIADO:</w:t>
          </w:r>
        </w:p>
        <w:p w:rsidR="00652982" w:rsidRDefault="002A25E7" w:rsidP="00D1460E">
          <w:pPr>
            <w:tabs>
              <w:tab w:val="center" w:pos="4419"/>
              <w:tab w:val="right" w:pos="8838"/>
            </w:tabs>
            <w:jc w:val="center"/>
            <w:rPr>
              <w:b/>
              <w:sz w:val="16"/>
              <w:szCs w:val="16"/>
            </w:rPr>
          </w:pPr>
          <w:r>
            <w:rPr>
              <w:b/>
              <w:sz w:val="16"/>
              <w:szCs w:val="16"/>
            </w:rPr>
            <w:t>GESTIÓN DISCIPLINARIA</w:t>
          </w:r>
        </w:p>
      </w:tc>
      <w:tc>
        <w:tcPr>
          <w:tcW w:w="4752" w:type="dxa"/>
        </w:tcPr>
        <w:p w:rsidR="00652982" w:rsidRDefault="002A25E7" w:rsidP="00D1460E">
          <w:pPr>
            <w:tabs>
              <w:tab w:val="center" w:pos="4419"/>
              <w:tab w:val="right" w:pos="8838"/>
            </w:tabs>
            <w:jc w:val="center"/>
            <w:rPr>
              <w:b/>
              <w:sz w:val="16"/>
              <w:szCs w:val="16"/>
            </w:rPr>
          </w:pPr>
          <w:r>
            <w:rPr>
              <w:b/>
              <w:sz w:val="16"/>
              <w:szCs w:val="16"/>
            </w:rPr>
            <w:t>DEPENDENCIA ASOCIADA: OFICINA DE CONTROL INTERNO DISCIPLINARIO CON FUNCIONES DE JUZGAMIENTO</w:t>
          </w:r>
        </w:p>
      </w:tc>
    </w:tr>
  </w:tbl>
  <w:p w:rsidR="00652982" w:rsidRDefault="002A25E7">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0E" w:rsidRDefault="00D146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EE" w:rsidRDefault="009D2CEE">
      <w:pPr>
        <w:spacing w:after="0" w:line="240" w:lineRule="auto"/>
      </w:pPr>
      <w:r>
        <w:separator/>
      </w:r>
    </w:p>
  </w:footnote>
  <w:footnote w:type="continuationSeparator" w:id="0">
    <w:p w:rsidR="009D2CEE" w:rsidRDefault="009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0E" w:rsidRDefault="00D146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82" w:rsidRDefault="00652982">
    <w:pPr>
      <w:widowControl w:val="0"/>
      <w:pBdr>
        <w:top w:val="nil"/>
        <w:left w:val="nil"/>
        <w:bottom w:val="nil"/>
        <w:right w:val="nil"/>
        <w:between w:val="nil"/>
      </w:pBdr>
      <w:spacing w:after="0"/>
    </w:pPr>
  </w:p>
  <w:tbl>
    <w:tblPr>
      <w:tblStyle w:val="TableNormal0"/>
      <w:tblW w:w="90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3047"/>
    </w:tblGrid>
    <w:tr w:rsidR="00D0048D" w:rsidRPr="00D0048D" w:rsidTr="00D0048D">
      <w:trPr>
        <w:trHeight w:val="410"/>
        <w:jc w:val="center"/>
      </w:trPr>
      <w:tc>
        <w:tcPr>
          <w:tcW w:w="2127" w:type="dxa"/>
          <w:vMerge w:val="restart"/>
        </w:tcPr>
        <w:p w:rsidR="00D0048D" w:rsidRPr="00D0048D" w:rsidRDefault="00D0048D" w:rsidP="00D0048D">
          <w:pPr>
            <w:pStyle w:val="TableParagraph"/>
            <w:rPr>
              <w:rFonts w:ascii="Arial MT"/>
              <w:sz w:val="16"/>
              <w:szCs w:val="16"/>
            </w:rPr>
          </w:pPr>
          <w:r w:rsidRPr="00D0048D">
            <w:rPr>
              <w:b/>
              <w:noProof/>
              <w:sz w:val="16"/>
              <w:szCs w:val="16"/>
              <w:lang w:val="es-CO" w:eastAsia="es-CO"/>
              <w14:ligatures w14:val="standardContextual"/>
            </w:rPr>
            <w:drawing>
              <wp:anchor distT="0" distB="0" distL="114300" distR="114300" simplePos="0" relativeHeight="251659264" behindDoc="0" locked="0" layoutInCell="1" allowOverlap="1" wp14:anchorId="559DF274" wp14:editId="276B1CD7">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48D" w:rsidRPr="00D0048D" w:rsidRDefault="00D0048D" w:rsidP="00D0048D">
          <w:pPr>
            <w:pStyle w:val="TableParagraph"/>
            <w:rPr>
              <w:rFonts w:ascii="Arial MT"/>
              <w:sz w:val="16"/>
              <w:szCs w:val="16"/>
            </w:rPr>
          </w:pPr>
        </w:p>
        <w:p w:rsidR="00D0048D" w:rsidRPr="00D0048D" w:rsidRDefault="00D0048D" w:rsidP="00D0048D">
          <w:pPr>
            <w:pStyle w:val="TableParagraph"/>
            <w:rPr>
              <w:rFonts w:ascii="Arial MT"/>
              <w:sz w:val="16"/>
              <w:szCs w:val="16"/>
            </w:rPr>
          </w:pPr>
        </w:p>
        <w:p w:rsidR="00D0048D" w:rsidRPr="00D0048D" w:rsidRDefault="00D0048D" w:rsidP="00D0048D">
          <w:pPr>
            <w:pStyle w:val="TableParagraph"/>
            <w:jc w:val="center"/>
            <w:rPr>
              <w:rFonts w:ascii="Arial MT"/>
              <w:sz w:val="16"/>
              <w:szCs w:val="16"/>
            </w:rPr>
          </w:pPr>
        </w:p>
        <w:p w:rsidR="00D0048D" w:rsidRPr="00D0048D" w:rsidRDefault="00D0048D" w:rsidP="00D0048D">
          <w:pPr>
            <w:pStyle w:val="TableParagraph"/>
            <w:rPr>
              <w:rFonts w:ascii="Arial MT"/>
              <w:sz w:val="16"/>
              <w:szCs w:val="16"/>
            </w:rPr>
          </w:pPr>
        </w:p>
        <w:p w:rsidR="00D0048D" w:rsidRPr="00D0048D" w:rsidRDefault="00D0048D" w:rsidP="00D0048D">
          <w:pPr>
            <w:pStyle w:val="TableParagraph"/>
            <w:spacing w:before="180"/>
            <w:rPr>
              <w:rFonts w:ascii="Arial MT"/>
              <w:sz w:val="16"/>
              <w:szCs w:val="16"/>
            </w:rPr>
          </w:pPr>
        </w:p>
        <w:p w:rsidR="00D0048D" w:rsidRPr="00D0048D" w:rsidRDefault="00D0048D" w:rsidP="00D0048D">
          <w:pPr>
            <w:pStyle w:val="TableParagraph"/>
            <w:ind w:left="614" w:right="265" w:hanging="161"/>
            <w:rPr>
              <w:b/>
              <w:sz w:val="16"/>
              <w:szCs w:val="16"/>
            </w:rPr>
          </w:pPr>
          <w:r w:rsidRPr="00D0048D">
            <w:rPr>
              <w:b/>
              <w:spacing w:val="-2"/>
              <w:sz w:val="16"/>
              <w:szCs w:val="16"/>
            </w:rPr>
            <w:t>GOBERNACIÓN</w:t>
          </w:r>
          <w:r w:rsidRPr="00D0048D">
            <w:rPr>
              <w:rFonts w:ascii="Times New Roman" w:hAnsi="Times New Roman"/>
              <w:spacing w:val="40"/>
              <w:sz w:val="16"/>
              <w:szCs w:val="16"/>
            </w:rPr>
            <w:t xml:space="preserve"> </w:t>
          </w:r>
          <w:r w:rsidRPr="00D0048D">
            <w:rPr>
              <w:b/>
              <w:sz w:val="16"/>
              <w:szCs w:val="16"/>
            </w:rPr>
            <w:t>DE</w:t>
          </w:r>
          <w:r w:rsidRPr="00D0048D">
            <w:rPr>
              <w:rFonts w:ascii="Times New Roman" w:hAnsi="Times New Roman"/>
              <w:sz w:val="16"/>
              <w:szCs w:val="16"/>
            </w:rPr>
            <w:t xml:space="preserve"> </w:t>
          </w:r>
          <w:r w:rsidRPr="00D0048D">
            <w:rPr>
              <w:b/>
              <w:sz w:val="16"/>
              <w:szCs w:val="16"/>
            </w:rPr>
            <w:t>NARIÑO</w:t>
          </w:r>
        </w:p>
      </w:tc>
      <w:tc>
        <w:tcPr>
          <w:tcW w:w="3828" w:type="dxa"/>
          <w:vMerge w:val="restart"/>
          <w:vAlign w:val="center"/>
        </w:tcPr>
        <w:p w:rsidR="00D0048D" w:rsidRPr="00D0048D" w:rsidRDefault="00D0048D" w:rsidP="00D0048D">
          <w:pPr>
            <w:pBdr>
              <w:top w:val="nil"/>
              <w:left w:val="nil"/>
              <w:bottom w:val="nil"/>
              <w:right w:val="nil"/>
              <w:between w:val="nil"/>
            </w:pBdr>
            <w:spacing w:after="0" w:line="240" w:lineRule="auto"/>
            <w:jc w:val="center"/>
            <w:rPr>
              <w:b/>
              <w:sz w:val="16"/>
              <w:szCs w:val="16"/>
            </w:rPr>
          </w:pPr>
          <w:r>
            <w:rPr>
              <w:rFonts w:ascii="Arial" w:eastAsia="Arial" w:hAnsi="Arial" w:cs="Arial"/>
              <w:b/>
              <w:color w:val="000000"/>
              <w:sz w:val="16"/>
              <w:szCs w:val="16"/>
            </w:rPr>
            <w:t>COMUNICACIÓN ARTÍCULO 129 LEY 1952 DE 2019</w:t>
          </w:r>
        </w:p>
      </w:tc>
      <w:tc>
        <w:tcPr>
          <w:tcW w:w="3047" w:type="dxa"/>
          <w:vAlign w:val="center"/>
        </w:tcPr>
        <w:p w:rsidR="00D0048D" w:rsidRPr="00D0048D" w:rsidRDefault="00D0048D" w:rsidP="00D0048D">
          <w:pPr>
            <w:spacing w:after="0" w:line="240" w:lineRule="auto"/>
            <w:rPr>
              <w:rFonts w:ascii="Arial" w:eastAsia="Arial" w:hAnsi="Arial" w:cs="Arial"/>
              <w:color w:val="000000"/>
              <w:sz w:val="16"/>
              <w:szCs w:val="16"/>
            </w:rPr>
          </w:pPr>
          <w:r w:rsidRPr="00D0048D">
            <w:rPr>
              <w:rFonts w:ascii="Arial" w:eastAsia="Arial" w:hAnsi="Arial" w:cs="Arial"/>
              <w:color w:val="000000"/>
              <w:sz w:val="16"/>
              <w:szCs w:val="16"/>
            </w:rPr>
            <w:t xml:space="preserve">CÓDIGO: </w:t>
          </w:r>
          <w:r>
            <w:rPr>
              <w:rFonts w:ascii="Arial" w:eastAsia="Arial" w:hAnsi="Arial" w:cs="Arial"/>
              <w:color w:val="000000"/>
              <w:sz w:val="16"/>
              <w:szCs w:val="16"/>
            </w:rPr>
            <w:t>GDI-F-06</w:t>
          </w:r>
        </w:p>
      </w:tc>
    </w:tr>
    <w:tr w:rsidR="00D0048D" w:rsidRPr="00D0048D" w:rsidTr="00D0048D">
      <w:trPr>
        <w:trHeight w:val="416"/>
        <w:jc w:val="center"/>
      </w:trPr>
      <w:tc>
        <w:tcPr>
          <w:tcW w:w="2127" w:type="dxa"/>
          <w:vMerge/>
          <w:tcBorders>
            <w:top w:val="nil"/>
          </w:tcBorders>
        </w:tcPr>
        <w:p w:rsidR="00D0048D" w:rsidRPr="00D0048D" w:rsidRDefault="00D0048D" w:rsidP="00D0048D">
          <w:pPr>
            <w:rPr>
              <w:sz w:val="16"/>
              <w:szCs w:val="16"/>
            </w:rPr>
          </w:pPr>
        </w:p>
      </w:tc>
      <w:tc>
        <w:tcPr>
          <w:tcW w:w="3828" w:type="dxa"/>
          <w:vMerge/>
          <w:tcBorders>
            <w:top w:val="nil"/>
          </w:tcBorders>
        </w:tcPr>
        <w:p w:rsidR="00D0048D" w:rsidRPr="00D0048D" w:rsidRDefault="00D0048D" w:rsidP="00D0048D">
          <w:pPr>
            <w:rPr>
              <w:sz w:val="16"/>
              <w:szCs w:val="16"/>
            </w:rPr>
          </w:pPr>
        </w:p>
      </w:tc>
      <w:tc>
        <w:tcPr>
          <w:tcW w:w="3047" w:type="dxa"/>
          <w:vAlign w:val="center"/>
        </w:tcPr>
        <w:p w:rsidR="00D0048D" w:rsidRPr="00D0048D" w:rsidRDefault="00D0048D" w:rsidP="00D0048D">
          <w:pPr>
            <w:spacing w:after="0" w:line="240" w:lineRule="auto"/>
            <w:rPr>
              <w:rFonts w:ascii="Arial" w:eastAsia="Arial" w:hAnsi="Arial" w:cs="Arial"/>
              <w:color w:val="000000"/>
              <w:sz w:val="16"/>
              <w:szCs w:val="16"/>
            </w:rPr>
          </w:pPr>
          <w:r w:rsidRPr="00D0048D">
            <w:rPr>
              <w:rFonts w:ascii="Arial" w:eastAsia="Arial" w:hAnsi="Arial" w:cs="Arial"/>
              <w:color w:val="000000"/>
              <w:sz w:val="16"/>
              <w:szCs w:val="16"/>
            </w:rPr>
            <w:t>VERSIÓN:</w:t>
          </w:r>
          <w:r>
            <w:rPr>
              <w:rFonts w:ascii="Arial" w:eastAsia="Arial" w:hAnsi="Arial" w:cs="Arial"/>
              <w:color w:val="000000"/>
              <w:sz w:val="16"/>
              <w:szCs w:val="16"/>
            </w:rPr>
            <w:t xml:space="preserve"> 01</w:t>
          </w:r>
        </w:p>
      </w:tc>
    </w:tr>
    <w:tr w:rsidR="00D0048D" w:rsidRPr="00D0048D" w:rsidTr="00D0048D">
      <w:trPr>
        <w:trHeight w:val="431"/>
        <w:jc w:val="center"/>
      </w:trPr>
      <w:tc>
        <w:tcPr>
          <w:tcW w:w="2127" w:type="dxa"/>
          <w:vMerge/>
          <w:tcBorders>
            <w:top w:val="nil"/>
          </w:tcBorders>
        </w:tcPr>
        <w:p w:rsidR="00D0048D" w:rsidRPr="00D0048D" w:rsidRDefault="00D0048D" w:rsidP="00D0048D">
          <w:pPr>
            <w:rPr>
              <w:sz w:val="16"/>
              <w:szCs w:val="16"/>
            </w:rPr>
          </w:pPr>
        </w:p>
      </w:tc>
      <w:tc>
        <w:tcPr>
          <w:tcW w:w="3828" w:type="dxa"/>
          <w:vMerge/>
          <w:tcBorders>
            <w:top w:val="nil"/>
          </w:tcBorders>
        </w:tcPr>
        <w:p w:rsidR="00D0048D" w:rsidRPr="00D0048D" w:rsidRDefault="00D0048D" w:rsidP="00D0048D">
          <w:pPr>
            <w:rPr>
              <w:sz w:val="16"/>
              <w:szCs w:val="16"/>
            </w:rPr>
          </w:pPr>
        </w:p>
      </w:tc>
      <w:tc>
        <w:tcPr>
          <w:tcW w:w="3047" w:type="dxa"/>
          <w:vAlign w:val="center"/>
        </w:tcPr>
        <w:p w:rsidR="00D0048D" w:rsidRPr="00D0048D" w:rsidRDefault="00D0048D" w:rsidP="00D0048D">
          <w:pPr>
            <w:spacing w:after="0" w:line="240" w:lineRule="auto"/>
            <w:rPr>
              <w:rFonts w:ascii="Arial" w:eastAsia="Arial" w:hAnsi="Arial" w:cs="Arial"/>
              <w:color w:val="000000"/>
              <w:sz w:val="16"/>
              <w:szCs w:val="16"/>
            </w:rPr>
          </w:pPr>
          <w:r w:rsidRPr="00D0048D">
            <w:rPr>
              <w:rFonts w:ascii="Arial" w:eastAsia="Arial" w:hAnsi="Arial" w:cs="Arial"/>
              <w:color w:val="000000"/>
              <w:sz w:val="16"/>
              <w:szCs w:val="16"/>
            </w:rPr>
            <w:t xml:space="preserve">FECHA VERSIÓN: </w:t>
          </w:r>
          <w:r>
            <w:rPr>
              <w:rFonts w:ascii="Arial" w:eastAsia="Arial" w:hAnsi="Arial" w:cs="Arial"/>
              <w:color w:val="000000"/>
              <w:sz w:val="16"/>
              <w:szCs w:val="16"/>
            </w:rPr>
            <w:t>13/06/2025</w:t>
          </w:r>
        </w:p>
      </w:tc>
    </w:tr>
    <w:tr w:rsidR="00D0048D" w:rsidRPr="00D0048D" w:rsidTr="00D0048D">
      <w:trPr>
        <w:trHeight w:val="398"/>
        <w:jc w:val="center"/>
      </w:trPr>
      <w:tc>
        <w:tcPr>
          <w:tcW w:w="2127" w:type="dxa"/>
          <w:vMerge/>
          <w:tcBorders>
            <w:top w:val="nil"/>
          </w:tcBorders>
        </w:tcPr>
        <w:p w:rsidR="00D0048D" w:rsidRPr="00D0048D" w:rsidRDefault="00D0048D" w:rsidP="00D0048D">
          <w:pPr>
            <w:rPr>
              <w:sz w:val="16"/>
              <w:szCs w:val="16"/>
            </w:rPr>
          </w:pPr>
        </w:p>
      </w:tc>
      <w:tc>
        <w:tcPr>
          <w:tcW w:w="3828" w:type="dxa"/>
          <w:vMerge/>
          <w:tcBorders>
            <w:top w:val="nil"/>
          </w:tcBorders>
        </w:tcPr>
        <w:p w:rsidR="00D0048D" w:rsidRPr="00D0048D" w:rsidRDefault="00D0048D" w:rsidP="00D0048D">
          <w:pPr>
            <w:rPr>
              <w:sz w:val="16"/>
              <w:szCs w:val="16"/>
            </w:rPr>
          </w:pPr>
        </w:p>
      </w:tc>
      <w:tc>
        <w:tcPr>
          <w:tcW w:w="3047" w:type="dxa"/>
          <w:vAlign w:val="center"/>
        </w:tcPr>
        <w:p w:rsidR="00D0048D" w:rsidRPr="00D0048D" w:rsidRDefault="00D0048D" w:rsidP="00D0048D">
          <w:pPr>
            <w:spacing w:after="0" w:line="240" w:lineRule="auto"/>
            <w:rPr>
              <w:rFonts w:ascii="Arial" w:eastAsia="Arial" w:hAnsi="Arial" w:cs="Arial"/>
              <w:color w:val="000000"/>
              <w:sz w:val="16"/>
              <w:szCs w:val="16"/>
            </w:rPr>
          </w:pPr>
          <w:r w:rsidRPr="00D0048D">
            <w:rPr>
              <w:rFonts w:ascii="Arial" w:eastAsia="Arial" w:hAnsi="Arial" w:cs="Arial"/>
              <w:color w:val="000000"/>
              <w:sz w:val="16"/>
              <w:szCs w:val="16"/>
            </w:rPr>
            <w:t xml:space="preserve">PÁGINA </w:t>
          </w:r>
          <w:r w:rsidRPr="00D0048D">
            <w:rPr>
              <w:rFonts w:ascii="Arial" w:eastAsia="Arial" w:hAnsi="Arial" w:cs="Arial"/>
              <w:color w:val="000000"/>
              <w:sz w:val="16"/>
              <w:szCs w:val="16"/>
            </w:rPr>
            <w:fldChar w:fldCharType="begin"/>
          </w:r>
          <w:r w:rsidRPr="00D0048D">
            <w:rPr>
              <w:rFonts w:ascii="Arial" w:eastAsia="Arial" w:hAnsi="Arial" w:cs="Arial"/>
              <w:color w:val="000000"/>
              <w:sz w:val="16"/>
              <w:szCs w:val="16"/>
            </w:rPr>
            <w:instrText>PAGE  \* Arabic  \* MERGEFORMAT</w:instrText>
          </w:r>
          <w:r w:rsidRPr="00D0048D">
            <w:rPr>
              <w:rFonts w:ascii="Arial" w:eastAsia="Arial" w:hAnsi="Arial" w:cs="Arial"/>
              <w:color w:val="000000"/>
              <w:sz w:val="16"/>
              <w:szCs w:val="16"/>
            </w:rPr>
            <w:fldChar w:fldCharType="separate"/>
          </w:r>
          <w:r w:rsidR="009D2CEE">
            <w:rPr>
              <w:rFonts w:ascii="Arial" w:eastAsia="Arial" w:hAnsi="Arial" w:cs="Arial"/>
              <w:noProof/>
              <w:color w:val="000000"/>
              <w:sz w:val="16"/>
              <w:szCs w:val="16"/>
            </w:rPr>
            <w:t>1</w:t>
          </w:r>
          <w:r w:rsidRPr="00D0048D">
            <w:rPr>
              <w:rFonts w:ascii="Arial" w:eastAsia="Arial" w:hAnsi="Arial" w:cs="Arial"/>
              <w:color w:val="000000"/>
              <w:sz w:val="16"/>
              <w:szCs w:val="16"/>
            </w:rPr>
            <w:fldChar w:fldCharType="end"/>
          </w:r>
          <w:r w:rsidRPr="00D0048D">
            <w:rPr>
              <w:rFonts w:ascii="Arial" w:eastAsia="Arial" w:hAnsi="Arial" w:cs="Arial"/>
              <w:color w:val="000000"/>
              <w:sz w:val="16"/>
              <w:szCs w:val="16"/>
            </w:rPr>
            <w:t xml:space="preserve"> de </w:t>
          </w:r>
          <w:r w:rsidRPr="00D0048D">
            <w:rPr>
              <w:rFonts w:ascii="Arial" w:eastAsia="Arial" w:hAnsi="Arial" w:cs="Arial"/>
              <w:color w:val="000000"/>
              <w:sz w:val="16"/>
              <w:szCs w:val="16"/>
            </w:rPr>
            <w:fldChar w:fldCharType="begin"/>
          </w:r>
          <w:r w:rsidRPr="00D0048D">
            <w:rPr>
              <w:rFonts w:ascii="Arial" w:eastAsia="Arial" w:hAnsi="Arial" w:cs="Arial"/>
              <w:color w:val="000000"/>
              <w:sz w:val="16"/>
              <w:szCs w:val="16"/>
            </w:rPr>
            <w:instrText>NUMPAGES  \* Arabic  \* MERGEFORMAT</w:instrText>
          </w:r>
          <w:r w:rsidRPr="00D0048D">
            <w:rPr>
              <w:rFonts w:ascii="Arial" w:eastAsia="Arial" w:hAnsi="Arial" w:cs="Arial"/>
              <w:color w:val="000000"/>
              <w:sz w:val="16"/>
              <w:szCs w:val="16"/>
            </w:rPr>
            <w:fldChar w:fldCharType="separate"/>
          </w:r>
          <w:r w:rsidR="009D2CEE">
            <w:rPr>
              <w:rFonts w:ascii="Arial" w:eastAsia="Arial" w:hAnsi="Arial" w:cs="Arial"/>
              <w:noProof/>
              <w:color w:val="000000"/>
              <w:sz w:val="16"/>
              <w:szCs w:val="16"/>
            </w:rPr>
            <w:t>1</w:t>
          </w:r>
          <w:r w:rsidRPr="00D0048D">
            <w:rPr>
              <w:rFonts w:ascii="Arial" w:eastAsia="Arial" w:hAnsi="Arial" w:cs="Arial"/>
              <w:color w:val="000000"/>
              <w:sz w:val="16"/>
              <w:szCs w:val="16"/>
            </w:rPr>
            <w:fldChar w:fldCharType="end"/>
          </w:r>
          <w:r w:rsidRPr="00D0048D">
            <w:rPr>
              <w:rFonts w:ascii="Arial" w:eastAsia="Arial" w:hAnsi="Arial" w:cs="Arial"/>
              <w:color w:val="000000"/>
              <w:sz w:val="16"/>
              <w:szCs w:val="16"/>
            </w:rPr>
            <w:t xml:space="preserve"> </w:t>
          </w:r>
        </w:p>
      </w:tc>
    </w:tr>
  </w:tbl>
  <w:p w:rsidR="00652982" w:rsidRDefault="00652982">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0E" w:rsidRDefault="00D146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82"/>
    <w:rsid w:val="0003287E"/>
    <w:rsid w:val="001D7DB1"/>
    <w:rsid w:val="002A25E7"/>
    <w:rsid w:val="00652982"/>
    <w:rsid w:val="009D2CEE"/>
    <w:rsid w:val="00A366BC"/>
    <w:rsid w:val="00D0048D"/>
    <w:rsid w:val="00D146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B1A5"/>
  <w15:docId w15:val="{94E10116-328C-49EF-A182-7CBE0771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semiHidden/>
    <w:unhideWhenUsed/>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semiHidden/>
    <w:unhideWhenUsed/>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semiHidden/>
    <w:unhideWhenUsed/>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uiPriority w:val="9"/>
    <w:semiHidden/>
    <w:unhideWhenUsed/>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uiPriority w:val="10"/>
    <w:qFormat/>
    <w:rsid w:val="008F710D"/>
    <w:pPr>
      <w:spacing w:after="0" w:line="240" w:lineRule="auto"/>
      <w:jc w:val="center"/>
    </w:pPr>
    <w:rPr>
      <w:rFonts w:ascii="Arial" w:eastAsia="Times New Roman" w:hAnsi="Arial" w:cs="Arial"/>
      <w:b/>
      <w:bCs/>
      <w:i/>
      <w:iCs/>
      <w:sz w:val="28"/>
      <w:szCs w:val="24"/>
      <w:lang w:val="es-ES" w:eastAsia="es-ES"/>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D0048D"/>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cidj@narino.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ohKARGvi0ESfJscisQ1N0mN5w==">CgMxLjAyDmgueXZ5aDBrcXJtbXYzOAByITFIZVoxOHBSNmNZdTdhbWk2ZUs2RFFkeGMzZlNYb3RUSg==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2023-09-25T16:53:00Z</dcterms:created>
  <dcterms:modified xsi:type="dcterms:W3CDTF">2025-07-02T19:55:00Z</dcterms:modified>
</cp:coreProperties>
</file>