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52991" w14:textId="77777777" w:rsidR="002554B4" w:rsidRPr="00110353" w:rsidRDefault="002554B4" w:rsidP="002554B4">
      <w:pPr>
        <w:pStyle w:val="Cuerpodeltexto40"/>
        <w:shd w:val="clear" w:color="auto" w:fill="auto"/>
        <w:spacing w:after="0" w:line="230" w:lineRule="exact"/>
        <w:ind w:right="20"/>
        <w:rPr>
          <w:rFonts w:ascii="Arial" w:hAnsi="Arial" w:cs="Arial"/>
          <w:sz w:val="20"/>
          <w:szCs w:val="20"/>
        </w:rPr>
      </w:pPr>
      <w:r w:rsidRPr="00110353">
        <w:rPr>
          <w:rFonts w:ascii="Arial" w:hAnsi="Arial" w:cs="Arial"/>
          <w:sz w:val="20"/>
          <w:szCs w:val="20"/>
        </w:rPr>
        <w:t>AUTO No. ________________</w:t>
      </w:r>
    </w:p>
    <w:p w14:paraId="58F871B9" w14:textId="77777777" w:rsidR="002554B4" w:rsidRPr="00110353" w:rsidRDefault="002554B4" w:rsidP="002554B4">
      <w:pPr>
        <w:pStyle w:val="Cuerpodeltexto40"/>
        <w:shd w:val="clear" w:color="auto" w:fill="auto"/>
        <w:spacing w:after="0" w:line="230" w:lineRule="exact"/>
        <w:ind w:right="20"/>
        <w:rPr>
          <w:rFonts w:ascii="Arial" w:hAnsi="Arial" w:cs="Arial"/>
          <w:sz w:val="20"/>
          <w:szCs w:val="20"/>
        </w:rPr>
      </w:pPr>
    </w:p>
    <w:p w14:paraId="4E2F9C13" w14:textId="4B5D47DC" w:rsidR="002554B4" w:rsidRPr="00110353" w:rsidRDefault="00B3340C" w:rsidP="00B3340C">
      <w:pPr>
        <w:pStyle w:val="Cuerpodeltexto0"/>
        <w:shd w:val="clear" w:color="auto" w:fill="auto"/>
        <w:spacing w:before="0" w:after="0" w:line="230" w:lineRule="exact"/>
        <w:ind w:right="20" w:firstLine="0"/>
        <w:jc w:val="left"/>
        <w:rPr>
          <w:rFonts w:ascii="Arial" w:hAnsi="Arial" w:cs="Arial"/>
          <w:b/>
          <w:sz w:val="20"/>
          <w:szCs w:val="20"/>
        </w:rPr>
      </w:pPr>
      <w:r w:rsidRPr="00110353">
        <w:rPr>
          <w:rFonts w:ascii="Arial" w:hAnsi="Arial" w:cs="Arial"/>
          <w:b/>
          <w:sz w:val="20"/>
          <w:szCs w:val="20"/>
        </w:rPr>
        <w:t>POR MEDIO DEL CUAL SE APERTURA DILIGENCIA PRELIMINAR A LA _________________</w:t>
      </w:r>
    </w:p>
    <w:p w14:paraId="138364E3" w14:textId="77777777" w:rsidR="002554B4" w:rsidRPr="00110353" w:rsidRDefault="002554B4" w:rsidP="002554B4">
      <w:pPr>
        <w:pStyle w:val="Cuerpodeltexto40"/>
        <w:shd w:val="clear" w:color="auto" w:fill="auto"/>
        <w:spacing w:after="0" w:line="269" w:lineRule="exact"/>
        <w:ind w:right="20"/>
        <w:rPr>
          <w:rFonts w:ascii="Arial" w:hAnsi="Arial" w:cs="Arial"/>
          <w:sz w:val="20"/>
          <w:szCs w:val="20"/>
        </w:rPr>
      </w:pPr>
    </w:p>
    <w:p w14:paraId="32C22617" w14:textId="77777777" w:rsidR="002554B4" w:rsidRPr="00110353" w:rsidRDefault="002554B4" w:rsidP="002554B4">
      <w:pPr>
        <w:pStyle w:val="Cuerpodeltexto40"/>
        <w:shd w:val="clear" w:color="auto" w:fill="auto"/>
        <w:spacing w:after="0" w:line="269" w:lineRule="exact"/>
        <w:ind w:right="20"/>
        <w:rPr>
          <w:rFonts w:ascii="Arial" w:hAnsi="Arial" w:cs="Arial"/>
          <w:sz w:val="20"/>
          <w:szCs w:val="20"/>
        </w:rPr>
      </w:pPr>
      <w:r w:rsidRPr="00110353">
        <w:rPr>
          <w:rFonts w:ascii="Arial" w:hAnsi="Arial" w:cs="Arial"/>
          <w:sz w:val="20"/>
          <w:szCs w:val="20"/>
        </w:rPr>
        <w:t xml:space="preserve">LA SUBSECRETARIA DE DESARROLLO COMUNITARIO, DEL DEPARTAMENTO DE NARIÑO. </w:t>
      </w:r>
    </w:p>
    <w:p w14:paraId="5D3C2116" w14:textId="77777777" w:rsidR="002554B4" w:rsidRPr="00110353" w:rsidRDefault="002554B4" w:rsidP="002554B4">
      <w:pPr>
        <w:pStyle w:val="Cuerpodeltexto40"/>
        <w:shd w:val="clear" w:color="auto" w:fill="auto"/>
        <w:spacing w:after="0" w:line="269" w:lineRule="exact"/>
        <w:ind w:right="20"/>
        <w:rPr>
          <w:rFonts w:ascii="Arial" w:hAnsi="Arial" w:cs="Arial"/>
          <w:sz w:val="20"/>
          <w:szCs w:val="20"/>
        </w:rPr>
      </w:pPr>
    </w:p>
    <w:p w14:paraId="66CE35F0" w14:textId="73E020FC" w:rsidR="002554B4" w:rsidRPr="00110353" w:rsidRDefault="002554B4" w:rsidP="002554B4">
      <w:pPr>
        <w:jc w:val="both"/>
        <w:rPr>
          <w:rFonts w:ascii="Arial" w:hAnsi="Arial" w:cs="Arial"/>
          <w:sz w:val="20"/>
          <w:szCs w:val="20"/>
        </w:rPr>
      </w:pPr>
      <w:r w:rsidRPr="00110353">
        <w:rPr>
          <w:rFonts w:ascii="Arial" w:hAnsi="Arial" w:cs="Arial"/>
          <w:sz w:val="20"/>
          <w:szCs w:val="20"/>
        </w:rPr>
        <w:t xml:space="preserve">En ejercicio de las facultades concedidas por el artículo 189, numeral 26 de la Constitución Política de 1991, </w:t>
      </w:r>
      <w:r w:rsidRPr="00110353">
        <w:rPr>
          <w:rFonts w:ascii="Arial" w:hAnsi="Arial" w:cs="Arial"/>
          <w:sz w:val="20"/>
          <w:szCs w:val="20"/>
          <w:lang w:val="es-ES_tradnl" w:eastAsia="es-CR"/>
        </w:rPr>
        <w:t xml:space="preserve">la Ley 22 de 1987 y los Decretos Nacionales 1318 de 1988, 1093 de 1989, 525 de 1990, </w:t>
      </w:r>
      <w:r w:rsidRPr="00110353">
        <w:rPr>
          <w:rFonts w:ascii="Arial" w:hAnsi="Arial" w:cs="Arial"/>
          <w:sz w:val="20"/>
          <w:szCs w:val="20"/>
        </w:rPr>
        <w:t xml:space="preserve">1529 de 1990, artículo 40 del decreto ley 2150 de 1995 y título I, Capitulo II del decreto 1066 de 2015 y </w:t>
      </w:r>
      <w:r w:rsidRPr="00110353">
        <w:rPr>
          <w:rFonts w:ascii="Arial" w:hAnsi="Arial" w:cs="Arial"/>
          <w:bCs/>
          <w:sz w:val="20"/>
          <w:szCs w:val="20"/>
        </w:rPr>
        <w:t>Resolución No 0046 de 2020</w:t>
      </w:r>
      <w:r w:rsidRPr="00110353">
        <w:rPr>
          <w:rFonts w:ascii="Arial" w:hAnsi="Arial" w:cs="Arial"/>
          <w:sz w:val="20"/>
          <w:szCs w:val="20"/>
        </w:rPr>
        <w:t xml:space="preserve">, </w:t>
      </w:r>
      <w:r w:rsidR="005E5EDF" w:rsidRPr="00110353">
        <w:rPr>
          <w:rFonts w:ascii="Arial" w:hAnsi="Arial" w:cs="Arial"/>
          <w:sz w:val="20"/>
          <w:szCs w:val="20"/>
        </w:rPr>
        <w:t xml:space="preserve">se </w:t>
      </w:r>
      <w:r w:rsidRPr="00110353">
        <w:rPr>
          <w:rFonts w:ascii="Arial" w:hAnsi="Arial" w:cs="Arial"/>
          <w:sz w:val="20"/>
          <w:szCs w:val="20"/>
        </w:rPr>
        <w:t>procede a aperturar diligencia preliminar a la ____________________; lo anterior con fundamento en los siguientes:</w:t>
      </w:r>
    </w:p>
    <w:p w14:paraId="0FF81613" w14:textId="77777777" w:rsidR="002554B4" w:rsidRPr="00110353" w:rsidRDefault="002554B4" w:rsidP="002554B4">
      <w:pPr>
        <w:pStyle w:val="Cuerpodeltexto40"/>
        <w:shd w:val="clear" w:color="auto" w:fill="auto"/>
        <w:spacing w:after="0" w:line="269" w:lineRule="exact"/>
        <w:ind w:right="20"/>
        <w:rPr>
          <w:rFonts w:ascii="Arial" w:hAnsi="Arial" w:cs="Arial"/>
          <w:sz w:val="20"/>
          <w:szCs w:val="20"/>
        </w:rPr>
      </w:pPr>
    </w:p>
    <w:p w14:paraId="3B73A13B" w14:textId="77777777" w:rsidR="002554B4" w:rsidRPr="00110353" w:rsidRDefault="002554B4" w:rsidP="002554B4">
      <w:pPr>
        <w:pStyle w:val="Cuerpodeltexto40"/>
        <w:numPr>
          <w:ilvl w:val="0"/>
          <w:numId w:val="6"/>
        </w:numPr>
        <w:shd w:val="clear" w:color="auto" w:fill="auto"/>
        <w:tabs>
          <w:tab w:val="left" w:pos="182"/>
        </w:tabs>
        <w:spacing w:after="0" w:line="230" w:lineRule="exact"/>
        <w:ind w:right="20"/>
        <w:rPr>
          <w:rFonts w:ascii="Arial" w:hAnsi="Arial" w:cs="Arial"/>
          <w:sz w:val="20"/>
          <w:szCs w:val="20"/>
        </w:rPr>
      </w:pPr>
      <w:r w:rsidRPr="00110353">
        <w:rPr>
          <w:rFonts w:ascii="Arial" w:hAnsi="Arial" w:cs="Arial"/>
          <w:sz w:val="20"/>
          <w:szCs w:val="20"/>
        </w:rPr>
        <w:t>ANTECEDENTES</w:t>
      </w:r>
    </w:p>
    <w:p w14:paraId="5DFD3577" w14:textId="77777777" w:rsidR="002554B4" w:rsidRPr="00110353" w:rsidRDefault="002554B4" w:rsidP="002554B4">
      <w:pPr>
        <w:pStyle w:val="Cuerpodeltexto40"/>
        <w:shd w:val="clear" w:color="auto" w:fill="auto"/>
        <w:tabs>
          <w:tab w:val="left" w:pos="182"/>
        </w:tabs>
        <w:spacing w:after="0" w:line="230" w:lineRule="exact"/>
        <w:ind w:right="20"/>
        <w:jc w:val="left"/>
        <w:rPr>
          <w:rFonts w:ascii="Arial" w:hAnsi="Arial" w:cs="Arial"/>
          <w:sz w:val="20"/>
          <w:szCs w:val="20"/>
        </w:rPr>
      </w:pPr>
    </w:p>
    <w:p w14:paraId="55F8F8AF" w14:textId="77777777" w:rsidR="002554B4" w:rsidRPr="00110353" w:rsidRDefault="002554B4" w:rsidP="002554B4">
      <w:pPr>
        <w:pStyle w:val="Ttulo21"/>
        <w:keepNext/>
        <w:keepLines/>
        <w:numPr>
          <w:ilvl w:val="0"/>
          <w:numId w:val="6"/>
        </w:numPr>
        <w:shd w:val="clear" w:color="auto" w:fill="auto"/>
        <w:tabs>
          <w:tab w:val="left" w:pos="264"/>
        </w:tabs>
        <w:spacing w:before="0" w:after="0" w:line="230" w:lineRule="exact"/>
        <w:ind w:right="20"/>
        <w:rPr>
          <w:rFonts w:ascii="Arial" w:hAnsi="Arial" w:cs="Arial"/>
          <w:sz w:val="20"/>
          <w:szCs w:val="20"/>
        </w:rPr>
      </w:pPr>
      <w:bookmarkStart w:id="0" w:name="bookmark1"/>
      <w:r w:rsidRPr="00110353">
        <w:rPr>
          <w:rFonts w:ascii="Arial" w:hAnsi="Arial" w:cs="Arial"/>
          <w:sz w:val="20"/>
          <w:szCs w:val="20"/>
        </w:rPr>
        <w:t>CONSIDERACIONES DE LA</w:t>
      </w:r>
      <w:bookmarkEnd w:id="0"/>
      <w:r w:rsidRPr="00110353">
        <w:rPr>
          <w:rFonts w:ascii="Arial" w:hAnsi="Arial" w:cs="Arial"/>
          <w:sz w:val="20"/>
          <w:szCs w:val="20"/>
        </w:rPr>
        <w:t xml:space="preserve"> SUBSECRETARIA</w:t>
      </w:r>
    </w:p>
    <w:p w14:paraId="4B694557" w14:textId="77777777" w:rsidR="002554B4" w:rsidRPr="00110353" w:rsidRDefault="002554B4" w:rsidP="002554B4">
      <w:pPr>
        <w:pStyle w:val="Ttulo21"/>
        <w:keepNext/>
        <w:keepLines/>
        <w:shd w:val="clear" w:color="auto" w:fill="auto"/>
        <w:tabs>
          <w:tab w:val="left" w:pos="264"/>
        </w:tabs>
        <w:spacing w:before="0" w:after="0" w:line="230" w:lineRule="exact"/>
        <w:ind w:right="20"/>
        <w:jc w:val="left"/>
        <w:rPr>
          <w:rFonts w:ascii="Arial" w:hAnsi="Arial" w:cs="Arial"/>
          <w:sz w:val="20"/>
          <w:szCs w:val="20"/>
        </w:rPr>
      </w:pPr>
    </w:p>
    <w:p w14:paraId="2095E66F" w14:textId="77777777" w:rsidR="002554B4" w:rsidRPr="00110353" w:rsidRDefault="002554B4" w:rsidP="002554B4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10353">
        <w:rPr>
          <w:rFonts w:ascii="Arial" w:hAnsi="Arial" w:cs="Arial"/>
          <w:bCs/>
          <w:sz w:val="20"/>
          <w:szCs w:val="20"/>
          <w:shd w:val="clear" w:color="auto" w:fill="FFFFFF"/>
        </w:rPr>
        <w:t>Que el Decreto 1318 de 1988, Artículo 1º, delegó “</w:t>
      </w:r>
      <w:r w:rsidRPr="00110353">
        <w:rPr>
          <w:rFonts w:ascii="Arial" w:hAnsi="Arial" w:cs="Arial"/>
          <w:sz w:val="20"/>
          <w:szCs w:val="20"/>
          <w:shd w:val="clear" w:color="auto" w:fill="FFFFFF"/>
        </w:rPr>
        <w:t>en los Gobernadores de los Departamentos</w:t>
      </w:r>
      <w:proofErr w:type="gramStart"/>
      <w:r w:rsidRPr="00110353">
        <w:rPr>
          <w:rFonts w:ascii="Arial" w:hAnsi="Arial" w:cs="Arial"/>
          <w:sz w:val="20"/>
          <w:szCs w:val="20"/>
          <w:shd w:val="clear" w:color="auto" w:fill="FFFFFF"/>
        </w:rPr>
        <w:t xml:space="preserve"> ….</w:t>
      </w:r>
      <w:proofErr w:type="gramEnd"/>
      <w:r w:rsidRPr="00110353">
        <w:rPr>
          <w:rFonts w:ascii="Arial" w:hAnsi="Arial" w:cs="Arial"/>
          <w:sz w:val="20"/>
          <w:szCs w:val="20"/>
          <w:shd w:val="clear" w:color="auto" w:fill="FFFFFF"/>
        </w:rPr>
        <w:t>, la función de ejercer la inspección y vigilancia sobre las Instituciones de Utilidad Común, domiciliadas en el respectivo Departamento</w:t>
      </w:r>
      <w:proofErr w:type="gramStart"/>
      <w:r w:rsidRPr="00110353">
        <w:rPr>
          <w:rFonts w:ascii="Arial" w:hAnsi="Arial" w:cs="Arial"/>
          <w:sz w:val="20"/>
          <w:szCs w:val="20"/>
          <w:shd w:val="clear" w:color="auto" w:fill="FFFFFF"/>
        </w:rPr>
        <w:t xml:space="preserve"> ....</w:t>
      </w:r>
      <w:proofErr w:type="gramEnd"/>
      <w:r w:rsidRPr="00110353">
        <w:rPr>
          <w:rFonts w:ascii="Arial" w:hAnsi="Arial" w:cs="Arial"/>
          <w:sz w:val="20"/>
          <w:szCs w:val="20"/>
          <w:shd w:val="clear" w:color="auto" w:fill="FFFFFF"/>
        </w:rPr>
        <w:t>, que no estén sometidas al control de otra entidad…</w:t>
      </w:r>
    </w:p>
    <w:p w14:paraId="31B60345" w14:textId="77777777" w:rsidR="002554B4" w:rsidRPr="00110353" w:rsidRDefault="002554B4" w:rsidP="002554B4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2EA84AD4" w14:textId="77777777" w:rsidR="002554B4" w:rsidRPr="00110353" w:rsidRDefault="002554B4" w:rsidP="002554B4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10353">
        <w:rPr>
          <w:rFonts w:ascii="Arial" w:hAnsi="Arial" w:cs="Arial"/>
          <w:bCs/>
          <w:sz w:val="20"/>
          <w:szCs w:val="20"/>
          <w:shd w:val="clear" w:color="auto" w:fill="FFFFFF"/>
        </w:rPr>
        <w:t>Que el Decreto 1093 de 1989</w:t>
      </w:r>
      <w:r w:rsidRPr="00110353">
        <w:rPr>
          <w:rFonts w:ascii="Arial" w:hAnsi="Arial" w:cs="Arial"/>
          <w:sz w:val="20"/>
          <w:szCs w:val="20"/>
          <w:shd w:val="clear" w:color="auto" w:fill="FFFFFF"/>
        </w:rPr>
        <w:t>, Artículo 2°, sostiene que “Para efectos de la Inspección y Vigilancia a que se refiere el artículo anterior, el representante legal de la Institución presentará a estudio y consideración de los gobernadores de los departamentos …, según el caso, los estatutos de la entidad, los proyectos de presupuesto y los balances de cada ejercicio, con arreglo a las normas vigentes sobre la materia".</w:t>
      </w:r>
    </w:p>
    <w:p w14:paraId="094B7BEA" w14:textId="77777777" w:rsidR="002554B4" w:rsidRPr="00110353" w:rsidRDefault="002554B4" w:rsidP="002554B4">
      <w:pPr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14:paraId="2FDD6BC4" w14:textId="1C4F5D2D" w:rsidR="002554B4" w:rsidRPr="00110353" w:rsidRDefault="002554B4" w:rsidP="002554B4">
      <w:pPr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110353">
        <w:rPr>
          <w:rFonts w:ascii="Arial" w:hAnsi="Arial" w:cs="Arial"/>
          <w:bCs/>
          <w:sz w:val="20"/>
          <w:szCs w:val="20"/>
        </w:rPr>
        <w:t xml:space="preserve">Que el Decreto 1529 de 1990, </w:t>
      </w:r>
      <w:r w:rsidRPr="00110353">
        <w:rPr>
          <w:rStyle w:val="Textoennegrita"/>
          <w:rFonts w:ascii="Arial" w:hAnsi="Arial" w:cs="Arial"/>
          <w:sz w:val="20"/>
          <w:szCs w:val="20"/>
        </w:rPr>
        <w:t>Artículo 24. Ostenta que “</w:t>
      </w:r>
      <w:r w:rsidRPr="00110353">
        <w:rPr>
          <w:rFonts w:ascii="Arial" w:hAnsi="Arial" w:cs="Arial"/>
          <w:sz w:val="20"/>
          <w:szCs w:val="20"/>
        </w:rPr>
        <w:t>Además de lo previsto en los Decretos 1318 de 1988 y 1093 de 1989, para ejercer la inspección y vigilancia sobre las instituciones de utilidad común, el Gobernador podrá ordenar visitas a las dependencias de la entidad y pedir la información y documentos que considere necesarios. Así mismo podrá asistir, directamente o a través de un delegado, a las sesiones que realicen las Asambleas de dichas entidades, con domicilio principal en el Departamento, en las cuales se elijan representantes legales o demás dignatarios”</w:t>
      </w:r>
      <w:r w:rsidRPr="00110353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. </w:t>
      </w:r>
    </w:p>
    <w:p w14:paraId="2BB64D1C" w14:textId="77777777" w:rsidR="005E5EDF" w:rsidRPr="00110353" w:rsidRDefault="005E5EDF" w:rsidP="002554B4">
      <w:pPr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14:paraId="73391822" w14:textId="55DF1B09" w:rsidR="002554B4" w:rsidRPr="00110353" w:rsidRDefault="002554B4" w:rsidP="002554B4">
      <w:pPr>
        <w:pStyle w:val="Cuerpodeltexto0"/>
        <w:shd w:val="clear" w:color="auto" w:fill="auto"/>
        <w:spacing w:before="0" w:after="0" w:line="264" w:lineRule="exact"/>
        <w:ind w:right="20"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10353">
        <w:rPr>
          <w:rFonts w:ascii="Arial" w:hAnsi="Arial" w:cs="Arial"/>
          <w:sz w:val="20"/>
          <w:szCs w:val="20"/>
        </w:rPr>
        <w:t xml:space="preserve">Que el Señor Gobernador del Departamento de Nariño, mediante resolución N 0046 de 16 de marzo de 2020, delegó en la Subsecretaría de Desarrollo Comunitario de la Secretaría De Gobierno, el ejercicio de inspección vigilancia y control de las Instituciones de Utilidad Común domiciliadas </w:t>
      </w:r>
      <w:r w:rsidRPr="00110353">
        <w:rPr>
          <w:rFonts w:ascii="Arial" w:hAnsi="Arial" w:cs="Arial"/>
          <w:sz w:val="20"/>
          <w:szCs w:val="20"/>
          <w:shd w:val="clear" w:color="auto" w:fill="FFFFFF"/>
        </w:rPr>
        <w:t>en el Departamento Nariño que no estén sometidas al control de otra entidad</w:t>
      </w:r>
      <w:r w:rsidR="005E5EDF" w:rsidRPr="00110353">
        <w:rPr>
          <w:rFonts w:ascii="Arial" w:hAnsi="Arial" w:cs="Arial"/>
          <w:sz w:val="20"/>
          <w:szCs w:val="20"/>
          <w:shd w:val="clear" w:color="auto" w:fill="FFFFFF"/>
        </w:rPr>
        <w:t xml:space="preserve"> o Dependencia de la Gobernación de Nariño.</w:t>
      </w:r>
    </w:p>
    <w:p w14:paraId="6E057F1B" w14:textId="63EA166F" w:rsidR="005E5EDF" w:rsidRPr="00110353" w:rsidRDefault="005E5EDF" w:rsidP="002554B4">
      <w:pPr>
        <w:pStyle w:val="Cuerpodeltexto0"/>
        <w:shd w:val="clear" w:color="auto" w:fill="auto"/>
        <w:spacing w:before="0" w:after="0" w:line="264" w:lineRule="exact"/>
        <w:ind w:right="20"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266B8242" w14:textId="370598FF" w:rsidR="005E5EDF" w:rsidRPr="00110353" w:rsidRDefault="005E5EDF" w:rsidP="002554B4">
      <w:pPr>
        <w:pStyle w:val="Cuerpodeltexto0"/>
        <w:shd w:val="clear" w:color="auto" w:fill="auto"/>
        <w:spacing w:before="0" w:after="0" w:line="264" w:lineRule="exact"/>
        <w:ind w:right="20" w:firstLine="0"/>
        <w:jc w:val="both"/>
        <w:rPr>
          <w:rFonts w:ascii="Arial" w:hAnsi="Arial" w:cs="Arial"/>
          <w:sz w:val="20"/>
          <w:szCs w:val="20"/>
        </w:rPr>
      </w:pPr>
      <w:r w:rsidRPr="00110353">
        <w:rPr>
          <w:rFonts w:ascii="Arial" w:hAnsi="Arial" w:cs="Arial"/>
          <w:sz w:val="20"/>
          <w:szCs w:val="20"/>
        </w:rPr>
        <w:t xml:space="preserve">En razón a lo anterior, es sin lugar a dudas es la Subsecretaría de Desarrollo Comunitario, la </w:t>
      </w:r>
      <w:r w:rsidRPr="00110353">
        <w:rPr>
          <w:rFonts w:ascii="Arial" w:hAnsi="Arial" w:cs="Arial"/>
          <w:sz w:val="20"/>
          <w:szCs w:val="20"/>
        </w:rPr>
        <w:lastRenderedPageBreak/>
        <w:t>dependencia competente para adelantar todas las actuaciones tendientes a establecer la verdad de los hechos objeto de la presente diligencia preliminar, resultando necesario la práctica de visitas de inspección a la _____________________en cuestión, la solicitud de informes con sus respectivos soportes probatorios a las partes interesadas, así como las demás pruebas que permitan a esta Entidad determinar el inicio o no de una investigación</w:t>
      </w:r>
    </w:p>
    <w:p w14:paraId="705FD3EC" w14:textId="77777777" w:rsidR="002554B4" w:rsidRPr="00110353" w:rsidRDefault="002554B4" w:rsidP="002554B4">
      <w:pPr>
        <w:pStyle w:val="Cuerpodeltexto0"/>
        <w:shd w:val="clear" w:color="auto" w:fill="auto"/>
        <w:spacing w:before="0" w:after="0" w:line="264" w:lineRule="exact"/>
        <w:ind w:left="40" w:right="20" w:firstLine="0"/>
        <w:jc w:val="both"/>
        <w:rPr>
          <w:rFonts w:ascii="Arial" w:hAnsi="Arial" w:cs="Arial"/>
          <w:i/>
          <w:sz w:val="20"/>
          <w:szCs w:val="20"/>
        </w:rPr>
      </w:pPr>
    </w:p>
    <w:p w14:paraId="105ABF86" w14:textId="0F1A1F4C" w:rsidR="002554B4" w:rsidRPr="00110353" w:rsidRDefault="002554B4" w:rsidP="002554B4">
      <w:pPr>
        <w:pStyle w:val="Cuerpodeltexto0"/>
        <w:shd w:val="clear" w:color="auto" w:fill="auto"/>
        <w:spacing w:before="0" w:after="0" w:line="230" w:lineRule="exact"/>
        <w:ind w:right="20" w:firstLine="0"/>
        <w:jc w:val="both"/>
        <w:rPr>
          <w:rFonts w:ascii="Arial" w:hAnsi="Arial" w:cs="Arial"/>
          <w:sz w:val="20"/>
          <w:szCs w:val="20"/>
        </w:rPr>
      </w:pPr>
      <w:r w:rsidRPr="00110353">
        <w:rPr>
          <w:rFonts w:ascii="Arial" w:hAnsi="Arial" w:cs="Arial"/>
          <w:sz w:val="20"/>
          <w:szCs w:val="20"/>
        </w:rPr>
        <w:t xml:space="preserve">En mérito de lo expuesto, la Subsecretaria de Desarrollo Comunitario de la Secretaría De Gobierno, </w:t>
      </w:r>
    </w:p>
    <w:p w14:paraId="0472375F" w14:textId="77777777" w:rsidR="002554B4" w:rsidRPr="00110353" w:rsidRDefault="002554B4" w:rsidP="002554B4">
      <w:pPr>
        <w:pStyle w:val="Cuerpodeltexto80"/>
        <w:shd w:val="clear" w:color="auto" w:fill="auto"/>
        <w:spacing w:before="0" w:after="0" w:line="80" w:lineRule="exact"/>
        <w:ind w:left="2900"/>
        <w:rPr>
          <w:rFonts w:ascii="Arial" w:hAnsi="Arial" w:cs="Arial"/>
          <w:sz w:val="20"/>
          <w:szCs w:val="20"/>
        </w:rPr>
      </w:pPr>
    </w:p>
    <w:p w14:paraId="2CC2FA20" w14:textId="77777777" w:rsidR="002554B4" w:rsidRPr="00110353" w:rsidRDefault="002554B4" w:rsidP="002554B4">
      <w:pPr>
        <w:pStyle w:val="Cuerpodeltexto80"/>
        <w:shd w:val="clear" w:color="auto" w:fill="auto"/>
        <w:spacing w:before="0" w:after="0" w:line="80" w:lineRule="exact"/>
        <w:ind w:left="2900"/>
        <w:rPr>
          <w:rFonts w:ascii="Arial" w:hAnsi="Arial" w:cs="Arial"/>
          <w:sz w:val="20"/>
          <w:szCs w:val="20"/>
        </w:rPr>
      </w:pPr>
    </w:p>
    <w:p w14:paraId="4F026375" w14:textId="77777777" w:rsidR="002554B4" w:rsidRPr="00110353" w:rsidRDefault="002554B4" w:rsidP="002554B4">
      <w:pPr>
        <w:pStyle w:val="Cuerpodeltexto40"/>
        <w:numPr>
          <w:ilvl w:val="0"/>
          <w:numId w:val="6"/>
        </w:numPr>
        <w:shd w:val="clear" w:color="auto" w:fill="auto"/>
        <w:spacing w:after="0" w:line="230" w:lineRule="exact"/>
        <w:ind w:right="20"/>
        <w:rPr>
          <w:rFonts w:ascii="Arial" w:hAnsi="Arial" w:cs="Arial"/>
          <w:sz w:val="20"/>
          <w:szCs w:val="20"/>
        </w:rPr>
      </w:pPr>
      <w:r w:rsidRPr="00110353">
        <w:rPr>
          <w:rFonts w:ascii="Arial" w:hAnsi="Arial" w:cs="Arial"/>
          <w:sz w:val="20"/>
          <w:szCs w:val="20"/>
        </w:rPr>
        <w:t>RESUELVE</w:t>
      </w:r>
    </w:p>
    <w:p w14:paraId="29AE646F" w14:textId="77777777" w:rsidR="002554B4" w:rsidRPr="00110353" w:rsidRDefault="002554B4" w:rsidP="002554B4">
      <w:pPr>
        <w:pStyle w:val="Cuerpodeltexto40"/>
        <w:shd w:val="clear" w:color="auto" w:fill="auto"/>
        <w:spacing w:after="0" w:line="230" w:lineRule="exact"/>
        <w:ind w:right="20"/>
        <w:jc w:val="left"/>
        <w:rPr>
          <w:rFonts w:ascii="Arial" w:hAnsi="Arial" w:cs="Arial"/>
          <w:sz w:val="20"/>
          <w:szCs w:val="20"/>
        </w:rPr>
      </w:pPr>
    </w:p>
    <w:p w14:paraId="224FC381" w14:textId="4C237BFA" w:rsidR="002554B4" w:rsidRPr="00110353" w:rsidRDefault="002554B4" w:rsidP="005E5EDF">
      <w:pPr>
        <w:pStyle w:val="Cuerpodeltexto0"/>
        <w:shd w:val="clear" w:color="auto" w:fill="auto"/>
        <w:spacing w:before="0" w:after="0" w:line="259" w:lineRule="exact"/>
        <w:ind w:left="40" w:right="20" w:firstLine="0"/>
        <w:jc w:val="both"/>
        <w:rPr>
          <w:rFonts w:ascii="Arial" w:hAnsi="Arial" w:cs="Arial"/>
          <w:sz w:val="20"/>
          <w:szCs w:val="20"/>
        </w:rPr>
      </w:pPr>
      <w:r w:rsidRPr="00110353">
        <w:rPr>
          <w:rStyle w:val="CuerpodeltextoNegrita"/>
          <w:rFonts w:ascii="Arial" w:hAnsi="Arial" w:cs="Arial"/>
          <w:sz w:val="20"/>
          <w:szCs w:val="20"/>
        </w:rPr>
        <w:t xml:space="preserve">Primero: </w:t>
      </w:r>
      <w:r w:rsidRPr="00110353">
        <w:rPr>
          <w:rFonts w:ascii="Arial" w:hAnsi="Arial" w:cs="Arial"/>
          <w:sz w:val="20"/>
          <w:szCs w:val="20"/>
        </w:rPr>
        <w:t xml:space="preserve">Iniciar diligencia preliminar contra la _______________________ con personería jurídica </w:t>
      </w:r>
      <w:r w:rsidR="005E5EDF" w:rsidRPr="00110353">
        <w:rPr>
          <w:rFonts w:ascii="Arial" w:hAnsi="Arial" w:cs="Arial"/>
          <w:sz w:val="20"/>
          <w:szCs w:val="20"/>
        </w:rPr>
        <w:t>(</w:t>
      </w:r>
      <w:r w:rsidRPr="00110353">
        <w:rPr>
          <w:rFonts w:ascii="Arial" w:hAnsi="Arial" w:cs="Arial"/>
          <w:sz w:val="20"/>
          <w:szCs w:val="20"/>
        </w:rPr>
        <w:t>reconocida mediante Resolución No. ___________________</w:t>
      </w:r>
      <w:r w:rsidR="005E5EDF" w:rsidRPr="00110353">
        <w:rPr>
          <w:rFonts w:ascii="Arial" w:hAnsi="Arial" w:cs="Arial"/>
          <w:sz w:val="20"/>
          <w:szCs w:val="20"/>
        </w:rPr>
        <w:t xml:space="preserve"> o inscrita en cámara de comercio el día ___________________), </w:t>
      </w:r>
      <w:r w:rsidRPr="00110353">
        <w:rPr>
          <w:rFonts w:ascii="Arial" w:hAnsi="Arial" w:cs="Arial"/>
          <w:sz w:val="20"/>
          <w:szCs w:val="20"/>
        </w:rPr>
        <w:t xml:space="preserve">lo anterior de conformidad con los antecedentes y </w:t>
      </w:r>
      <w:r w:rsidR="005E5EDF" w:rsidRPr="00110353">
        <w:rPr>
          <w:rFonts w:ascii="Arial" w:hAnsi="Arial" w:cs="Arial"/>
          <w:sz w:val="20"/>
          <w:szCs w:val="20"/>
        </w:rPr>
        <w:t>consideraciones anteriormente</w:t>
      </w:r>
      <w:r w:rsidRPr="00110353">
        <w:rPr>
          <w:rFonts w:ascii="Arial" w:hAnsi="Arial" w:cs="Arial"/>
          <w:sz w:val="20"/>
          <w:szCs w:val="20"/>
        </w:rPr>
        <w:t xml:space="preserve"> indicados;</w:t>
      </w:r>
    </w:p>
    <w:p w14:paraId="4CFBC9C0" w14:textId="77777777" w:rsidR="005E5EDF" w:rsidRPr="00110353" w:rsidRDefault="005E5EDF" w:rsidP="002554B4">
      <w:pPr>
        <w:pStyle w:val="Cuerpodeltexto0"/>
        <w:shd w:val="clear" w:color="auto" w:fill="auto"/>
        <w:spacing w:before="0" w:after="0" w:line="259" w:lineRule="exact"/>
        <w:ind w:left="40" w:right="20" w:firstLine="0"/>
        <w:jc w:val="both"/>
        <w:rPr>
          <w:rFonts w:ascii="Arial" w:hAnsi="Arial" w:cs="Arial"/>
          <w:sz w:val="20"/>
          <w:szCs w:val="20"/>
        </w:rPr>
      </w:pPr>
    </w:p>
    <w:p w14:paraId="690BE2C9" w14:textId="085809A1" w:rsidR="002554B4" w:rsidRPr="00110353" w:rsidRDefault="002554B4" w:rsidP="002554B4">
      <w:pPr>
        <w:pStyle w:val="Cuerpodeltexto0"/>
        <w:shd w:val="clear" w:color="auto" w:fill="auto"/>
        <w:spacing w:before="0" w:after="0" w:line="259" w:lineRule="exact"/>
        <w:ind w:left="40" w:right="20" w:firstLine="0"/>
        <w:jc w:val="both"/>
        <w:rPr>
          <w:rFonts w:ascii="Arial" w:hAnsi="Arial" w:cs="Arial"/>
          <w:sz w:val="20"/>
          <w:szCs w:val="20"/>
        </w:rPr>
      </w:pPr>
      <w:r w:rsidRPr="00110353">
        <w:rPr>
          <w:rFonts w:ascii="Arial" w:hAnsi="Arial" w:cs="Arial"/>
          <w:b/>
          <w:sz w:val="20"/>
          <w:szCs w:val="20"/>
        </w:rPr>
        <w:t>Segundo:</w:t>
      </w:r>
      <w:r w:rsidRPr="00110353">
        <w:rPr>
          <w:rFonts w:ascii="Arial" w:hAnsi="Arial" w:cs="Arial"/>
          <w:sz w:val="20"/>
          <w:szCs w:val="20"/>
        </w:rPr>
        <w:t xml:space="preserve"> Notificar el presente auto, al representante legal de la _____________ y a los demás que se requiera de acuerdo al contenido del Auto, en la forma establecida en los artículos 67 a 69 del Código de Procedimiento Administrativo y de lo Contencioso Administrativo, Ley 1437 de 2011. </w:t>
      </w:r>
    </w:p>
    <w:p w14:paraId="347616DE" w14:textId="77777777" w:rsidR="005E5EDF" w:rsidRPr="00110353" w:rsidRDefault="005E5EDF" w:rsidP="002554B4">
      <w:pPr>
        <w:pStyle w:val="Cuerpodeltexto0"/>
        <w:shd w:val="clear" w:color="auto" w:fill="auto"/>
        <w:spacing w:before="0" w:after="0" w:line="259" w:lineRule="exact"/>
        <w:ind w:left="40" w:right="20" w:firstLine="0"/>
        <w:jc w:val="both"/>
        <w:rPr>
          <w:rFonts w:ascii="Arial" w:hAnsi="Arial" w:cs="Arial"/>
          <w:sz w:val="20"/>
          <w:szCs w:val="20"/>
        </w:rPr>
      </w:pPr>
    </w:p>
    <w:p w14:paraId="08081855" w14:textId="31581106" w:rsidR="002554B4" w:rsidRPr="00110353" w:rsidRDefault="002554B4" w:rsidP="002554B4">
      <w:pPr>
        <w:pStyle w:val="Cuerpodeltexto0"/>
        <w:shd w:val="clear" w:color="auto" w:fill="auto"/>
        <w:spacing w:before="0" w:after="0" w:line="259" w:lineRule="exact"/>
        <w:ind w:left="40" w:right="20" w:firstLine="0"/>
        <w:jc w:val="both"/>
        <w:rPr>
          <w:rFonts w:ascii="Arial" w:hAnsi="Arial" w:cs="Arial"/>
          <w:sz w:val="20"/>
          <w:szCs w:val="20"/>
        </w:rPr>
      </w:pPr>
      <w:r w:rsidRPr="00110353">
        <w:rPr>
          <w:rFonts w:ascii="Arial" w:hAnsi="Arial" w:cs="Arial"/>
          <w:b/>
          <w:sz w:val="20"/>
          <w:szCs w:val="20"/>
        </w:rPr>
        <w:t>Tercero:</w:t>
      </w:r>
      <w:r w:rsidRPr="00110353">
        <w:rPr>
          <w:rFonts w:ascii="Arial" w:hAnsi="Arial" w:cs="Arial"/>
          <w:sz w:val="20"/>
          <w:szCs w:val="20"/>
        </w:rPr>
        <w:t xml:space="preserve"> Decretar la práctica de las siguientes pruebas:</w:t>
      </w:r>
    </w:p>
    <w:p w14:paraId="1A91ECDF" w14:textId="77777777" w:rsidR="005E5EDF" w:rsidRPr="00110353" w:rsidRDefault="005E5EDF" w:rsidP="002554B4">
      <w:pPr>
        <w:pStyle w:val="Cuerpodeltexto0"/>
        <w:shd w:val="clear" w:color="auto" w:fill="auto"/>
        <w:spacing w:before="0" w:after="0" w:line="259" w:lineRule="exact"/>
        <w:ind w:left="40" w:right="20" w:firstLine="0"/>
        <w:jc w:val="both"/>
        <w:rPr>
          <w:rFonts w:ascii="Arial" w:hAnsi="Arial" w:cs="Arial"/>
          <w:sz w:val="20"/>
          <w:szCs w:val="20"/>
        </w:rPr>
      </w:pPr>
    </w:p>
    <w:p w14:paraId="6A4FF9A0" w14:textId="7AE25A1E" w:rsidR="002554B4" w:rsidRPr="00110353" w:rsidRDefault="002554B4" w:rsidP="005E5EDF">
      <w:pPr>
        <w:pStyle w:val="Cuerpodeltexto0"/>
        <w:numPr>
          <w:ilvl w:val="0"/>
          <w:numId w:val="7"/>
        </w:numPr>
        <w:shd w:val="clear" w:color="auto" w:fill="auto"/>
        <w:spacing w:before="0" w:after="0" w:line="259" w:lineRule="exact"/>
        <w:ind w:right="20"/>
        <w:jc w:val="both"/>
        <w:rPr>
          <w:rFonts w:ascii="Arial" w:hAnsi="Arial" w:cs="Arial"/>
          <w:sz w:val="20"/>
          <w:szCs w:val="20"/>
        </w:rPr>
      </w:pPr>
      <w:r w:rsidRPr="00110353">
        <w:rPr>
          <w:rFonts w:ascii="Arial" w:hAnsi="Arial" w:cs="Arial"/>
          <w:sz w:val="20"/>
          <w:szCs w:val="20"/>
        </w:rPr>
        <w:t xml:space="preserve">Pruebas </w:t>
      </w:r>
      <w:r w:rsidR="005E5EDF" w:rsidRPr="00110353">
        <w:rPr>
          <w:rFonts w:ascii="Arial" w:hAnsi="Arial" w:cs="Arial"/>
          <w:sz w:val="20"/>
          <w:szCs w:val="20"/>
        </w:rPr>
        <w:t>documentales: ___________________________________________</w:t>
      </w:r>
    </w:p>
    <w:p w14:paraId="1E129E8E" w14:textId="77777777" w:rsidR="005E5EDF" w:rsidRPr="00110353" w:rsidRDefault="005E5EDF" w:rsidP="005E5EDF">
      <w:pPr>
        <w:pStyle w:val="Cuerpodeltexto0"/>
        <w:shd w:val="clear" w:color="auto" w:fill="auto"/>
        <w:spacing w:before="0" w:after="0" w:line="259" w:lineRule="exact"/>
        <w:ind w:left="400" w:right="20" w:firstLine="0"/>
        <w:jc w:val="both"/>
        <w:rPr>
          <w:rFonts w:ascii="Arial" w:hAnsi="Arial" w:cs="Arial"/>
          <w:sz w:val="20"/>
          <w:szCs w:val="20"/>
        </w:rPr>
      </w:pPr>
    </w:p>
    <w:p w14:paraId="192858B4" w14:textId="283D3F7D" w:rsidR="002554B4" w:rsidRPr="00110353" w:rsidRDefault="002554B4" w:rsidP="005E5EDF">
      <w:pPr>
        <w:pStyle w:val="Cuerpodeltexto0"/>
        <w:numPr>
          <w:ilvl w:val="0"/>
          <w:numId w:val="7"/>
        </w:numPr>
        <w:shd w:val="clear" w:color="auto" w:fill="auto"/>
        <w:spacing w:before="0" w:after="0" w:line="259" w:lineRule="exact"/>
        <w:ind w:right="20"/>
        <w:jc w:val="both"/>
        <w:rPr>
          <w:rFonts w:ascii="Arial" w:hAnsi="Arial" w:cs="Arial"/>
          <w:sz w:val="20"/>
          <w:szCs w:val="20"/>
        </w:rPr>
      </w:pPr>
      <w:r w:rsidRPr="00110353">
        <w:rPr>
          <w:rFonts w:ascii="Arial" w:hAnsi="Arial" w:cs="Arial"/>
          <w:sz w:val="20"/>
          <w:szCs w:val="20"/>
        </w:rPr>
        <w:t xml:space="preserve">Pruebas testimoniales: </w:t>
      </w:r>
      <w:r w:rsidR="005E5EDF" w:rsidRPr="00110353">
        <w:rPr>
          <w:rFonts w:ascii="Arial" w:hAnsi="Arial" w:cs="Arial"/>
          <w:sz w:val="20"/>
          <w:szCs w:val="20"/>
        </w:rPr>
        <w:t>____________________________________________</w:t>
      </w:r>
    </w:p>
    <w:p w14:paraId="05E21C22" w14:textId="77777777" w:rsidR="005E5EDF" w:rsidRPr="00110353" w:rsidRDefault="005E5EDF" w:rsidP="005E5EDF">
      <w:pPr>
        <w:pStyle w:val="Cuerpodeltexto0"/>
        <w:shd w:val="clear" w:color="auto" w:fill="auto"/>
        <w:spacing w:before="0" w:after="0" w:line="259" w:lineRule="exact"/>
        <w:ind w:left="400" w:right="20" w:firstLine="0"/>
        <w:jc w:val="both"/>
        <w:rPr>
          <w:rFonts w:ascii="Arial" w:hAnsi="Arial" w:cs="Arial"/>
          <w:sz w:val="20"/>
          <w:szCs w:val="20"/>
        </w:rPr>
      </w:pPr>
    </w:p>
    <w:p w14:paraId="0D600EDA" w14:textId="254AAA36" w:rsidR="002554B4" w:rsidRPr="00110353" w:rsidRDefault="002554B4" w:rsidP="005E5EDF">
      <w:pPr>
        <w:pStyle w:val="Cuerpodeltexto0"/>
        <w:numPr>
          <w:ilvl w:val="0"/>
          <w:numId w:val="7"/>
        </w:numPr>
        <w:shd w:val="clear" w:color="auto" w:fill="auto"/>
        <w:spacing w:before="0" w:after="0" w:line="259" w:lineRule="exact"/>
        <w:ind w:right="20"/>
        <w:jc w:val="both"/>
        <w:rPr>
          <w:rFonts w:ascii="Arial" w:hAnsi="Arial" w:cs="Arial"/>
          <w:sz w:val="20"/>
          <w:szCs w:val="20"/>
        </w:rPr>
      </w:pPr>
      <w:r w:rsidRPr="00110353">
        <w:rPr>
          <w:rFonts w:ascii="Arial" w:hAnsi="Arial" w:cs="Arial"/>
          <w:sz w:val="20"/>
          <w:szCs w:val="20"/>
        </w:rPr>
        <w:t>Inspección:</w:t>
      </w:r>
      <w:r w:rsidR="005E5EDF" w:rsidRPr="00110353">
        <w:rPr>
          <w:rFonts w:ascii="Arial" w:hAnsi="Arial" w:cs="Arial"/>
          <w:sz w:val="20"/>
          <w:szCs w:val="20"/>
        </w:rPr>
        <w:t xml:space="preserve"> </w:t>
      </w:r>
      <w:r w:rsidR="005E5EDF" w:rsidRPr="00110353">
        <w:rPr>
          <w:rFonts w:ascii="Arial" w:hAnsi="Arial" w:cs="Arial"/>
          <w:sz w:val="20"/>
          <w:szCs w:val="20"/>
        </w:rPr>
        <w:softHyphen/>
      </w:r>
      <w:r w:rsidR="005E5EDF" w:rsidRPr="00110353">
        <w:rPr>
          <w:rFonts w:ascii="Arial" w:hAnsi="Arial" w:cs="Arial"/>
          <w:sz w:val="20"/>
          <w:szCs w:val="20"/>
        </w:rPr>
        <w:softHyphen/>
      </w:r>
      <w:r w:rsidR="005E5EDF" w:rsidRPr="00110353">
        <w:rPr>
          <w:rFonts w:ascii="Arial" w:hAnsi="Arial" w:cs="Arial"/>
          <w:sz w:val="20"/>
          <w:szCs w:val="20"/>
        </w:rPr>
        <w:softHyphen/>
      </w:r>
      <w:r w:rsidR="005E5EDF" w:rsidRPr="00110353">
        <w:rPr>
          <w:rFonts w:ascii="Arial" w:hAnsi="Arial" w:cs="Arial"/>
          <w:sz w:val="20"/>
          <w:szCs w:val="20"/>
        </w:rPr>
        <w:softHyphen/>
      </w:r>
      <w:r w:rsidR="005E5EDF" w:rsidRPr="00110353">
        <w:rPr>
          <w:rFonts w:ascii="Arial" w:hAnsi="Arial" w:cs="Arial"/>
          <w:sz w:val="20"/>
          <w:szCs w:val="20"/>
        </w:rPr>
        <w:softHyphen/>
      </w:r>
      <w:r w:rsidR="005E5EDF" w:rsidRPr="00110353">
        <w:rPr>
          <w:rFonts w:ascii="Arial" w:hAnsi="Arial" w:cs="Arial"/>
          <w:sz w:val="20"/>
          <w:szCs w:val="20"/>
        </w:rPr>
        <w:softHyphen/>
      </w:r>
      <w:r w:rsidR="005E5EDF" w:rsidRPr="00110353">
        <w:rPr>
          <w:rFonts w:ascii="Arial" w:hAnsi="Arial" w:cs="Arial"/>
          <w:sz w:val="20"/>
          <w:szCs w:val="20"/>
        </w:rPr>
        <w:softHyphen/>
      </w:r>
      <w:r w:rsidR="005E5EDF" w:rsidRPr="00110353">
        <w:rPr>
          <w:rFonts w:ascii="Arial" w:hAnsi="Arial" w:cs="Arial"/>
          <w:sz w:val="20"/>
          <w:szCs w:val="20"/>
        </w:rPr>
        <w:softHyphen/>
      </w:r>
      <w:r w:rsidR="005E5EDF" w:rsidRPr="00110353">
        <w:rPr>
          <w:rFonts w:ascii="Arial" w:hAnsi="Arial" w:cs="Arial"/>
          <w:sz w:val="20"/>
          <w:szCs w:val="20"/>
        </w:rPr>
        <w:softHyphen/>
      </w:r>
      <w:r w:rsidR="005E5EDF" w:rsidRPr="00110353">
        <w:rPr>
          <w:rFonts w:ascii="Arial" w:hAnsi="Arial" w:cs="Arial"/>
          <w:sz w:val="20"/>
          <w:szCs w:val="20"/>
        </w:rPr>
        <w:softHyphen/>
      </w:r>
      <w:r w:rsidR="005E5EDF" w:rsidRPr="00110353">
        <w:rPr>
          <w:rFonts w:ascii="Arial" w:hAnsi="Arial" w:cs="Arial"/>
          <w:sz w:val="20"/>
          <w:szCs w:val="20"/>
        </w:rPr>
        <w:softHyphen/>
      </w:r>
      <w:r w:rsidR="005E5EDF" w:rsidRPr="00110353">
        <w:rPr>
          <w:rFonts w:ascii="Arial" w:hAnsi="Arial" w:cs="Arial"/>
          <w:sz w:val="20"/>
          <w:szCs w:val="20"/>
        </w:rPr>
        <w:softHyphen/>
      </w:r>
      <w:r w:rsidR="005E5EDF" w:rsidRPr="00110353">
        <w:rPr>
          <w:rFonts w:ascii="Arial" w:hAnsi="Arial" w:cs="Arial"/>
          <w:sz w:val="20"/>
          <w:szCs w:val="20"/>
        </w:rPr>
        <w:softHyphen/>
      </w:r>
      <w:r w:rsidR="005E5EDF" w:rsidRPr="00110353">
        <w:rPr>
          <w:rFonts w:ascii="Arial" w:hAnsi="Arial" w:cs="Arial"/>
          <w:sz w:val="20"/>
          <w:szCs w:val="20"/>
        </w:rPr>
        <w:softHyphen/>
        <w:t>_____________________________________________________</w:t>
      </w:r>
    </w:p>
    <w:p w14:paraId="48C156C6" w14:textId="77777777" w:rsidR="005E5EDF" w:rsidRPr="00110353" w:rsidRDefault="005E5EDF" w:rsidP="005E5EDF">
      <w:pPr>
        <w:pStyle w:val="Cuerpodeltexto0"/>
        <w:shd w:val="clear" w:color="auto" w:fill="auto"/>
        <w:spacing w:before="0" w:after="0" w:line="259" w:lineRule="exact"/>
        <w:ind w:right="20" w:firstLine="0"/>
        <w:jc w:val="both"/>
        <w:rPr>
          <w:rFonts w:ascii="Arial" w:hAnsi="Arial" w:cs="Arial"/>
          <w:sz w:val="20"/>
          <w:szCs w:val="20"/>
        </w:rPr>
      </w:pPr>
    </w:p>
    <w:p w14:paraId="39266B02" w14:textId="62E86D15" w:rsidR="002554B4" w:rsidRPr="00110353" w:rsidRDefault="002554B4" w:rsidP="005E5EDF">
      <w:pPr>
        <w:pStyle w:val="Cuerpodeltexto0"/>
        <w:shd w:val="clear" w:color="auto" w:fill="auto"/>
        <w:spacing w:before="0" w:after="0" w:line="259" w:lineRule="exact"/>
        <w:ind w:right="20" w:firstLine="0"/>
        <w:jc w:val="both"/>
        <w:rPr>
          <w:rFonts w:ascii="Arial" w:hAnsi="Arial" w:cs="Arial"/>
          <w:sz w:val="20"/>
          <w:szCs w:val="20"/>
        </w:rPr>
      </w:pPr>
      <w:r w:rsidRPr="00110353">
        <w:rPr>
          <w:rFonts w:ascii="Arial" w:hAnsi="Arial" w:cs="Arial"/>
          <w:sz w:val="20"/>
          <w:szCs w:val="20"/>
        </w:rPr>
        <w:t xml:space="preserve">Practicar visita de inspección, vigilancia </w:t>
      </w:r>
      <w:r w:rsidR="005E5EDF" w:rsidRPr="00110353">
        <w:rPr>
          <w:rFonts w:ascii="Arial" w:hAnsi="Arial" w:cs="Arial"/>
          <w:sz w:val="20"/>
          <w:szCs w:val="20"/>
        </w:rPr>
        <w:t xml:space="preserve">y control </w:t>
      </w:r>
      <w:r w:rsidRPr="00110353">
        <w:rPr>
          <w:rFonts w:ascii="Arial" w:hAnsi="Arial" w:cs="Arial"/>
          <w:sz w:val="20"/>
          <w:szCs w:val="20"/>
        </w:rPr>
        <w:t xml:space="preserve">a la ____________________, para lo cual se designan </w:t>
      </w:r>
      <w:r w:rsidRPr="00110353">
        <w:rPr>
          <w:rFonts w:ascii="Arial" w:hAnsi="Arial" w:cs="Arial"/>
          <w:color w:val="000000"/>
          <w:sz w:val="20"/>
          <w:szCs w:val="20"/>
        </w:rPr>
        <w:t>a los funcionarios y/o contratistas ______________</w:t>
      </w:r>
      <w:r w:rsidRPr="00110353">
        <w:rPr>
          <w:rFonts w:ascii="Arial" w:hAnsi="Arial" w:cs="Arial"/>
          <w:sz w:val="20"/>
          <w:szCs w:val="20"/>
        </w:rPr>
        <w:t>para que soliciten la información que sea necesaria de conformidad con el procedimiento establecido; dicha diligencia se llevará a cabo los días ______________.</w:t>
      </w:r>
    </w:p>
    <w:p w14:paraId="078DB86A" w14:textId="77777777" w:rsidR="005E5EDF" w:rsidRPr="00110353" w:rsidRDefault="005E5EDF" w:rsidP="005E5EDF">
      <w:pPr>
        <w:pStyle w:val="Cuerpodeltexto0"/>
        <w:shd w:val="clear" w:color="auto" w:fill="auto"/>
        <w:spacing w:before="0" w:after="0" w:line="259" w:lineRule="exact"/>
        <w:ind w:right="20" w:firstLine="0"/>
        <w:jc w:val="both"/>
        <w:rPr>
          <w:rFonts w:ascii="Arial" w:hAnsi="Arial" w:cs="Arial"/>
          <w:sz w:val="20"/>
          <w:szCs w:val="20"/>
        </w:rPr>
      </w:pPr>
    </w:p>
    <w:p w14:paraId="11E3ECD8" w14:textId="6AFC3705" w:rsidR="002554B4" w:rsidRPr="00110353" w:rsidRDefault="002554B4" w:rsidP="002554B4">
      <w:pPr>
        <w:pStyle w:val="Cuerpodeltexto0"/>
        <w:shd w:val="clear" w:color="auto" w:fill="auto"/>
        <w:spacing w:before="0" w:after="0" w:line="259" w:lineRule="exact"/>
        <w:ind w:left="40" w:right="20" w:firstLine="0"/>
        <w:jc w:val="both"/>
        <w:rPr>
          <w:rFonts w:ascii="Arial" w:hAnsi="Arial" w:cs="Arial"/>
          <w:sz w:val="20"/>
          <w:szCs w:val="20"/>
        </w:rPr>
      </w:pPr>
      <w:r w:rsidRPr="00110353">
        <w:rPr>
          <w:rFonts w:ascii="Arial" w:hAnsi="Arial" w:cs="Arial"/>
          <w:b/>
          <w:sz w:val="20"/>
          <w:szCs w:val="20"/>
        </w:rPr>
        <w:t xml:space="preserve">Cuarto: </w:t>
      </w:r>
      <w:r w:rsidRPr="00110353">
        <w:rPr>
          <w:rFonts w:ascii="Arial" w:hAnsi="Arial" w:cs="Arial"/>
          <w:sz w:val="20"/>
          <w:szCs w:val="20"/>
        </w:rPr>
        <w:t>Contra la presente decisión, no procede recurso alguno</w:t>
      </w:r>
      <w:r w:rsidR="00B3340C" w:rsidRPr="00110353">
        <w:rPr>
          <w:rFonts w:ascii="Arial" w:hAnsi="Arial" w:cs="Arial"/>
          <w:sz w:val="20"/>
          <w:szCs w:val="20"/>
        </w:rPr>
        <w:t>.</w:t>
      </w:r>
    </w:p>
    <w:p w14:paraId="68D7B0D4" w14:textId="35A79227" w:rsidR="00B3340C" w:rsidRPr="00110353" w:rsidRDefault="00B3340C" w:rsidP="002554B4">
      <w:pPr>
        <w:pStyle w:val="Cuerpodeltexto0"/>
        <w:shd w:val="clear" w:color="auto" w:fill="auto"/>
        <w:spacing w:before="0" w:after="0" w:line="259" w:lineRule="exact"/>
        <w:ind w:left="40" w:right="20" w:firstLine="0"/>
        <w:jc w:val="both"/>
        <w:rPr>
          <w:rFonts w:ascii="Arial" w:hAnsi="Arial" w:cs="Arial"/>
          <w:b/>
          <w:sz w:val="20"/>
          <w:szCs w:val="20"/>
        </w:rPr>
      </w:pPr>
    </w:p>
    <w:p w14:paraId="7B5A9902" w14:textId="0553973D" w:rsidR="00B3340C" w:rsidRPr="00110353" w:rsidRDefault="00B3340C" w:rsidP="00B3340C">
      <w:pPr>
        <w:rPr>
          <w:rFonts w:ascii="Arial" w:hAnsi="Arial" w:cs="Arial"/>
          <w:b/>
          <w:sz w:val="20"/>
          <w:szCs w:val="20"/>
        </w:rPr>
      </w:pPr>
      <w:r w:rsidRPr="00110353">
        <w:rPr>
          <w:rFonts w:ascii="Arial" w:hAnsi="Arial" w:cs="Arial"/>
          <w:b/>
          <w:sz w:val="20"/>
          <w:szCs w:val="20"/>
        </w:rPr>
        <w:t xml:space="preserve">Dado en San Juan </w:t>
      </w:r>
      <w:r w:rsidR="00D67128">
        <w:rPr>
          <w:rFonts w:ascii="Arial" w:hAnsi="Arial" w:cs="Arial"/>
          <w:b/>
          <w:sz w:val="20"/>
          <w:szCs w:val="20"/>
        </w:rPr>
        <w:t>d</w:t>
      </w:r>
      <w:r w:rsidRPr="00110353">
        <w:rPr>
          <w:rFonts w:ascii="Arial" w:hAnsi="Arial" w:cs="Arial"/>
          <w:b/>
          <w:sz w:val="20"/>
          <w:szCs w:val="20"/>
        </w:rPr>
        <w:t>e Pasto., el día _________</w:t>
      </w:r>
    </w:p>
    <w:p w14:paraId="5DACE6DF" w14:textId="77777777" w:rsidR="00B3340C" w:rsidRPr="00110353" w:rsidRDefault="00B3340C" w:rsidP="00B3340C">
      <w:pPr>
        <w:jc w:val="center"/>
        <w:rPr>
          <w:rFonts w:ascii="Arial" w:hAnsi="Arial" w:cs="Arial"/>
          <w:b/>
          <w:sz w:val="20"/>
          <w:szCs w:val="20"/>
        </w:rPr>
      </w:pPr>
    </w:p>
    <w:p w14:paraId="0F6378CE" w14:textId="782F5EF4" w:rsidR="002554B4" w:rsidRDefault="002554B4" w:rsidP="002554B4">
      <w:pPr>
        <w:jc w:val="center"/>
        <w:rPr>
          <w:rFonts w:ascii="Arial" w:hAnsi="Arial" w:cs="Arial"/>
          <w:sz w:val="20"/>
          <w:szCs w:val="20"/>
        </w:rPr>
      </w:pPr>
    </w:p>
    <w:p w14:paraId="4C5AA742" w14:textId="4CCF691D" w:rsidR="00110353" w:rsidRDefault="00110353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61E3C97" w14:textId="77777777" w:rsidR="002554B4" w:rsidRPr="00110353" w:rsidRDefault="002554B4" w:rsidP="002554B4">
      <w:pPr>
        <w:jc w:val="center"/>
        <w:rPr>
          <w:rFonts w:ascii="Arial" w:hAnsi="Arial" w:cs="Arial"/>
          <w:sz w:val="20"/>
          <w:szCs w:val="20"/>
        </w:rPr>
      </w:pPr>
      <w:r w:rsidRPr="00110353">
        <w:rPr>
          <w:rFonts w:ascii="Arial" w:hAnsi="Arial" w:cs="Arial"/>
          <w:sz w:val="20"/>
          <w:szCs w:val="20"/>
        </w:rPr>
        <w:lastRenderedPageBreak/>
        <w:t>Notifíquese y cúmplase</w:t>
      </w:r>
    </w:p>
    <w:p w14:paraId="0107712F" w14:textId="77777777" w:rsidR="002554B4" w:rsidRPr="00110353" w:rsidRDefault="002554B4" w:rsidP="002554B4">
      <w:pPr>
        <w:jc w:val="center"/>
        <w:rPr>
          <w:rFonts w:ascii="Arial" w:hAnsi="Arial" w:cs="Arial"/>
          <w:sz w:val="20"/>
          <w:szCs w:val="20"/>
        </w:rPr>
      </w:pPr>
    </w:p>
    <w:p w14:paraId="51D52F54" w14:textId="77777777" w:rsidR="002554B4" w:rsidRPr="00110353" w:rsidRDefault="002554B4" w:rsidP="002554B4">
      <w:pPr>
        <w:jc w:val="center"/>
        <w:rPr>
          <w:rFonts w:ascii="Arial" w:hAnsi="Arial" w:cs="Arial"/>
          <w:b/>
          <w:sz w:val="20"/>
          <w:szCs w:val="20"/>
        </w:rPr>
      </w:pPr>
    </w:p>
    <w:p w14:paraId="7A8582E7" w14:textId="77777777" w:rsidR="002554B4" w:rsidRPr="00110353" w:rsidRDefault="002554B4" w:rsidP="002554B4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10353">
        <w:rPr>
          <w:rFonts w:ascii="Arial" w:hAnsi="Arial" w:cs="Arial"/>
          <w:b/>
          <w:color w:val="000000"/>
          <w:sz w:val="20"/>
          <w:szCs w:val="20"/>
        </w:rPr>
        <w:t>___________________________________</w:t>
      </w:r>
    </w:p>
    <w:p w14:paraId="6EFBCC81" w14:textId="77777777" w:rsidR="002554B4" w:rsidRPr="00110353" w:rsidRDefault="002554B4" w:rsidP="002554B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110353">
        <w:rPr>
          <w:rFonts w:ascii="Arial" w:hAnsi="Arial" w:cs="Arial"/>
          <w:color w:val="000000"/>
          <w:sz w:val="20"/>
          <w:szCs w:val="20"/>
        </w:rPr>
        <w:t xml:space="preserve">Subsecretaria de Desarrollo Comunitario. </w:t>
      </w:r>
    </w:p>
    <w:p w14:paraId="29C47F17" w14:textId="77777777" w:rsidR="005E5EDF" w:rsidRPr="00110353" w:rsidRDefault="002554B4" w:rsidP="005E5EDF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110353">
        <w:rPr>
          <w:rFonts w:ascii="Arial" w:hAnsi="Arial" w:cs="Arial"/>
          <w:color w:val="000000"/>
          <w:sz w:val="20"/>
          <w:szCs w:val="20"/>
        </w:rPr>
        <w:t xml:space="preserve">Gobernación de Nariño </w:t>
      </w:r>
    </w:p>
    <w:p w14:paraId="4A4EB895" w14:textId="77777777" w:rsidR="00B3340C" w:rsidRPr="00110353" w:rsidRDefault="00B3340C" w:rsidP="00B3340C">
      <w:pPr>
        <w:rPr>
          <w:rFonts w:ascii="Arial" w:hAnsi="Arial" w:cs="Arial"/>
          <w:sz w:val="20"/>
          <w:szCs w:val="20"/>
        </w:rPr>
      </w:pPr>
    </w:p>
    <w:p w14:paraId="584BFCA5" w14:textId="549A9B90" w:rsidR="002554B4" w:rsidRPr="00110353" w:rsidRDefault="002554B4" w:rsidP="00B3340C">
      <w:pPr>
        <w:rPr>
          <w:rFonts w:ascii="Arial" w:hAnsi="Arial" w:cs="Arial"/>
          <w:color w:val="000000"/>
          <w:sz w:val="20"/>
          <w:szCs w:val="20"/>
        </w:rPr>
      </w:pPr>
      <w:r w:rsidRPr="00110353">
        <w:rPr>
          <w:rFonts w:ascii="Arial" w:hAnsi="Arial" w:cs="Arial"/>
          <w:sz w:val="20"/>
          <w:szCs w:val="20"/>
        </w:rPr>
        <w:t>Elaboró:</w:t>
      </w:r>
      <w:r w:rsidRPr="00110353">
        <w:rPr>
          <w:rFonts w:ascii="Arial" w:hAnsi="Arial" w:cs="Arial"/>
          <w:sz w:val="20"/>
          <w:szCs w:val="20"/>
        </w:rPr>
        <w:tab/>
      </w:r>
    </w:p>
    <w:p w14:paraId="76283CDA" w14:textId="77777777" w:rsidR="002554B4" w:rsidRPr="00110353" w:rsidRDefault="002554B4" w:rsidP="002554B4">
      <w:pPr>
        <w:rPr>
          <w:rFonts w:ascii="Arial" w:hAnsi="Arial" w:cs="Arial"/>
          <w:sz w:val="20"/>
          <w:szCs w:val="20"/>
        </w:rPr>
      </w:pPr>
      <w:r w:rsidRPr="00110353">
        <w:rPr>
          <w:rFonts w:ascii="Arial" w:hAnsi="Arial" w:cs="Arial"/>
          <w:sz w:val="20"/>
          <w:szCs w:val="20"/>
        </w:rPr>
        <w:t xml:space="preserve">Revisó: </w:t>
      </w:r>
      <w:r w:rsidRPr="00110353">
        <w:rPr>
          <w:rFonts w:ascii="Arial" w:hAnsi="Arial" w:cs="Arial"/>
          <w:sz w:val="20"/>
          <w:szCs w:val="20"/>
        </w:rPr>
        <w:tab/>
      </w:r>
    </w:p>
    <w:p w14:paraId="00B35B27" w14:textId="77777777" w:rsidR="002554B4" w:rsidRPr="00110353" w:rsidRDefault="002554B4" w:rsidP="002554B4">
      <w:pPr>
        <w:rPr>
          <w:rFonts w:ascii="Arial" w:hAnsi="Arial" w:cs="Arial"/>
          <w:sz w:val="20"/>
          <w:szCs w:val="20"/>
        </w:rPr>
      </w:pPr>
      <w:r w:rsidRPr="00110353">
        <w:rPr>
          <w:rFonts w:ascii="Arial" w:hAnsi="Arial" w:cs="Arial"/>
          <w:sz w:val="20"/>
          <w:szCs w:val="20"/>
        </w:rPr>
        <w:t xml:space="preserve">Aprobó: </w:t>
      </w:r>
      <w:r w:rsidRPr="00110353">
        <w:rPr>
          <w:rFonts w:ascii="Arial" w:hAnsi="Arial" w:cs="Arial"/>
          <w:sz w:val="20"/>
          <w:szCs w:val="20"/>
        </w:rPr>
        <w:tab/>
      </w:r>
    </w:p>
    <w:p w14:paraId="3E301E6A" w14:textId="77777777" w:rsidR="002554B4" w:rsidRPr="00110353" w:rsidRDefault="002554B4" w:rsidP="00555940">
      <w:pPr>
        <w:jc w:val="both"/>
        <w:rPr>
          <w:rFonts w:ascii="Arial" w:hAnsi="Arial" w:cs="Arial"/>
          <w:bCs/>
          <w:sz w:val="20"/>
          <w:szCs w:val="20"/>
          <w:lang w:val="es-MX"/>
        </w:rPr>
      </w:pPr>
    </w:p>
    <w:sectPr w:rsidR="002554B4" w:rsidRPr="00110353" w:rsidSect="00110353">
      <w:headerReference w:type="default" r:id="rId7"/>
      <w:footerReference w:type="default" r:id="rId8"/>
      <w:pgSz w:w="12240" w:h="15840"/>
      <w:pgMar w:top="1701" w:right="1701" w:bottom="2268" w:left="2268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29487" w14:textId="77777777" w:rsidR="0044595B" w:rsidRDefault="0044595B" w:rsidP="008B3806">
      <w:r>
        <w:separator/>
      </w:r>
    </w:p>
  </w:endnote>
  <w:endnote w:type="continuationSeparator" w:id="0">
    <w:p w14:paraId="78C55175" w14:textId="77777777" w:rsidR="0044595B" w:rsidRDefault="0044595B" w:rsidP="008B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83"/>
      <w:gridCol w:w="4178"/>
    </w:tblGrid>
    <w:tr w:rsidR="00110353" w:rsidRPr="00A7728A" w14:paraId="03B97644" w14:textId="77777777" w:rsidTr="00CF121E">
      <w:tc>
        <w:tcPr>
          <w:tcW w:w="2471" w:type="pct"/>
          <w:vAlign w:val="center"/>
        </w:tcPr>
        <w:p w14:paraId="49839AD8" w14:textId="77777777" w:rsidR="00110353" w:rsidRPr="00A7728A" w:rsidRDefault="00110353" w:rsidP="00110353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1" w:name="_Hlk115701211"/>
          <w:r w:rsidRPr="00A7728A">
            <w:rPr>
              <w:rFonts w:ascii="Arial" w:hAnsi="Arial" w:cs="Arial"/>
              <w:b/>
              <w:bCs/>
              <w:sz w:val="16"/>
              <w:szCs w:val="16"/>
            </w:rPr>
            <w:t>PROCESO ASOCIADO:</w:t>
          </w:r>
        </w:p>
        <w:p w14:paraId="58D83BB1" w14:textId="77777777" w:rsidR="00110353" w:rsidRPr="00A7728A" w:rsidRDefault="00110353" w:rsidP="00110353">
          <w:pPr>
            <w:tabs>
              <w:tab w:val="center" w:pos="1920"/>
              <w:tab w:val="left" w:pos="3045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A7728A">
            <w:rPr>
              <w:rFonts w:ascii="Arial" w:hAnsi="Arial" w:cs="Arial"/>
              <w:b/>
              <w:sz w:val="16"/>
              <w:szCs w:val="16"/>
            </w:rPr>
            <w:t xml:space="preserve">GESTIÓN DE GOBIERNO </w:t>
          </w:r>
        </w:p>
      </w:tc>
      <w:tc>
        <w:tcPr>
          <w:tcW w:w="2529" w:type="pct"/>
          <w:vAlign w:val="center"/>
        </w:tcPr>
        <w:p w14:paraId="7A76CC5D" w14:textId="77777777" w:rsidR="00110353" w:rsidRPr="00A7728A" w:rsidRDefault="00110353" w:rsidP="00110353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A7728A">
            <w:rPr>
              <w:rFonts w:ascii="Arial" w:hAnsi="Arial" w:cs="Arial"/>
              <w:b/>
              <w:bCs/>
              <w:sz w:val="16"/>
              <w:szCs w:val="16"/>
            </w:rPr>
            <w:t>DEPENDENCIA ASOCIADA:</w:t>
          </w:r>
        </w:p>
        <w:p w14:paraId="3A8B0E89" w14:textId="77777777" w:rsidR="00110353" w:rsidRPr="00A7728A" w:rsidRDefault="00110353" w:rsidP="00110353">
          <w:pPr>
            <w:tabs>
              <w:tab w:val="center" w:pos="1920"/>
              <w:tab w:val="left" w:pos="3045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A7728A">
            <w:rPr>
              <w:rFonts w:ascii="Arial" w:hAnsi="Arial" w:cs="Arial"/>
              <w:b/>
              <w:sz w:val="16"/>
              <w:szCs w:val="16"/>
            </w:rPr>
            <w:t xml:space="preserve">SUBSECRETARÍA DE DESARROLLO COMUNITARIO/SECRETARIA DE GOBIERNO. </w:t>
          </w:r>
        </w:p>
      </w:tc>
    </w:tr>
    <w:bookmarkEnd w:id="1"/>
  </w:tbl>
  <w:p w14:paraId="6214A36F" w14:textId="77777777" w:rsidR="00B3340C" w:rsidRDefault="00B3340C" w:rsidP="001103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EF6B0" w14:textId="77777777" w:rsidR="0044595B" w:rsidRDefault="0044595B" w:rsidP="008B3806">
      <w:r>
        <w:separator/>
      </w:r>
    </w:p>
  </w:footnote>
  <w:footnote w:type="continuationSeparator" w:id="0">
    <w:p w14:paraId="3A3DCB95" w14:textId="77777777" w:rsidR="0044595B" w:rsidRDefault="0044595B" w:rsidP="008B3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2461" w14:textId="012E6C97" w:rsidR="00110353" w:rsidRDefault="00110353">
    <w:pPr>
      <w:pStyle w:val="Encabezado"/>
    </w:pPr>
  </w:p>
  <w:tbl>
    <w:tblPr>
      <w:tblW w:w="822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3827"/>
      <w:gridCol w:w="2268"/>
    </w:tblGrid>
    <w:tr w:rsidR="00110353" w:rsidRPr="00F423D2" w14:paraId="4197C290" w14:textId="77777777" w:rsidTr="00CF121E">
      <w:trPr>
        <w:trHeight w:val="410"/>
      </w:trPr>
      <w:tc>
        <w:tcPr>
          <w:tcW w:w="2127" w:type="dxa"/>
          <w:vMerge w:val="restart"/>
          <w:vAlign w:val="bottom"/>
        </w:tcPr>
        <w:p w14:paraId="181778DD" w14:textId="77777777" w:rsidR="00110353" w:rsidRDefault="00110353" w:rsidP="00110353">
          <w:pPr>
            <w:widowControl w:val="0"/>
            <w:tabs>
              <w:tab w:val="center" w:pos="1920"/>
              <w:tab w:val="left" w:pos="3045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  <w:lang w:val="es-ES_tradnl"/>
            </w:rPr>
            <w:drawing>
              <wp:anchor distT="0" distB="0" distL="114300" distR="114300" simplePos="0" relativeHeight="251661312" behindDoc="0" locked="0" layoutInCell="1" allowOverlap="1" wp14:anchorId="2C07B206" wp14:editId="3E456320">
                <wp:simplePos x="0" y="0"/>
                <wp:positionH relativeFrom="column">
                  <wp:posOffset>278765</wp:posOffset>
                </wp:positionH>
                <wp:positionV relativeFrom="paragraph">
                  <wp:posOffset>-255905</wp:posOffset>
                </wp:positionV>
                <wp:extent cx="666750" cy="6858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sz w:val="18"/>
              <w:szCs w:val="18"/>
            </w:rPr>
            <w:t>4z</w:t>
          </w:r>
        </w:p>
        <w:p w14:paraId="57847E24" w14:textId="77777777" w:rsidR="00110353" w:rsidRDefault="00110353" w:rsidP="00110353">
          <w:pPr>
            <w:widowControl w:val="0"/>
            <w:tabs>
              <w:tab w:val="center" w:pos="1920"/>
              <w:tab w:val="left" w:pos="3045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10E80C57" w14:textId="77777777" w:rsidR="00110353" w:rsidRDefault="00110353" w:rsidP="00110353">
          <w:pPr>
            <w:widowControl w:val="0"/>
            <w:tabs>
              <w:tab w:val="center" w:pos="1920"/>
              <w:tab w:val="left" w:pos="3045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312E103E" w14:textId="77777777" w:rsidR="00110353" w:rsidRDefault="00110353" w:rsidP="00110353">
          <w:pPr>
            <w:widowControl w:val="0"/>
            <w:tabs>
              <w:tab w:val="center" w:pos="1920"/>
              <w:tab w:val="left" w:pos="3045"/>
            </w:tabs>
            <w:rPr>
              <w:rFonts w:ascii="Arial" w:hAnsi="Arial" w:cs="Arial"/>
              <w:b/>
              <w:sz w:val="16"/>
              <w:szCs w:val="16"/>
            </w:rPr>
          </w:pPr>
        </w:p>
        <w:p w14:paraId="4F31DB90" w14:textId="77777777" w:rsidR="00110353" w:rsidRDefault="00110353" w:rsidP="00110353">
          <w:pPr>
            <w:widowControl w:val="0"/>
            <w:tabs>
              <w:tab w:val="center" w:pos="1920"/>
              <w:tab w:val="left" w:pos="3045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1A0695">
            <w:rPr>
              <w:rFonts w:ascii="Arial" w:hAnsi="Arial" w:cs="Arial"/>
              <w:b/>
              <w:sz w:val="16"/>
              <w:szCs w:val="16"/>
            </w:rPr>
            <w:t>GOBERNACIÓN</w:t>
          </w:r>
        </w:p>
        <w:p w14:paraId="46C0F044" w14:textId="77777777" w:rsidR="00110353" w:rsidRPr="00E522ED" w:rsidRDefault="00110353" w:rsidP="00110353">
          <w:pPr>
            <w:widowControl w:val="0"/>
            <w:tabs>
              <w:tab w:val="center" w:pos="1920"/>
              <w:tab w:val="left" w:pos="3045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1A0695">
            <w:rPr>
              <w:rFonts w:ascii="Arial" w:hAnsi="Arial" w:cs="Arial"/>
              <w:b/>
              <w:sz w:val="16"/>
              <w:szCs w:val="16"/>
            </w:rPr>
            <w:t>DE NARIÑO</w:t>
          </w:r>
        </w:p>
      </w:tc>
      <w:tc>
        <w:tcPr>
          <w:tcW w:w="3827" w:type="dxa"/>
          <w:vMerge w:val="restart"/>
          <w:shd w:val="clear" w:color="auto" w:fill="FFFFFF"/>
          <w:vAlign w:val="center"/>
        </w:tcPr>
        <w:p w14:paraId="72CE2915" w14:textId="074FC390" w:rsidR="00110353" w:rsidRPr="00DA5A95" w:rsidRDefault="00110353" w:rsidP="00110353">
          <w:pPr>
            <w:pStyle w:val="Encabezado"/>
            <w:widowControl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110353">
            <w:rPr>
              <w:rFonts w:ascii="Arial" w:hAnsi="Arial" w:cs="Arial"/>
              <w:b/>
              <w:sz w:val="20"/>
              <w:szCs w:val="20"/>
            </w:rPr>
            <w:t>AUTO POR MEDIO DEL CUAL SE APERTURA DILIGENCIA PRELIMINAR</w:t>
          </w:r>
        </w:p>
      </w:tc>
      <w:tc>
        <w:tcPr>
          <w:tcW w:w="2268" w:type="dxa"/>
          <w:vAlign w:val="center"/>
        </w:tcPr>
        <w:p w14:paraId="6A0AF64C" w14:textId="5E81142B" w:rsidR="00110353" w:rsidRPr="005A35B0" w:rsidRDefault="00110353" w:rsidP="00110353">
          <w:pPr>
            <w:pStyle w:val="Encabezado"/>
            <w:widowControl w:val="0"/>
            <w:rPr>
              <w:rFonts w:ascii="Arial" w:hAnsi="Arial" w:cs="Arial"/>
              <w:b/>
              <w:bCs/>
              <w:sz w:val="16"/>
              <w:szCs w:val="16"/>
            </w:rPr>
          </w:pPr>
          <w:r w:rsidRPr="005A35B0">
            <w:rPr>
              <w:rFonts w:ascii="Arial" w:hAnsi="Arial" w:cs="Arial"/>
              <w:b/>
              <w:sz w:val="16"/>
              <w:szCs w:val="16"/>
            </w:rPr>
            <w:t xml:space="preserve">CÓDIGO: </w:t>
          </w:r>
          <w:r>
            <w:rPr>
              <w:rFonts w:ascii="Arial" w:hAnsi="Arial" w:cs="Arial"/>
              <w:b/>
              <w:sz w:val="16"/>
              <w:szCs w:val="16"/>
            </w:rPr>
            <w:t>GDG</w:t>
          </w:r>
          <w:r w:rsidRPr="005A35B0">
            <w:rPr>
              <w:rFonts w:ascii="Arial" w:hAnsi="Arial" w:cs="Arial"/>
              <w:b/>
              <w:sz w:val="16"/>
              <w:szCs w:val="16"/>
            </w:rPr>
            <w:t>-</w:t>
          </w:r>
          <w:r>
            <w:rPr>
              <w:rFonts w:ascii="Arial" w:hAnsi="Arial" w:cs="Arial"/>
              <w:b/>
              <w:sz w:val="16"/>
              <w:szCs w:val="16"/>
            </w:rPr>
            <w:t>F</w:t>
          </w:r>
          <w:r w:rsidRPr="005A35B0">
            <w:rPr>
              <w:rFonts w:ascii="Arial" w:hAnsi="Arial" w:cs="Arial"/>
              <w:b/>
              <w:sz w:val="16"/>
              <w:szCs w:val="16"/>
            </w:rPr>
            <w:t>-</w:t>
          </w:r>
          <w:r>
            <w:rPr>
              <w:rFonts w:ascii="Arial" w:hAnsi="Arial" w:cs="Arial"/>
              <w:b/>
              <w:sz w:val="16"/>
              <w:szCs w:val="16"/>
            </w:rPr>
            <w:t>10</w:t>
          </w:r>
        </w:p>
      </w:tc>
    </w:tr>
    <w:tr w:rsidR="00110353" w:rsidRPr="00F423D2" w14:paraId="207F8313" w14:textId="77777777" w:rsidTr="00CF121E">
      <w:trPr>
        <w:trHeight w:val="414"/>
      </w:trPr>
      <w:tc>
        <w:tcPr>
          <w:tcW w:w="2127" w:type="dxa"/>
          <w:vMerge/>
        </w:tcPr>
        <w:p w14:paraId="760FD8F0" w14:textId="77777777" w:rsidR="00110353" w:rsidRPr="00F423D2" w:rsidRDefault="00110353" w:rsidP="00110353">
          <w:pPr>
            <w:pStyle w:val="Encabezado"/>
            <w:widowControl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827" w:type="dxa"/>
          <w:vMerge/>
          <w:vAlign w:val="center"/>
        </w:tcPr>
        <w:p w14:paraId="59026C17" w14:textId="77777777" w:rsidR="00110353" w:rsidRPr="00DA5A95" w:rsidRDefault="00110353" w:rsidP="00110353">
          <w:pPr>
            <w:pStyle w:val="Encabezado"/>
            <w:widowControl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4CF9A6C4" w14:textId="77777777" w:rsidR="00110353" w:rsidRPr="005A35B0" w:rsidRDefault="00110353" w:rsidP="00110353">
          <w:pPr>
            <w:pStyle w:val="Encabezado"/>
            <w:widowControl w:val="0"/>
            <w:rPr>
              <w:rFonts w:ascii="Arial" w:hAnsi="Arial" w:cs="Arial"/>
              <w:b/>
              <w:sz w:val="16"/>
              <w:szCs w:val="16"/>
            </w:rPr>
          </w:pPr>
          <w:r w:rsidRPr="005A35B0">
            <w:rPr>
              <w:rFonts w:ascii="Arial" w:hAnsi="Arial" w:cs="Arial"/>
              <w:b/>
              <w:sz w:val="16"/>
              <w:szCs w:val="16"/>
            </w:rPr>
            <w:t>VERSIÓN: 01</w:t>
          </w:r>
        </w:p>
      </w:tc>
    </w:tr>
    <w:tr w:rsidR="00110353" w:rsidRPr="00F423D2" w14:paraId="31E63426" w14:textId="77777777" w:rsidTr="00CF121E">
      <w:trPr>
        <w:trHeight w:val="432"/>
      </w:trPr>
      <w:tc>
        <w:tcPr>
          <w:tcW w:w="2127" w:type="dxa"/>
          <w:vMerge/>
          <w:vAlign w:val="center"/>
        </w:tcPr>
        <w:p w14:paraId="56D42985" w14:textId="77777777" w:rsidR="00110353" w:rsidRPr="00F423D2" w:rsidRDefault="00110353" w:rsidP="00110353">
          <w:pPr>
            <w:pStyle w:val="Encabezado"/>
            <w:widowControl w:val="0"/>
            <w:rPr>
              <w:rFonts w:ascii="Arial" w:hAnsi="Arial" w:cs="Arial"/>
            </w:rPr>
          </w:pPr>
        </w:p>
      </w:tc>
      <w:tc>
        <w:tcPr>
          <w:tcW w:w="3827" w:type="dxa"/>
          <w:vMerge/>
          <w:vAlign w:val="center"/>
        </w:tcPr>
        <w:p w14:paraId="2449C74F" w14:textId="77777777" w:rsidR="00110353" w:rsidRPr="00345FA8" w:rsidRDefault="00110353" w:rsidP="00110353">
          <w:pPr>
            <w:jc w:val="center"/>
            <w:rPr>
              <w:rFonts w:ascii="Arial" w:hAnsi="Arial" w:cs="Arial"/>
              <w:b/>
              <w:sz w:val="20"/>
              <w:lang w:eastAsia="es-CO"/>
            </w:rPr>
          </w:pPr>
        </w:p>
      </w:tc>
      <w:tc>
        <w:tcPr>
          <w:tcW w:w="2268" w:type="dxa"/>
          <w:vAlign w:val="center"/>
        </w:tcPr>
        <w:p w14:paraId="3D6FDC12" w14:textId="77777777" w:rsidR="00110353" w:rsidRDefault="00110353" w:rsidP="00110353">
          <w:pPr>
            <w:pStyle w:val="Encabezado"/>
            <w:widowControl w:val="0"/>
            <w:rPr>
              <w:rFonts w:ascii="Arial" w:hAnsi="Arial" w:cs="Arial"/>
              <w:b/>
              <w:sz w:val="16"/>
              <w:szCs w:val="16"/>
            </w:rPr>
          </w:pPr>
          <w:r w:rsidRPr="005A35B0">
            <w:rPr>
              <w:rFonts w:ascii="Arial" w:hAnsi="Arial" w:cs="Arial"/>
              <w:b/>
              <w:sz w:val="16"/>
              <w:szCs w:val="16"/>
            </w:rPr>
            <w:t>FECHA VERSIÓN:</w:t>
          </w:r>
        </w:p>
        <w:p w14:paraId="075A6520" w14:textId="77777777" w:rsidR="00110353" w:rsidRPr="005A35B0" w:rsidRDefault="00110353" w:rsidP="00110353">
          <w:pPr>
            <w:pStyle w:val="Encabezado"/>
            <w:widowControl w:val="0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29/09/2022</w:t>
          </w:r>
        </w:p>
      </w:tc>
    </w:tr>
    <w:tr w:rsidR="00110353" w:rsidRPr="00F423D2" w14:paraId="60C977D9" w14:textId="77777777" w:rsidTr="00CF121E">
      <w:trPr>
        <w:trHeight w:val="399"/>
      </w:trPr>
      <w:tc>
        <w:tcPr>
          <w:tcW w:w="2127" w:type="dxa"/>
          <w:vMerge/>
        </w:tcPr>
        <w:p w14:paraId="676B6022" w14:textId="77777777" w:rsidR="00110353" w:rsidRPr="00F423D2" w:rsidRDefault="00110353" w:rsidP="00110353">
          <w:pPr>
            <w:pStyle w:val="Encabezado"/>
            <w:widowControl w:val="0"/>
            <w:rPr>
              <w:rFonts w:ascii="Arial" w:hAnsi="Arial" w:cs="Arial"/>
            </w:rPr>
          </w:pPr>
        </w:p>
      </w:tc>
      <w:tc>
        <w:tcPr>
          <w:tcW w:w="3827" w:type="dxa"/>
          <w:vMerge/>
          <w:vAlign w:val="center"/>
        </w:tcPr>
        <w:p w14:paraId="1D53D963" w14:textId="77777777" w:rsidR="00110353" w:rsidRPr="00306A7C" w:rsidRDefault="00110353" w:rsidP="00110353">
          <w:pPr>
            <w:pStyle w:val="Encabezado"/>
            <w:widowControl w:val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34C7670F" w14:textId="77777777" w:rsidR="00110353" w:rsidRPr="005A35B0" w:rsidRDefault="00110353" w:rsidP="00110353">
          <w:pPr>
            <w:pStyle w:val="Encabezado"/>
            <w:widowControl w:val="0"/>
            <w:rPr>
              <w:rFonts w:ascii="Arial" w:hAnsi="Arial" w:cs="Arial"/>
              <w:b/>
              <w:sz w:val="16"/>
              <w:szCs w:val="16"/>
            </w:rPr>
          </w:pPr>
          <w:r w:rsidRPr="005A35B0">
            <w:rPr>
              <w:rFonts w:ascii="Arial" w:hAnsi="Arial" w:cs="Arial"/>
              <w:b/>
              <w:sz w:val="16"/>
              <w:szCs w:val="16"/>
            </w:rPr>
            <w:t xml:space="preserve">PÁGINA: </w:t>
          </w:r>
          <w:r w:rsidRPr="005A35B0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5A35B0">
            <w:rPr>
              <w:rFonts w:ascii="Arial" w:hAnsi="Arial" w:cs="Arial"/>
              <w:b/>
              <w:sz w:val="16"/>
              <w:szCs w:val="16"/>
            </w:rPr>
            <w:instrText>PAGE  \* Arabic  \* MERGEFORMAT</w:instrText>
          </w:r>
          <w:r w:rsidRPr="005A35B0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noProof/>
              <w:sz w:val="16"/>
              <w:szCs w:val="16"/>
            </w:rPr>
            <w:t>2</w:t>
          </w:r>
          <w:r w:rsidRPr="005A35B0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 w:rsidRPr="005A35B0">
            <w:rPr>
              <w:rFonts w:ascii="Arial" w:hAnsi="Arial" w:cs="Arial"/>
              <w:b/>
              <w:sz w:val="16"/>
              <w:szCs w:val="16"/>
            </w:rPr>
            <w:t xml:space="preserve"> de </w:t>
          </w:r>
          <w:r w:rsidRPr="005A35B0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5A35B0">
            <w:rPr>
              <w:rFonts w:ascii="Arial" w:hAnsi="Arial" w:cs="Arial"/>
              <w:b/>
              <w:sz w:val="16"/>
              <w:szCs w:val="16"/>
            </w:rPr>
            <w:instrText>NUMPAGES  \* Arabic  \* MERGEFORMAT</w:instrText>
          </w:r>
          <w:r w:rsidRPr="005A35B0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noProof/>
              <w:sz w:val="16"/>
              <w:szCs w:val="16"/>
            </w:rPr>
            <w:t>16</w:t>
          </w:r>
          <w:r w:rsidRPr="005A35B0">
            <w:rPr>
              <w:rFonts w:ascii="Arial" w:hAnsi="Arial" w:cs="Arial"/>
              <w:b/>
              <w:sz w:val="16"/>
              <w:szCs w:val="16"/>
            </w:rPr>
            <w:fldChar w:fldCharType="end"/>
          </w:r>
        </w:p>
      </w:tc>
    </w:tr>
  </w:tbl>
  <w:p w14:paraId="6D089E0A" w14:textId="77777777" w:rsidR="00110353" w:rsidRDefault="001103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0E7"/>
    <w:multiLevelType w:val="hybridMultilevel"/>
    <w:tmpl w:val="416A0CD0"/>
    <w:lvl w:ilvl="0" w:tplc="48A20766">
      <w:numFmt w:val="bullet"/>
      <w:lvlText w:val="-"/>
      <w:lvlJc w:val="left"/>
      <w:pPr>
        <w:ind w:left="11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 w15:restartNumberingAfterBreak="0">
    <w:nsid w:val="02B222F7"/>
    <w:multiLevelType w:val="hybridMultilevel"/>
    <w:tmpl w:val="693449D8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834F4"/>
    <w:multiLevelType w:val="multilevel"/>
    <w:tmpl w:val="7A744AB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7C1F1E"/>
    <w:multiLevelType w:val="hybridMultilevel"/>
    <w:tmpl w:val="D4541E24"/>
    <w:lvl w:ilvl="0" w:tplc="BF78DAB4">
      <w:start w:val="1"/>
      <w:numFmt w:val="lowerLetter"/>
      <w:lvlText w:val="%1)"/>
      <w:lvlJc w:val="left"/>
      <w:pPr>
        <w:ind w:left="4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0" w:hanging="360"/>
      </w:pPr>
    </w:lvl>
    <w:lvl w:ilvl="2" w:tplc="0C0A001B" w:tentative="1">
      <w:start w:val="1"/>
      <w:numFmt w:val="lowerRoman"/>
      <w:lvlText w:val="%3."/>
      <w:lvlJc w:val="right"/>
      <w:pPr>
        <w:ind w:left="1840" w:hanging="180"/>
      </w:pPr>
    </w:lvl>
    <w:lvl w:ilvl="3" w:tplc="0C0A000F" w:tentative="1">
      <w:start w:val="1"/>
      <w:numFmt w:val="decimal"/>
      <w:lvlText w:val="%4."/>
      <w:lvlJc w:val="left"/>
      <w:pPr>
        <w:ind w:left="2560" w:hanging="360"/>
      </w:pPr>
    </w:lvl>
    <w:lvl w:ilvl="4" w:tplc="0C0A0019" w:tentative="1">
      <w:start w:val="1"/>
      <w:numFmt w:val="lowerLetter"/>
      <w:lvlText w:val="%5."/>
      <w:lvlJc w:val="left"/>
      <w:pPr>
        <w:ind w:left="3280" w:hanging="360"/>
      </w:pPr>
    </w:lvl>
    <w:lvl w:ilvl="5" w:tplc="0C0A001B" w:tentative="1">
      <w:start w:val="1"/>
      <w:numFmt w:val="lowerRoman"/>
      <w:lvlText w:val="%6."/>
      <w:lvlJc w:val="right"/>
      <w:pPr>
        <w:ind w:left="4000" w:hanging="180"/>
      </w:pPr>
    </w:lvl>
    <w:lvl w:ilvl="6" w:tplc="0C0A000F" w:tentative="1">
      <w:start w:val="1"/>
      <w:numFmt w:val="decimal"/>
      <w:lvlText w:val="%7."/>
      <w:lvlJc w:val="left"/>
      <w:pPr>
        <w:ind w:left="4720" w:hanging="360"/>
      </w:pPr>
    </w:lvl>
    <w:lvl w:ilvl="7" w:tplc="0C0A0019" w:tentative="1">
      <w:start w:val="1"/>
      <w:numFmt w:val="lowerLetter"/>
      <w:lvlText w:val="%8."/>
      <w:lvlJc w:val="left"/>
      <w:pPr>
        <w:ind w:left="5440" w:hanging="360"/>
      </w:pPr>
    </w:lvl>
    <w:lvl w:ilvl="8" w:tplc="0C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365B0074"/>
    <w:multiLevelType w:val="hybridMultilevel"/>
    <w:tmpl w:val="270096B4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76C4A74"/>
    <w:multiLevelType w:val="hybridMultilevel"/>
    <w:tmpl w:val="311EA7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112E9"/>
    <w:multiLevelType w:val="hybridMultilevel"/>
    <w:tmpl w:val="54D62B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E42F3"/>
    <w:multiLevelType w:val="hybridMultilevel"/>
    <w:tmpl w:val="311EA7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761417">
    <w:abstractNumId w:val="4"/>
  </w:num>
  <w:num w:numId="2" w16cid:durableId="1615019890">
    <w:abstractNumId w:val="1"/>
  </w:num>
  <w:num w:numId="3" w16cid:durableId="812214087">
    <w:abstractNumId w:val="7"/>
  </w:num>
  <w:num w:numId="4" w16cid:durableId="1809780590">
    <w:abstractNumId w:val="5"/>
  </w:num>
  <w:num w:numId="5" w16cid:durableId="967471519">
    <w:abstractNumId w:val="6"/>
  </w:num>
  <w:num w:numId="6" w16cid:durableId="791940114">
    <w:abstractNumId w:val="2"/>
  </w:num>
  <w:num w:numId="7" w16cid:durableId="1067453942">
    <w:abstractNumId w:val="3"/>
  </w:num>
  <w:num w:numId="8" w16cid:durableId="2050908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604"/>
    <w:rsid w:val="0001717D"/>
    <w:rsid w:val="000211A7"/>
    <w:rsid w:val="000341ED"/>
    <w:rsid w:val="00041E17"/>
    <w:rsid w:val="00056970"/>
    <w:rsid w:val="000608B6"/>
    <w:rsid w:val="00077B2B"/>
    <w:rsid w:val="00082058"/>
    <w:rsid w:val="0009004A"/>
    <w:rsid w:val="00090E47"/>
    <w:rsid w:val="000945C3"/>
    <w:rsid w:val="000C4787"/>
    <w:rsid w:val="000D1013"/>
    <w:rsid w:val="000D4E97"/>
    <w:rsid w:val="000D738A"/>
    <w:rsid w:val="00101387"/>
    <w:rsid w:val="00110353"/>
    <w:rsid w:val="00121490"/>
    <w:rsid w:val="00135C07"/>
    <w:rsid w:val="00150E65"/>
    <w:rsid w:val="001719C4"/>
    <w:rsid w:val="00187F8A"/>
    <w:rsid w:val="00193C79"/>
    <w:rsid w:val="001B221D"/>
    <w:rsid w:val="001B25BF"/>
    <w:rsid w:val="001B6011"/>
    <w:rsid w:val="001D6012"/>
    <w:rsid w:val="001E0306"/>
    <w:rsid w:val="001E0968"/>
    <w:rsid w:val="001E3E90"/>
    <w:rsid w:val="002327CB"/>
    <w:rsid w:val="0024236A"/>
    <w:rsid w:val="002554B4"/>
    <w:rsid w:val="00267DF9"/>
    <w:rsid w:val="00295E5F"/>
    <w:rsid w:val="002B71AD"/>
    <w:rsid w:val="002C525D"/>
    <w:rsid w:val="00307E6F"/>
    <w:rsid w:val="00331207"/>
    <w:rsid w:val="00335425"/>
    <w:rsid w:val="00343E36"/>
    <w:rsid w:val="00370AAD"/>
    <w:rsid w:val="00383DAB"/>
    <w:rsid w:val="0039494E"/>
    <w:rsid w:val="003C3305"/>
    <w:rsid w:val="003C5EDA"/>
    <w:rsid w:val="003D0AEA"/>
    <w:rsid w:val="003D6FC8"/>
    <w:rsid w:val="004060D1"/>
    <w:rsid w:val="00407CB4"/>
    <w:rsid w:val="00443CE1"/>
    <w:rsid w:val="0044595B"/>
    <w:rsid w:val="00464BB1"/>
    <w:rsid w:val="004664FC"/>
    <w:rsid w:val="004675A1"/>
    <w:rsid w:val="004702F9"/>
    <w:rsid w:val="00486D3B"/>
    <w:rsid w:val="0049109C"/>
    <w:rsid w:val="00497DB3"/>
    <w:rsid w:val="004A2B96"/>
    <w:rsid w:val="004C290C"/>
    <w:rsid w:val="004D26E0"/>
    <w:rsid w:val="004E11CF"/>
    <w:rsid w:val="004E72BE"/>
    <w:rsid w:val="004F262A"/>
    <w:rsid w:val="004F6102"/>
    <w:rsid w:val="00507654"/>
    <w:rsid w:val="00513311"/>
    <w:rsid w:val="005214D8"/>
    <w:rsid w:val="00537982"/>
    <w:rsid w:val="00555940"/>
    <w:rsid w:val="00556DC2"/>
    <w:rsid w:val="005804E1"/>
    <w:rsid w:val="00594D6C"/>
    <w:rsid w:val="00596130"/>
    <w:rsid w:val="005B4EDD"/>
    <w:rsid w:val="005C1412"/>
    <w:rsid w:val="005E5EDF"/>
    <w:rsid w:val="005F4190"/>
    <w:rsid w:val="005F6C56"/>
    <w:rsid w:val="005F7B9F"/>
    <w:rsid w:val="00612C44"/>
    <w:rsid w:val="00612CC2"/>
    <w:rsid w:val="00613A0C"/>
    <w:rsid w:val="00645DB1"/>
    <w:rsid w:val="006650AB"/>
    <w:rsid w:val="00696F51"/>
    <w:rsid w:val="006D14D6"/>
    <w:rsid w:val="006D7884"/>
    <w:rsid w:val="006E650A"/>
    <w:rsid w:val="0071580E"/>
    <w:rsid w:val="00723DB4"/>
    <w:rsid w:val="007254EF"/>
    <w:rsid w:val="007362DC"/>
    <w:rsid w:val="007374F9"/>
    <w:rsid w:val="007417B0"/>
    <w:rsid w:val="007504B4"/>
    <w:rsid w:val="00780277"/>
    <w:rsid w:val="0078238F"/>
    <w:rsid w:val="00784378"/>
    <w:rsid w:val="00790DF4"/>
    <w:rsid w:val="007A2BD5"/>
    <w:rsid w:val="007C6604"/>
    <w:rsid w:val="007D66FF"/>
    <w:rsid w:val="00801CE8"/>
    <w:rsid w:val="00851CBB"/>
    <w:rsid w:val="00853A9E"/>
    <w:rsid w:val="008545EC"/>
    <w:rsid w:val="00856DDC"/>
    <w:rsid w:val="00865A5F"/>
    <w:rsid w:val="00893CE9"/>
    <w:rsid w:val="008B3806"/>
    <w:rsid w:val="008E2A11"/>
    <w:rsid w:val="00967B2E"/>
    <w:rsid w:val="009B585E"/>
    <w:rsid w:val="00A02FDA"/>
    <w:rsid w:val="00A03BEF"/>
    <w:rsid w:val="00A069A7"/>
    <w:rsid w:val="00A11CBC"/>
    <w:rsid w:val="00A1499A"/>
    <w:rsid w:val="00A2597C"/>
    <w:rsid w:val="00A569F8"/>
    <w:rsid w:val="00A62CA2"/>
    <w:rsid w:val="00A666DB"/>
    <w:rsid w:val="00A84229"/>
    <w:rsid w:val="00A86DBE"/>
    <w:rsid w:val="00A96782"/>
    <w:rsid w:val="00AB2458"/>
    <w:rsid w:val="00AB3302"/>
    <w:rsid w:val="00AB6CEE"/>
    <w:rsid w:val="00AE5A67"/>
    <w:rsid w:val="00AE5A8C"/>
    <w:rsid w:val="00B03896"/>
    <w:rsid w:val="00B062E4"/>
    <w:rsid w:val="00B26B3B"/>
    <w:rsid w:val="00B3340C"/>
    <w:rsid w:val="00B46E28"/>
    <w:rsid w:val="00B509B8"/>
    <w:rsid w:val="00B718A5"/>
    <w:rsid w:val="00B85A03"/>
    <w:rsid w:val="00B932A9"/>
    <w:rsid w:val="00BB0184"/>
    <w:rsid w:val="00BC40B8"/>
    <w:rsid w:val="00BD518F"/>
    <w:rsid w:val="00BD73D8"/>
    <w:rsid w:val="00BE75DE"/>
    <w:rsid w:val="00C01869"/>
    <w:rsid w:val="00C05198"/>
    <w:rsid w:val="00C158A7"/>
    <w:rsid w:val="00C40AB6"/>
    <w:rsid w:val="00C5013F"/>
    <w:rsid w:val="00C50250"/>
    <w:rsid w:val="00C55496"/>
    <w:rsid w:val="00C60BEA"/>
    <w:rsid w:val="00C61B8F"/>
    <w:rsid w:val="00C64BC3"/>
    <w:rsid w:val="00C727A2"/>
    <w:rsid w:val="00C754B0"/>
    <w:rsid w:val="00C97F21"/>
    <w:rsid w:val="00CB58B3"/>
    <w:rsid w:val="00CC173C"/>
    <w:rsid w:val="00CD4B73"/>
    <w:rsid w:val="00CE435E"/>
    <w:rsid w:val="00CE5DF5"/>
    <w:rsid w:val="00D33CD9"/>
    <w:rsid w:val="00D61888"/>
    <w:rsid w:val="00D67128"/>
    <w:rsid w:val="00D74F7B"/>
    <w:rsid w:val="00D81ADB"/>
    <w:rsid w:val="00D977AB"/>
    <w:rsid w:val="00DA6789"/>
    <w:rsid w:val="00DA7DB9"/>
    <w:rsid w:val="00E159EE"/>
    <w:rsid w:val="00E25DF3"/>
    <w:rsid w:val="00E30A9C"/>
    <w:rsid w:val="00E74A39"/>
    <w:rsid w:val="00E82398"/>
    <w:rsid w:val="00E9048F"/>
    <w:rsid w:val="00EB1A2E"/>
    <w:rsid w:val="00EC0A29"/>
    <w:rsid w:val="00F04968"/>
    <w:rsid w:val="00F1191E"/>
    <w:rsid w:val="00F14F34"/>
    <w:rsid w:val="00F52F2F"/>
    <w:rsid w:val="00F630F0"/>
    <w:rsid w:val="00F741F3"/>
    <w:rsid w:val="00FA40BB"/>
    <w:rsid w:val="00FD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9B200"/>
  <w15:docId w15:val="{FA3B7208-8A93-4DB2-B70C-B510F1BF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link w:val="Ttulo2Car"/>
    <w:uiPriority w:val="9"/>
    <w:qFormat/>
    <w:rsid w:val="00AB6CEE"/>
    <w:pPr>
      <w:spacing w:before="100" w:beforeAutospacing="1" w:after="100" w:afterAutospacing="1"/>
      <w:outlineLvl w:val="1"/>
    </w:pPr>
    <w:rPr>
      <w:b/>
      <w:bCs/>
      <w:sz w:val="36"/>
      <w:szCs w:val="36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iPriority w:val="99"/>
    <w:unhideWhenUsed/>
    <w:rsid w:val="008B380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8B3806"/>
  </w:style>
  <w:style w:type="paragraph" w:styleId="Piedepgina">
    <w:name w:val="footer"/>
    <w:basedOn w:val="Normal"/>
    <w:link w:val="PiedepginaCar"/>
    <w:uiPriority w:val="99"/>
    <w:unhideWhenUsed/>
    <w:rsid w:val="008B38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3806"/>
  </w:style>
  <w:style w:type="paragraph" w:styleId="Textoindependiente">
    <w:name w:val="Body Text"/>
    <w:basedOn w:val="Normal"/>
    <w:link w:val="TextoindependienteCar"/>
    <w:rsid w:val="00B85A03"/>
    <w:pPr>
      <w:jc w:val="center"/>
    </w:pPr>
    <w:rPr>
      <w:rFonts w:ascii="Bookman Old Style" w:hAnsi="Bookman Old Style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B85A03"/>
    <w:rPr>
      <w:rFonts w:ascii="Bookman Old Style" w:eastAsia="Times New Roman" w:hAnsi="Bookman Old Style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B330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2BD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214D8"/>
    <w:pPr>
      <w:spacing w:before="100" w:beforeAutospacing="1" w:after="100" w:afterAutospacing="1"/>
    </w:pPr>
    <w:rPr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C60BEA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AB6CEE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Cuerpodeltexto4">
    <w:name w:val="Cuerpo del texto (4)_"/>
    <w:link w:val="Cuerpodeltexto40"/>
    <w:rsid w:val="002554B4"/>
    <w:rPr>
      <w:rFonts w:eastAsia="Arial"/>
      <w:b/>
      <w:bCs/>
      <w:sz w:val="23"/>
      <w:szCs w:val="23"/>
      <w:shd w:val="clear" w:color="auto" w:fill="FFFFFF"/>
    </w:rPr>
  </w:style>
  <w:style w:type="character" w:customStyle="1" w:styleId="Cuerpodeltexto">
    <w:name w:val="Cuerpo del texto_"/>
    <w:link w:val="Cuerpodeltexto0"/>
    <w:rsid w:val="002554B4"/>
    <w:rPr>
      <w:rFonts w:eastAsia="Arial"/>
      <w:sz w:val="23"/>
      <w:szCs w:val="23"/>
      <w:shd w:val="clear" w:color="auto" w:fill="FFFFFF"/>
    </w:rPr>
  </w:style>
  <w:style w:type="character" w:customStyle="1" w:styleId="CuerpodeltextoNegrita">
    <w:name w:val="Cuerpo del texto + Negrita"/>
    <w:rsid w:val="002554B4"/>
    <w:rPr>
      <w:rFonts w:eastAsia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es-ES"/>
    </w:rPr>
  </w:style>
  <w:style w:type="character" w:customStyle="1" w:styleId="Ttulo20">
    <w:name w:val="Título #2_"/>
    <w:link w:val="Ttulo21"/>
    <w:rsid w:val="002554B4"/>
    <w:rPr>
      <w:rFonts w:eastAsia="Arial"/>
      <w:b/>
      <w:bCs/>
      <w:sz w:val="23"/>
      <w:szCs w:val="23"/>
      <w:shd w:val="clear" w:color="auto" w:fill="FFFFFF"/>
    </w:rPr>
  </w:style>
  <w:style w:type="paragraph" w:customStyle="1" w:styleId="Cuerpodeltexto40">
    <w:name w:val="Cuerpo del texto (4)"/>
    <w:basedOn w:val="Normal"/>
    <w:link w:val="Cuerpodeltexto4"/>
    <w:rsid w:val="002554B4"/>
    <w:pPr>
      <w:widowControl w:val="0"/>
      <w:shd w:val="clear" w:color="auto" w:fill="FFFFFF"/>
      <w:spacing w:after="300" w:line="0" w:lineRule="atLeast"/>
      <w:jc w:val="center"/>
    </w:pPr>
    <w:rPr>
      <w:rFonts w:asciiTheme="minorHAnsi" w:eastAsia="Arial" w:hAnsiTheme="minorHAnsi" w:cstheme="minorBidi"/>
      <w:b/>
      <w:bCs/>
      <w:sz w:val="23"/>
      <w:szCs w:val="23"/>
      <w:lang w:val="es-CO" w:eastAsia="en-US"/>
    </w:rPr>
  </w:style>
  <w:style w:type="paragraph" w:customStyle="1" w:styleId="Cuerpodeltexto0">
    <w:name w:val="Cuerpo del texto"/>
    <w:basedOn w:val="Normal"/>
    <w:link w:val="Cuerpodeltexto"/>
    <w:rsid w:val="002554B4"/>
    <w:pPr>
      <w:widowControl w:val="0"/>
      <w:shd w:val="clear" w:color="auto" w:fill="FFFFFF"/>
      <w:spacing w:before="300" w:after="540" w:line="0" w:lineRule="atLeast"/>
      <w:ind w:hanging="380"/>
      <w:jc w:val="center"/>
    </w:pPr>
    <w:rPr>
      <w:rFonts w:asciiTheme="minorHAnsi" w:eastAsia="Arial" w:hAnsiTheme="minorHAnsi" w:cstheme="minorBidi"/>
      <w:sz w:val="23"/>
      <w:szCs w:val="23"/>
      <w:lang w:val="es-CO" w:eastAsia="en-US"/>
    </w:rPr>
  </w:style>
  <w:style w:type="paragraph" w:customStyle="1" w:styleId="Ttulo21">
    <w:name w:val="Título #2"/>
    <w:basedOn w:val="Normal"/>
    <w:link w:val="Ttulo20"/>
    <w:rsid w:val="002554B4"/>
    <w:pPr>
      <w:widowControl w:val="0"/>
      <w:shd w:val="clear" w:color="auto" w:fill="FFFFFF"/>
      <w:spacing w:before="480" w:after="240" w:line="0" w:lineRule="atLeast"/>
      <w:jc w:val="center"/>
      <w:outlineLvl w:val="1"/>
    </w:pPr>
    <w:rPr>
      <w:rFonts w:asciiTheme="minorHAnsi" w:eastAsia="Arial" w:hAnsiTheme="minorHAnsi" w:cstheme="minorBidi"/>
      <w:b/>
      <w:bCs/>
      <w:sz w:val="23"/>
      <w:szCs w:val="23"/>
      <w:lang w:val="es-CO" w:eastAsia="en-US"/>
    </w:rPr>
  </w:style>
  <w:style w:type="character" w:customStyle="1" w:styleId="Cuerpodeltexto8">
    <w:name w:val="Cuerpo del texto (8)_"/>
    <w:link w:val="Cuerpodeltexto80"/>
    <w:rsid w:val="002554B4"/>
    <w:rPr>
      <w:rFonts w:ascii="David" w:eastAsia="David" w:hAnsi="David" w:cs="David"/>
      <w:sz w:val="8"/>
      <w:szCs w:val="8"/>
      <w:shd w:val="clear" w:color="auto" w:fill="FFFFFF"/>
    </w:rPr>
  </w:style>
  <w:style w:type="paragraph" w:customStyle="1" w:styleId="Cuerpodeltexto80">
    <w:name w:val="Cuerpo del texto (8)"/>
    <w:basedOn w:val="Normal"/>
    <w:link w:val="Cuerpodeltexto8"/>
    <w:rsid w:val="002554B4"/>
    <w:pPr>
      <w:widowControl w:val="0"/>
      <w:shd w:val="clear" w:color="auto" w:fill="FFFFFF"/>
      <w:spacing w:before="60" w:after="480" w:line="0" w:lineRule="atLeast"/>
    </w:pPr>
    <w:rPr>
      <w:rFonts w:ascii="David" w:eastAsia="David" w:hAnsi="David" w:cs="David"/>
      <w:sz w:val="8"/>
      <w:szCs w:val="8"/>
      <w:lang w:val="es-CO" w:eastAsia="en-US"/>
    </w:rPr>
  </w:style>
  <w:style w:type="table" w:styleId="Tablaconcuadrcula">
    <w:name w:val="Table Grid"/>
    <w:basedOn w:val="Tablanormal"/>
    <w:uiPriority w:val="59"/>
    <w:rsid w:val="00B3340C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Sebastian</cp:lastModifiedBy>
  <cp:revision>2</cp:revision>
  <cp:lastPrinted>2020-01-02T01:06:00Z</cp:lastPrinted>
  <dcterms:created xsi:type="dcterms:W3CDTF">2025-08-21T18:30:00Z</dcterms:created>
  <dcterms:modified xsi:type="dcterms:W3CDTF">2025-08-21T18:30:00Z</dcterms:modified>
</cp:coreProperties>
</file>