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8BDC" w14:textId="77777777" w:rsidR="00FD43DC" w:rsidRPr="006965DC" w:rsidRDefault="00FD43DC" w:rsidP="00FD43DC">
      <w:pPr>
        <w:jc w:val="center"/>
        <w:rPr>
          <w:b/>
          <w:bCs/>
          <w:iCs/>
        </w:rPr>
      </w:pPr>
      <w:r w:rsidRPr="006965DC">
        <w:rPr>
          <w:b/>
          <w:bCs/>
          <w:iCs/>
        </w:rPr>
        <w:t>ANEXO MODIFICATORIO No</w:t>
      </w:r>
      <w:r w:rsidR="0066042F" w:rsidRPr="006965DC">
        <w:rPr>
          <w:b/>
          <w:bCs/>
          <w:iCs/>
        </w:rPr>
        <w:t>.</w:t>
      </w:r>
      <w:r w:rsidRPr="006965DC">
        <w:rPr>
          <w:b/>
          <w:bCs/>
          <w:iCs/>
          <w:color w:val="FF0000"/>
        </w:rPr>
        <w:t xml:space="preserve"> </w:t>
      </w:r>
      <w:r w:rsidRPr="006965DC">
        <w:rPr>
          <w:b/>
          <w:color w:val="808080" w:themeColor="background1" w:themeShade="80"/>
        </w:rPr>
        <w:t xml:space="preserve">[Indicar </w:t>
      </w:r>
      <w:r w:rsidR="0024244F" w:rsidRPr="006965DC">
        <w:rPr>
          <w:b/>
          <w:color w:val="808080" w:themeColor="background1" w:themeShade="80"/>
        </w:rPr>
        <w:t>número</w:t>
      </w:r>
      <w:r w:rsidRPr="006965DC">
        <w:rPr>
          <w:b/>
          <w:color w:val="808080" w:themeColor="background1" w:themeShade="80"/>
        </w:rPr>
        <w:t xml:space="preserve"> de </w:t>
      </w:r>
      <w:r w:rsidR="00E85BA0" w:rsidRPr="006965DC">
        <w:rPr>
          <w:b/>
          <w:color w:val="808080" w:themeColor="background1" w:themeShade="80"/>
        </w:rPr>
        <w:t>modificatorio</w:t>
      </w:r>
      <w:r w:rsidRPr="006965DC">
        <w:rPr>
          <w:b/>
          <w:color w:val="808080" w:themeColor="background1" w:themeShade="80"/>
        </w:rPr>
        <w:t>]</w:t>
      </w:r>
    </w:p>
    <w:p w14:paraId="78D72ED1" w14:textId="77777777" w:rsidR="00AC4126" w:rsidRPr="006965DC" w:rsidRDefault="00FD43DC" w:rsidP="00AC4126">
      <w:pPr>
        <w:jc w:val="center"/>
        <w:rPr>
          <w:b/>
          <w:bCs/>
          <w:iCs/>
        </w:rPr>
      </w:pPr>
      <w:r w:rsidRPr="006965DC">
        <w:rPr>
          <w:b/>
          <w:bCs/>
          <w:iCs/>
        </w:rPr>
        <w:t>CONTRATO</w:t>
      </w:r>
      <w:r w:rsidRPr="006965DC">
        <w:rPr>
          <w:b/>
          <w:bCs/>
          <w:iCs/>
          <w:color w:val="000000" w:themeColor="text1"/>
        </w:rPr>
        <w:t xml:space="preserve"> </w:t>
      </w:r>
      <w:r w:rsidRPr="006965DC">
        <w:rPr>
          <w:b/>
          <w:bCs/>
          <w:iCs/>
        </w:rPr>
        <w:t>No.</w:t>
      </w:r>
      <w:r w:rsidR="00E85BA0" w:rsidRPr="006965DC">
        <w:rPr>
          <w:b/>
          <w:bCs/>
          <w:iCs/>
        </w:rPr>
        <w:t xml:space="preserve"> </w:t>
      </w:r>
      <w:r w:rsidRPr="006965DC">
        <w:rPr>
          <w:b/>
          <w:bCs/>
          <w:iCs/>
        </w:rPr>
        <w:t xml:space="preserve">GN </w:t>
      </w:r>
      <w:r w:rsidRPr="006965DC">
        <w:rPr>
          <w:b/>
          <w:color w:val="808080" w:themeColor="background1" w:themeShade="80"/>
        </w:rPr>
        <w:t xml:space="preserve">[Indicar </w:t>
      </w:r>
      <w:r w:rsidR="0024244F" w:rsidRPr="006965DC">
        <w:rPr>
          <w:b/>
          <w:color w:val="808080" w:themeColor="background1" w:themeShade="80"/>
        </w:rPr>
        <w:t>número</w:t>
      </w:r>
      <w:r w:rsidRPr="006965DC">
        <w:rPr>
          <w:b/>
          <w:color w:val="808080" w:themeColor="background1" w:themeShade="80"/>
        </w:rPr>
        <w:t xml:space="preserve"> y año del contrato]</w:t>
      </w:r>
      <w:r w:rsidR="00AC4126" w:rsidRPr="006965DC">
        <w:rPr>
          <w:color w:val="808080" w:themeColor="background1" w:themeShade="80"/>
        </w:rPr>
        <w:t xml:space="preserve"> </w:t>
      </w:r>
      <w:r w:rsidR="00AC4126" w:rsidRPr="006965DC">
        <w:rPr>
          <w:b/>
          <w:bCs/>
          <w:iCs/>
        </w:rPr>
        <w:t xml:space="preserve">CELEBRADO ENTRE EL DEPARTAMENTO DE NARIÑO Y </w:t>
      </w:r>
      <w:bookmarkStart w:id="0" w:name="_Hlk119923177"/>
      <w:r w:rsidR="00AC4126" w:rsidRPr="006965DC">
        <w:rPr>
          <w:b/>
          <w:color w:val="808080"/>
          <w:lang w:val="es-ES"/>
        </w:rPr>
        <w:t>[Indicar el nombre del Contratista]</w:t>
      </w:r>
      <w:bookmarkEnd w:id="0"/>
    </w:p>
    <w:p w14:paraId="722BF518" w14:textId="77777777" w:rsidR="00FD43DC" w:rsidRPr="006965DC" w:rsidRDefault="00FD43DC" w:rsidP="00FD43DC">
      <w:pPr>
        <w:jc w:val="center"/>
        <w:rPr>
          <w:color w:val="808080" w:themeColor="background1" w:themeShade="80"/>
        </w:rPr>
      </w:pPr>
    </w:p>
    <w:p w14:paraId="1B668C96" w14:textId="77777777" w:rsidR="002C48B3" w:rsidRPr="006965DC" w:rsidRDefault="002C48B3" w:rsidP="00FD43DC">
      <w:pPr>
        <w:jc w:val="center"/>
        <w:rPr>
          <w:color w:val="808080" w:themeColor="background1" w:themeShade="80"/>
        </w:rPr>
      </w:pPr>
    </w:p>
    <w:p w14:paraId="482C1B80" w14:textId="77777777" w:rsidR="00ED073D" w:rsidRPr="006965DC" w:rsidRDefault="002C48B3" w:rsidP="00124B38">
      <w:pPr>
        <w:jc w:val="both"/>
        <w:rPr>
          <w:color w:val="808080"/>
          <w:lang w:val="es-ES"/>
        </w:rPr>
      </w:pPr>
      <w:r w:rsidRPr="006965DC">
        <w:t xml:space="preserve">Que el </w:t>
      </w:r>
      <w:r w:rsidR="006965DC" w:rsidRPr="006965DC">
        <w:rPr>
          <w:color w:val="808080" w:themeColor="background1" w:themeShade="80"/>
        </w:rPr>
        <w:t xml:space="preserve">[Indicar el </w:t>
      </w:r>
      <w:proofErr w:type="gramStart"/>
      <w:r w:rsidR="006965DC" w:rsidRPr="006965DC">
        <w:rPr>
          <w:color w:val="808080" w:themeColor="background1" w:themeShade="80"/>
        </w:rPr>
        <w:t>Secretario</w:t>
      </w:r>
      <w:proofErr w:type="gramEnd"/>
      <w:r w:rsidR="006965DC" w:rsidRPr="006965DC">
        <w:rPr>
          <w:color w:val="808080" w:themeColor="background1" w:themeShade="80"/>
        </w:rPr>
        <w:t xml:space="preserve">, </w:t>
      </w:r>
      <w:proofErr w:type="gramStart"/>
      <w:r w:rsidR="006965DC" w:rsidRPr="006965DC">
        <w:rPr>
          <w:color w:val="808080" w:themeColor="background1" w:themeShade="80"/>
        </w:rPr>
        <w:t>Director</w:t>
      </w:r>
      <w:proofErr w:type="gramEnd"/>
      <w:r w:rsidR="006965DC" w:rsidRPr="006965DC">
        <w:rPr>
          <w:color w:val="808080" w:themeColor="background1" w:themeShade="80"/>
        </w:rPr>
        <w:t xml:space="preserve">, </w:t>
      </w:r>
      <w:proofErr w:type="gramStart"/>
      <w:r w:rsidR="006965DC" w:rsidRPr="006965DC">
        <w:rPr>
          <w:color w:val="808080" w:themeColor="background1" w:themeShade="80"/>
        </w:rPr>
        <w:t>Jefe</w:t>
      </w:r>
      <w:proofErr w:type="gramEnd"/>
      <w:r w:rsidR="006965DC" w:rsidRPr="006965DC">
        <w:rPr>
          <w:color w:val="808080" w:themeColor="background1" w:themeShade="80"/>
        </w:rPr>
        <w:t xml:space="preserve"> de Oficina] </w:t>
      </w:r>
      <w:r w:rsidRPr="006965DC">
        <w:t>de</w:t>
      </w:r>
      <w:r w:rsidR="00C50F3E" w:rsidRPr="006965DC">
        <w:t xml:space="preserve"> </w:t>
      </w:r>
      <w:r w:rsidR="00C50F3E" w:rsidRPr="006965DC">
        <w:rPr>
          <w:color w:val="808080"/>
          <w:lang w:val="es-ES"/>
        </w:rPr>
        <w:t>[Indicar dependencia]</w:t>
      </w:r>
      <w:bookmarkStart w:id="1" w:name="_Hlk111562166"/>
      <w:r w:rsidRPr="006965DC">
        <w:rPr>
          <w:color w:val="808080" w:themeColor="background1" w:themeShade="80"/>
        </w:rPr>
        <w:t xml:space="preserve"> </w:t>
      </w:r>
      <w:bookmarkEnd w:id="1"/>
      <w:r w:rsidRPr="006965DC">
        <w:t>en su calidad de supervisor</w:t>
      </w:r>
      <w:r w:rsidR="00105407" w:rsidRPr="006965DC">
        <w:t xml:space="preserve"> del contrato</w:t>
      </w:r>
      <w:r w:rsidRPr="006965DC">
        <w:t>, una vez revisadas las circunstancias legales de ejecución del contrato, mediante Oficio No.</w:t>
      </w:r>
      <w:r w:rsidRPr="006965DC">
        <w:rPr>
          <w:color w:val="808080" w:themeColor="background1" w:themeShade="80"/>
        </w:rPr>
        <w:t xml:space="preserve"> [Indicar número de oficio mediante el cual se remite la solicitud al D</w:t>
      </w:r>
      <w:r w:rsidR="00A006C9" w:rsidRPr="006965DC">
        <w:rPr>
          <w:color w:val="808080" w:themeColor="background1" w:themeShade="80"/>
        </w:rPr>
        <w:t>epartamento Administrativo de Contratación</w:t>
      </w:r>
      <w:r w:rsidRPr="006965DC">
        <w:rPr>
          <w:color w:val="808080" w:themeColor="background1" w:themeShade="80"/>
        </w:rPr>
        <w:t xml:space="preserve">] </w:t>
      </w:r>
      <w:r w:rsidRPr="006965DC">
        <w:t>de</w:t>
      </w:r>
      <w:r w:rsidR="00E85BA0" w:rsidRPr="006965DC">
        <w:t xml:space="preserve"> fecha</w:t>
      </w:r>
      <w:r w:rsidRPr="006965DC">
        <w:rPr>
          <w:color w:val="FF0000"/>
        </w:rPr>
        <w:t xml:space="preserve"> </w:t>
      </w:r>
      <w:r w:rsidRPr="006965DC">
        <w:rPr>
          <w:color w:val="808080" w:themeColor="background1" w:themeShade="80"/>
        </w:rPr>
        <w:t>[Indicar la fecha</w:t>
      </w:r>
      <w:r w:rsidR="00A006C9" w:rsidRPr="006965DC">
        <w:rPr>
          <w:color w:val="808080" w:themeColor="background1" w:themeShade="80"/>
        </w:rPr>
        <w:t xml:space="preserve"> de oficio</w:t>
      </w:r>
      <w:r w:rsidRPr="006965DC">
        <w:rPr>
          <w:color w:val="808080" w:themeColor="background1" w:themeShade="80"/>
        </w:rPr>
        <w:t xml:space="preserve">] </w:t>
      </w:r>
      <w:r w:rsidR="00E85BA0" w:rsidRPr="006965DC">
        <w:t>consideró viable y necesario</w:t>
      </w:r>
      <w:r w:rsidR="00A006C9" w:rsidRPr="006965DC">
        <w:t xml:space="preserve"> adelantar el presente modificatorio previas las siguientes consideraciones: </w:t>
      </w:r>
      <w:r w:rsidR="00A006C9" w:rsidRPr="006965DC">
        <w:rPr>
          <w:b/>
        </w:rPr>
        <w:t>1.</w:t>
      </w:r>
      <w:r w:rsidR="00A006C9" w:rsidRPr="006965DC">
        <w:t xml:space="preserve"> Que el día </w:t>
      </w:r>
      <w:r w:rsidR="00A006C9" w:rsidRPr="006965DC">
        <w:rPr>
          <w:color w:val="808080" w:themeColor="background1" w:themeShade="80"/>
        </w:rPr>
        <w:t xml:space="preserve">[Indicar la fecha de suscripción del contrato] </w:t>
      </w:r>
      <w:r w:rsidR="00A006C9" w:rsidRPr="006965DC">
        <w:rPr>
          <w:color w:val="000000" w:themeColor="text1"/>
        </w:rPr>
        <w:t xml:space="preserve">el Departamento suscribió </w:t>
      </w:r>
      <w:r w:rsidR="00A006C9" w:rsidRPr="006965DC">
        <w:rPr>
          <w:color w:val="808080" w:themeColor="background1" w:themeShade="80"/>
        </w:rPr>
        <w:t xml:space="preserve">[Indicar contrato o convenio] </w:t>
      </w:r>
      <w:r w:rsidR="00A006C9" w:rsidRPr="006965DC">
        <w:rPr>
          <w:color w:val="000000" w:themeColor="text1"/>
        </w:rPr>
        <w:t xml:space="preserve">No. GN </w:t>
      </w:r>
      <w:r w:rsidR="00A006C9" w:rsidRPr="006965DC">
        <w:rPr>
          <w:color w:val="808080" w:themeColor="background1" w:themeShade="80"/>
        </w:rPr>
        <w:t>[Indicar número y año del contrato]</w:t>
      </w:r>
      <w:r w:rsidR="00A00C28" w:rsidRPr="006965DC">
        <w:rPr>
          <w:color w:val="808080" w:themeColor="background1" w:themeShade="80"/>
        </w:rPr>
        <w:t xml:space="preserve"> </w:t>
      </w:r>
      <w:r w:rsidR="00A00C28" w:rsidRPr="006965DC">
        <w:rPr>
          <w:color w:val="000000" w:themeColor="text1"/>
        </w:rPr>
        <w:t>cuyo objeto es:</w:t>
      </w:r>
      <w:r w:rsidR="00A006C9" w:rsidRPr="006965DC">
        <w:rPr>
          <w:color w:val="000000" w:themeColor="text1"/>
        </w:rPr>
        <w:t xml:space="preserve"> </w:t>
      </w:r>
      <w:r w:rsidR="00A00C28" w:rsidRPr="006965DC">
        <w:rPr>
          <w:color w:val="808080"/>
          <w:lang w:val="es-ES"/>
        </w:rPr>
        <w:t>[Indicar el objeto conforme al respectivo Anexo Contractual]</w:t>
      </w:r>
      <w:r w:rsidR="00A006C9" w:rsidRPr="006965DC">
        <w:rPr>
          <w:color w:val="000000" w:themeColor="text1"/>
        </w:rPr>
        <w:t xml:space="preserve"> </w:t>
      </w:r>
      <w:r w:rsidR="00255683" w:rsidRPr="006965DC">
        <w:rPr>
          <w:b/>
          <w:color w:val="000000" w:themeColor="text1"/>
        </w:rPr>
        <w:t>2.</w:t>
      </w:r>
      <w:r w:rsidR="00255683" w:rsidRPr="006965DC">
        <w:rPr>
          <w:color w:val="000000" w:themeColor="text1"/>
        </w:rPr>
        <w:t xml:space="preserve"> Que el valor inicial del </w:t>
      </w:r>
      <w:r w:rsidR="00255683" w:rsidRPr="006965DC">
        <w:rPr>
          <w:color w:val="808080" w:themeColor="background1" w:themeShade="80"/>
        </w:rPr>
        <w:t xml:space="preserve">[Indicar contrato o convenio] </w:t>
      </w:r>
      <w:r w:rsidR="00255683" w:rsidRPr="006965DC">
        <w:rPr>
          <w:color w:val="000000" w:themeColor="text1"/>
        </w:rPr>
        <w:t>corresponde</w:t>
      </w:r>
      <w:r w:rsidR="004C639B" w:rsidRPr="006965DC">
        <w:rPr>
          <w:color w:val="000000" w:themeColor="text1"/>
        </w:rPr>
        <w:t xml:space="preserve"> a:</w:t>
      </w:r>
      <w:r w:rsidR="00255683" w:rsidRPr="006965DC">
        <w:rPr>
          <w:color w:val="000000" w:themeColor="text1"/>
        </w:rPr>
        <w:t xml:space="preserve"> </w:t>
      </w:r>
      <w:r w:rsidR="00255683" w:rsidRPr="006965DC">
        <w:rPr>
          <w:color w:val="808080" w:themeColor="background1" w:themeShade="80"/>
        </w:rPr>
        <w:t xml:space="preserve">[Indicar el valor del contrato conforme al respectivo </w:t>
      </w:r>
      <w:r w:rsidR="004C639B" w:rsidRPr="006965DC">
        <w:rPr>
          <w:color w:val="808080" w:themeColor="background1" w:themeShade="80"/>
        </w:rPr>
        <w:t>Anexo Contractual</w:t>
      </w:r>
      <w:r w:rsidR="00255683" w:rsidRPr="006965DC">
        <w:rPr>
          <w:color w:val="808080" w:themeColor="background1" w:themeShade="80"/>
        </w:rPr>
        <w:t>].</w:t>
      </w:r>
      <w:r w:rsidR="001B3773" w:rsidRPr="006965DC">
        <w:rPr>
          <w:color w:val="808080" w:themeColor="background1" w:themeShade="80"/>
        </w:rPr>
        <w:t xml:space="preserve"> </w:t>
      </w:r>
      <w:r w:rsidR="001B3773" w:rsidRPr="006965DC">
        <w:rPr>
          <w:b/>
        </w:rPr>
        <w:t>3.</w:t>
      </w:r>
      <w:r w:rsidR="001B3773" w:rsidRPr="006965DC">
        <w:t xml:space="preserve"> </w:t>
      </w:r>
      <w:r w:rsidR="001B3773" w:rsidRPr="006965DC">
        <w:rPr>
          <w:color w:val="808080"/>
          <w:lang w:val="es-ES"/>
        </w:rPr>
        <w:t>[</w:t>
      </w:r>
      <w:r w:rsidR="00F04D97" w:rsidRPr="006965DC">
        <w:rPr>
          <w:color w:val="808080"/>
          <w:lang w:val="es-ES"/>
        </w:rPr>
        <w:t>Incluir los numerales necesarios para i</w:t>
      </w:r>
      <w:r w:rsidR="001B3773" w:rsidRPr="006965DC">
        <w:rPr>
          <w:color w:val="808080"/>
          <w:lang w:val="es-ES"/>
        </w:rPr>
        <w:t xml:space="preserve">ndicar en orden </w:t>
      </w:r>
      <w:r w:rsidR="00F04D97" w:rsidRPr="006965DC">
        <w:rPr>
          <w:color w:val="808080"/>
          <w:lang w:val="es-ES"/>
        </w:rPr>
        <w:t>cronológico</w:t>
      </w:r>
      <w:r w:rsidR="001B3773" w:rsidRPr="006965DC">
        <w:rPr>
          <w:color w:val="808080"/>
          <w:lang w:val="es-ES"/>
        </w:rPr>
        <w:t xml:space="preserve"> las actuaciones</w:t>
      </w:r>
      <w:r w:rsidR="00F04D97" w:rsidRPr="006965DC">
        <w:rPr>
          <w:color w:val="808080"/>
          <w:lang w:val="es-ES"/>
        </w:rPr>
        <w:t xml:space="preserve"> en el marco de la ejecución del contrato como suscripción de acta de inicio, actas de suspensión, actas de reinicio, modificatorios, prorrogas </w:t>
      </w:r>
      <w:r w:rsidR="001D5529" w:rsidRPr="006965DC">
        <w:rPr>
          <w:color w:val="808080"/>
          <w:lang w:val="es-ES"/>
        </w:rPr>
        <w:t>etc.</w:t>
      </w:r>
      <w:r w:rsidR="001D5529">
        <w:rPr>
          <w:color w:val="808080"/>
          <w:lang w:val="es-ES"/>
        </w:rPr>
        <w:t xml:space="preserve"> También se deberán incluir las consideraciones que dieron origen a la incorporación al contrato de ítems no previstos</w:t>
      </w:r>
      <w:r w:rsidR="00883934">
        <w:rPr>
          <w:color w:val="808080"/>
          <w:lang w:val="es-ES"/>
        </w:rPr>
        <w:t>, dejando constancia que no obedeció a una falta de planeación</w:t>
      </w:r>
      <w:r w:rsidR="001B3773" w:rsidRPr="006965DC">
        <w:rPr>
          <w:color w:val="808080"/>
          <w:lang w:val="es-ES"/>
        </w:rPr>
        <w:t>]</w:t>
      </w:r>
      <w:r w:rsidR="001B3773" w:rsidRPr="006965DC">
        <w:rPr>
          <w:color w:val="808080"/>
        </w:rPr>
        <w:t>.</w:t>
      </w:r>
      <w:r w:rsidR="001B3773" w:rsidRPr="006965DC">
        <w:rPr>
          <w:b/>
          <w:color w:val="808080"/>
        </w:rPr>
        <w:t xml:space="preserve"> </w:t>
      </w:r>
      <w:r w:rsidR="009A3EA8">
        <w:t>Por consiguiente</w:t>
      </w:r>
      <w:r w:rsidR="003B4F6A" w:rsidRPr="006965DC">
        <w:t>, el presente modificatorio se rige por las siguientes clausulas:</w:t>
      </w:r>
      <w:r w:rsidR="00C365AD" w:rsidRPr="006965DC">
        <w:t xml:space="preserve"> </w:t>
      </w:r>
      <w:r w:rsidR="00C365AD" w:rsidRPr="006965DC">
        <w:rPr>
          <w:color w:val="808080"/>
          <w:lang w:val="es-ES"/>
        </w:rPr>
        <w:t>[Indicar</w:t>
      </w:r>
      <w:r w:rsidR="0081424C" w:rsidRPr="006965DC">
        <w:rPr>
          <w:color w:val="808080"/>
          <w:lang w:val="es-ES"/>
        </w:rPr>
        <w:t xml:space="preserve"> la modificación</w:t>
      </w:r>
      <w:r w:rsidR="00D025F9" w:rsidRPr="006965DC">
        <w:rPr>
          <w:color w:val="808080"/>
          <w:lang w:val="es-ES"/>
        </w:rPr>
        <w:t xml:space="preserve"> que se pretende realizar</w:t>
      </w:r>
      <w:r w:rsidR="00321161" w:rsidRPr="006965DC">
        <w:rPr>
          <w:color w:val="808080"/>
          <w:lang w:val="es-ES"/>
        </w:rPr>
        <w:t>.</w:t>
      </w:r>
      <w:r w:rsidR="00D025F9" w:rsidRPr="006965DC">
        <w:rPr>
          <w:color w:val="808080"/>
          <w:lang w:val="es-ES"/>
        </w:rPr>
        <w:t xml:space="preserve"> </w:t>
      </w:r>
      <w:r w:rsidR="00321161" w:rsidRPr="006965DC">
        <w:rPr>
          <w:color w:val="808080"/>
          <w:lang w:val="es-ES"/>
        </w:rPr>
        <w:t>S</w:t>
      </w:r>
      <w:r w:rsidR="00D025F9" w:rsidRPr="006965DC">
        <w:rPr>
          <w:color w:val="808080"/>
          <w:lang w:val="es-ES"/>
        </w:rPr>
        <w:t xml:space="preserve">e debe tener en cuenta que </w:t>
      </w:r>
      <w:r w:rsidR="000D1E9C" w:rsidRPr="006965DC">
        <w:rPr>
          <w:color w:val="808080"/>
          <w:lang w:val="es-ES"/>
        </w:rPr>
        <w:t>l</w:t>
      </w:r>
      <w:r w:rsidR="00D025F9" w:rsidRPr="006965DC">
        <w:rPr>
          <w:color w:val="808080"/>
          <w:lang w:val="es-ES"/>
        </w:rPr>
        <w:t>a modificación contractual obedece al cambio en las condiciones estipuladas inicialmente en el clausulado del contrato y/o convenio, bien sea porque el Departamento de Nariño lo considere pertinente o a solicitud del contratista. Consiste en una modificación hecha por las partes de mutuo acuerdo o unilateral en virtud de las cláusulas excepcionales.</w:t>
      </w:r>
      <w:r w:rsidR="000D1E9C" w:rsidRPr="006965DC">
        <w:rPr>
          <w:color w:val="808080"/>
          <w:lang w:val="es-ES"/>
        </w:rPr>
        <w:t xml:space="preserve"> Las modificaciones a los contratos surgen cuando: </w:t>
      </w:r>
      <w:r w:rsidR="00713152" w:rsidRPr="006965DC">
        <w:rPr>
          <w:color w:val="808080"/>
          <w:lang w:val="es-ES"/>
        </w:rPr>
        <w:t xml:space="preserve">a. </w:t>
      </w:r>
      <w:r w:rsidR="000D1E9C" w:rsidRPr="006965DC">
        <w:rPr>
          <w:color w:val="808080"/>
          <w:lang w:val="es-ES"/>
        </w:rPr>
        <w:t xml:space="preserve">Se requiere incrementar el valor del contrato (Adición), </w:t>
      </w:r>
      <w:r w:rsidR="00713152" w:rsidRPr="006965DC">
        <w:rPr>
          <w:color w:val="808080"/>
          <w:lang w:val="es-ES"/>
        </w:rPr>
        <w:t xml:space="preserve">b. </w:t>
      </w:r>
      <w:r w:rsidR="000D1E9C" w:rsidRPr="006965DC">
        <w:rPr>
          <w:color w:val="808080"/>
          <w:lang w:val="es-ES"/>
        </w:rPr>
        <w:t xml:space="preserve">Se requiere incrementar el plazo de ejecución (Prorroga), </w:t>
      </w:r>
      <w:r w:rsidR="00713152" w:rsidRPr="006965DC">
        <w:rPr>
          <w:color w:val="808080"/>
          <w:lang w:val="es-ES"/>
        </w:rPr>
        <w:t xml:space="preserve">c. </w:t>
      </w:r>
      <w:r w:rsidR="000D1E9C" w:rsidRPr="006965DC">
        <w:rPr>
          <w:color w:val="808080"/>
          <w:lang w:val="es-ES"/>
        </w:rPr>
        <w:t>Otras modificaciones a las cláusulas del contrato</w:t>
      </w:r>
      <w:r w:rsidR="00C365AD" w:rsidRPr="006965DC">
        <w:rPr>
          <w:color w:val="808080"/>
          <w:lang w:val="es-ES"/>
        </w:rPr>
        <w:t>]</w:t>
      </w:r>
      <w:r w:rsidR="00F4558A" w:rsidRPr="006965DC">
        <w:rPr>
          <w:color w:val="808080"/>
          <w:lang w:val="es-ES"/>
        </w:rPr>
        <w:t>.</w:t>
      </w:r>
      <w:r w:rsidR="00621EDA" w:rsidRPr="006965DC">
        <w:rPr>
          <w:color w:val="808080"/>
          <w:lang w:val="es-ES"/>
        </w:rPr>
        <w:t xml:space="preserve"> [A continuación, se enuncian algunas cláusulas modificatorias: </w:t>
      </w:r>
    </w:p>
    <w:p w14:paraId="5F27E280" w14:textId="77777777" w:rsidR="00ED073D" w:rsidRPr="006965DC" w:rsidRDefault="00ED073D" w:rsidP="00124B38">
      <w:pPr>
        <w:jc w:val="both"/>
        <w:rPr>
          <w:b/>
          <w:lang w:val="es-ES"/>
        </w:rPr>
      </w:pPr>
    </w:p>
    <w:p w14:paraId="18294303" w14:textId="77777777" w:rsidR="00ED073D" w:rsidRDefault="0014143C" w:rsidP="00124B38">
      <w:pPr>
        <w:jc w:val="both"/>
        <w:rPr>
          <w:color w:val="808080" w:themeColor="background1" w:themeShade="80"/>
        </w:rPr>
      </w:pPr>
      <w:r w:rsidRPr="006965DC">
        <w:rPr>
          <w:b/>
          <w:lang w:val="es-ES"/>
        </w:rPr>
        <w:t>PRIMERA</w:t>
      </w:r>
      <w:r w:rsidR="0000651F" w:rsidRPr="006965DC">
        <w:rPr>
          <w:b/>
          <w:lang w:val="es-ES"/>
        </w:rPr>
        <w:t>.</w:t>
      </w:r>
      <w:r w:rsidRPr="006965DC">
        <w:rPr>
          <w:lang w:val="es-ES"/>
        </w:rPr>
        <w:t xml:space="preserve"> </w:t>
      </w:r>
      <w:r w:rsidR="00621EDA" w:rsidRPr="006965DC">
        <w:rPr>
          <w:b/>
        </w:rPr>
        <w:t xml:space="preserve">PRÓRROGA: </w:t>
      </w:r>
      <w:r w:rsidR="00C467C7" w:rsidRPr="006965DC">
        <w:rPr>
          <w:color w:val="808080" w:themeColor="background1" w:themeShade="80"/>
        </w:rPr>
        <w:t xml:space="preserve">[Indicar cuando aplique] </w:t>
      </w:r>
      <w:r w:rsidR="00621EDA" w:rsidRPr="006965DC">
        <w:t xml:space="preserve">Prorrogar el plazo de ejecución del </w:t>
      </w:r>
      <w:r w:rsidR="00621EDA" w:rsidRPr="006965DC">
        <w:rPr>
          <w:color w:val="808080" w:themeColor="background1" w:themeShade="80"/>
        </w:rPr>
        <w:t>[Indicar contrato o convenio]</w:t>
      </w:r>
      <w:r w:rsidR="00621EDA" w:rsidRPr="006965DC">
        <w:t xml:space="preserve"> No. GN </w:t>
      </w:r>
      <w:r w:rsidR="00621EDA" w:rsidRPr="006965DC">
        <w:rPr>
          <w:color w:val="808080" w:themeColor="background1" w:themeShade="80"/>
        </w:rPr>
        <w:t>[Indicar número y año del contrato]</w:t>
      </w:r>
      <w:r w:rsidR="00621EDA" w:rsidRPr="006965DC">
        <w:t xml:space="preserve">, hasta el </w:t>
      </w:r>
      <w:r w:rsidR="00621EDA" w:rsidRPr="006965DC">
        <w:rPr>
          <w:color w:val="808080" w:themeColor="background1" w:themeShade="80"/>
        </w:rPr>
        <w:t>[Indicar el termino de prorroga y/o la fecha autorizada cuando fuere el caso].</w:t>
      </w:r>
      <w:r w:rsidR="0059694D" w:rsidRPr="006965DC">
        <w:rPr>
          <w:color w:val="808080" w:themeColor="background1" w:themeShade="80"/>
        </w:rPr>
        <w:t xml:space="preserve"> </w:t>
      </w:r>
    </w:p>
    <w:p w14:paraId="01FC7CE5" w14:textId="77777777" w:rsidR="00A43038" w:rsidRPr="006965DC" w:rsidRDefault="00A43038" w:rsidP="00124B38">
      <w:pPr>
        <w:jc w:val="both"/>
        <w:rPr>
          <w:color w:val="808080" w:themeColor="background1" w:themeShade="80"/>
        </w:rPr>
      </w:pPr>
      <w:r w:rsidRPr="006965DC">
        <w:rPr>
          <w:b/>
        </w:rPr>
        <w:t>Parágrafo primero</w:t>
      </w:r>
      <w:r w:rsidRPr="006965DC">
        <w:t>:</w:t>
      </w:r>
      <w:r>
        <w:t xml:space="preserve"> La presente prorroga no genera mayores costos administrativos y tampoco configura </w:t>
      </w:r>
      <w:r w:rsidRPr="006965DC">
        <w:rPr>
          <w:bCs/>
        </w:rPr>
        <w:t>ningún hecho que altere el equilibrio económico del contrato</w:t>
      </w:r>
    </w:p>
    <w:p w14:paraId="4E501683" w14:textId="77777777" w:rsidR="00ED073D" w:rsidRPr="006965DC" w:rsidRDefault="00ED073D" w:rsidP="00124B38">
      <w:pPr>
        <w:jc w:val="both"/>
        <w:rPr>
          <w:b/>
        </w:rPr>
      </w:pPr>
    </w:p>
    <w:p w14:paraId="717C77B5" w14:textId="77777777" w:rsidR="0014143C" w:rsidRPr="006965DC" w:rsidRDefault="00ED073D" w:rsidP="00124B38">
      <w:pPr>
        <w:jc w:val="both"/>
      </w:pPr>
      <w:r w:rsidRPr="006965DC">
        <w:rPr>
          <w:b/>
        </w:rPr>
        <w:t>SEGUNDA</w:t>
      </w:r>
      <w:r w:rsidR="0000651F" w:rsidRPr="006965DC">
        <w:rPr>
          <w:b/>
        </w:rPr>
        <w:t>.</w:t>
      </w:r>
      <w:r w:rsidRPr="006965DC">
        <w:t xml:space="preserve"> </w:t>
      </w:r>
      <w:r w:rsidR="0059694D" w:rsidRPr="006965DC">
        <w:rPr>
          <w:b/>
          <w:bCs/>
        </w:rPr>
        <w:t xml:space="preserve">ADICIÓN: </w:t>
      </w:r>
      <w:r w:rsidR="00C467C7" w:rsidRPr="006965DC">
        <w:rPr>
          <w:color w:val="808080" w:themeColor="background1" w:themeShade="80"/>
        </w:rPr>
        <w:t xml:space="preserve">[Indicar cuando aplique] </w:t>
      </w:r>
      <w:r w:rsidR="0059694D" w:rsidRPr="006965DC">
        <w:t xml:space="preserve">Adicionar al valor del contrato la suma de </w:t>
      </w:r>
      <w:r w:rsidR="0059694D" w:rsidRPr="006965DC">
        <w:rPr>
          <w:color w:val="808080" w:themeColor="background1" w:themeShade="80"/>
        </w:rPr>
        <w:t xml:space="preserve">[Indicar el valor de la adición en letras y en números conforme a la solicitud remitida por el supervisor] </w:t>
      </w:r>
      <w:r w:rsidR="0059694D" w:rsidRPr="006965DC">
        <w:rPr>
          <w:b/>
        </w:rPr>
        <w:t xml:space="preserve">MDA/CTE </w:t>
      </w:r>
      <w:r w:rsidR="0059694D" w:rsidRPr="006965DC">
        <w:rPr>
          <w:rFonts w:eastAsia="Times New Roman"/>
          <w:caps/>
          <w:noProof/>
          <w:lang w:val="es-ES"/>
        </w:rPr>
        <w:t>(</w:t>
      </w:r>
      <w:r w:rsidR="0059694D" w:rsidRPr="006965DC">
        <w:rPr>
          <w:rFonts w:eastAsia="Times New Roman"/>
          <w:noProof/>
          <w:lang w:val="es-ES"/>
        </w:rPr>
        <w:t>incluido iva, si aplica</w:t>
      </w:r>
      <w:r w:rsidR="0059694D" w:rsidRPr="006965DC">
        <w:rPr>
          <w:rFonts w:eastAsia="Times New Roman"/>
          <w:caps/>
          <w:noProof/>
          <w:lang w:val="es-ES"/>
        </w:rPr>
        <w:t>)</w:t>
      </w:r>
      <w:r w:rsidR="0059694D" w:rsidRPr="006965DC">
        <w:t>.</w:t>
      </w:r>
      <w:r w:rsidR="00124B38" w:rsidRPr="006965DC">
        <w:t xml:space="preserve"> </w:t>
      </w:r>
    </w:p>
    <w:p w14:paraId="4F093C9C" w14:textId="77777777" w:rsidR="0014143C" w:rsidRDefault="0014143C" w:rsidP="0014143C">
      <w:pPr>
        <w:jc w:val="both"/>
        <w:rPr>
          <w:b/>
        </w:rPr>
      </w:pPr>
      <w:r w:rsidRPr="006965DC">
        <w:rPr>
          <w:b/>
        </w:rPr>
        <w:t>Parágrafo primero</w:t>
      </w:r>
      <w:r w:rsidRPr="006965DC">
        <w:t xml:space="preserve">: Para los efectos legales y fiscales pertinentes, el valor del contrato ascenderá a la suma </w:t>
      </w:r>
      <w:r w:rsidRPr="006965DC">
        <w:rPr>
          <w:b/>
        </w:rPr>
        <w:t xml:space="preserve">de </w:t>
      </w:r>
      <w:r w:rsidRPr="006965DC">
        <w:rPr>
          <w:color w:val="808080" w:themeColor="background1" w:themeShade="80"/>
        </w:rPr>
        <w:t xml:space="preserve">[Indicar el valor total del contrato en letras y en números conforme a la solicitud remitida por el supervisor] </w:t>
      </w:r>
      <w:r w:rsidRPr="006965DC">
        <w:rPr>
          <w:b/>
        </w:rPr>
        <w:t>MDA/CTE</w:t>
      </w:r>
    </w:p>
    <w:p w14:paraId="30670F34" w14:textId="77777777" w:rsidR="00A76604" w:rsidRPr="006965DC" w:rsidRDefault="00A76604" w:rsidP="0014143C">
      <w:pPr>
        <w:jc w:val="both"/>
        <w:rPr>
          <w:b/>
        </w:rPr>
      </w:pPr>
      <w:r>
        <w:rPr>
          <w:b/>
        </w:rPr>
        <w:t xml:space="preserve">Parágrafo segundo: </w:t>
      </w:r>
      <w:r w:rsidRPr="006965DC">
        <w:rPr>
          <w:color w:val="808080" w:themeColor="background1" w:themeShade="80"/>
        </w:rPr>
        <w:t>[</w:t>
      </w:r>
      <w:r>
        <w:rPr>
          <w:color w:val="808080" w:themeColor="background1" w:themeShade="80"/>
        </w:rPr>
        <w:t xml:space="preserve"> Cuando la adición de recursos involucre ítems no previstos, los mismos deberán ser incorporados a continuación</w:t>
      </w:r>
      <w:r w:rsidR="001D5529">
        <w:rPr>
          <w:color w:val="808080" w:themeColor="background1" w:themeShade="80"/>
        </w:rPr>
        <w:t>.</w:t>
      </w:r>
      <w:r w:rsidRPr="006965DC">
        <w:rPr>
          <w:color w:val="808080" w:themeColor="background1" w:themeShade="80"/>
        </w:rPr>
        <w:t>]</w:t>
      </w:r>
      <w:r w:rsidR="00F10A38">
        <w:rPr>
          <w:color w:val="808080" w:themeColor="background1" w:themeShade="80"/>
        </w:rPr>
        <w:t xml:space="preserve"> </w:t>
      </w:r>
      <w:r w:rsidR="00F10A38">
        <w:t>A</w:t>
      </w:r>
      <w:r w:rsidR="00F10A38" w:rsidRPr="00F10A38">
        <w:t xml:space="preserve">l alcance inicial del contrato </w:t>
      </w:r>
      <w:r w:rsidR="00F10A38">
        <w:t xml:space="preserve">se </w:t>
      </w:r>
      <w:r w:rsidR="00DF21A0">
        <w:t>incorporarán</w:t>
      </w:r>
      <w:r w:rsidR="00F10A38">
        <w:t xml:space="preserve"> los siguientes ítems:</w:t>
      </w:r>
    </w:p>
    <w:p w14:paraId="7CBF1242" w14:textId="77777777" w:rsidR="00317E07" w:rsidRPr="006965DC" w:rsidRDefault="00317E07" w:rsidP="00317E07">
      <w:pPr>
        <w:jc w:val="both"/>
        <w:rPr>
          <w:b/>
        </w:rPr>
      </w:pPr>
    </w:p>
    <w:p w14:paraId="492C5C0C" w14:textId="77777777" w:rsidR="004B0ACD" w:rsidRPr="006965DC" w:rsidRDefault="00317E07" w:rsidP="004B0ACD">
      <w:pPr>
        <w:jc w:val="both"/>
        <w:rPr>
          <w:b/>
        </w:rPr>
      </w:pPr>
      <w:r w:rsidRPr="006965DC">
        <w:rPr>
          <w:b/>
        </w:rPr>
        <w:t xml:space="preserve">TERCERA. IMPUTACIÓN PRESUPUESTAL: </w:t>
      </w:r>
      <w:r w:rsidR="00ED073D" w:rsidRPr="006965DC">
        <w:rPr>
          <w:color w:val="808080" w:themeColor="background1" w:themeShade="80"/>
        </w:rPr>
        <w:t xml:space="preserve">[Indicar cuando aplique] </w:t>
      </w:r>
      <w:r w:rsidRPr="006965DC">
        <w:rPr>
          <w:bCs/>
        </w:rPr>
        <w:t>El valor de la presente adición se ampara con</w:t>
      </w:r>
      <w:r w:rsidR="004B0ACD" w:rsidRPr="006965DC">
        <w:t xml:space="preserve"> el(los) siguiente(s) </w:t>
      </w:r>
      <w:bookmarkStart w:id="2" w:name="_Hlk78471385"/>
      <w:r w:rsidR="004B0ACD" w:rsidRPr="006965DC">
        <w:rPr>
          <w:color w:val="808080"/>
        </w:rPr>
        <w:t>[Indicar Certificado de Disponibilidad Presupuestal (CDP) y/o Certificado de Disponibilidad de Recursos]</w:t>
      </w:r>
    </w:p>
    <w:p w14:paraId="45D40BC1" w14:textId="77777777" w:rsidR="004B0ACD" w:rsidRPr="006965DC" w:rsidRDefault="004B0ACD" w:rsidP="004B0ACD">
      <w:pPr>
        <w:pStyle w:val="Textoindependiente"/>
        <w:ind w:right="11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89"/>
        <w:gridCol w:w="1616"/>
        <w:gridCol w:w="2419"/>
        <w:gridCol w:w="2126"/>
      </w:tblGrid>
      <w:tr w:rsidR="004B0ACD" w:rsidRPr="00107CBD" w14:paraId="2DA43228" w14:textId="77777777" w:rsidTr="00F05C5A">
        <w:trPr>
          <w:trHeight w:val="20"/>
          <w:tblHeader/>
          <w:jc w:val="center"/>
        </w:trPr>
        <w:tc>
          <w:tcPr>
            <w:tcW w:w="1489" w:type="dxa"/>
            <w:vAlign w:val="center"/>
            <w:hideMark/>
          </w:tcPr>
          <w:p w14:paraId="72D3CB52" w14:textId="77777777" w:rsidR="004B0ACD" w:rsidRPr="00107CBD" w:rsidRDefault="004B0ACD" w:rsidP="00F05C5A">
            <w:pPr>
              <w:pStyle w:val="Textoindependiente"/>
              <w:ind w:right="115"/>
              <w:jc w:val="center"/>
              <w:rPr>
                <w:rFonts w:eastAsiaTheme="minorHAnsi"/>
                <w:b/>
                <w:bCs/>
              </w:rPr>
            </w:pPr>
            <w:r w:rsidRPr="00107CBD">
              <w:rPr>
                <w:rFonts w:eastAsiaTheme="minorHAnsi"/>
                <w:b/>
                <w:bCs/>
              </w:rPr>
              <w:t>Número</w:t>
            </w:r>
          </w:p>
        </w:tc>
        <w:tc>
          <w:tcPr>
            <w:tcW w:w="1616" w:type="dxa"/>
            <w:vAlign w:val="center"/>
            <w:hideMark/>
          </w:tcPr>
          <w:p w14:paraId="422BEB52" w14:textId="77777777" w:rsidR="004B0ACD" w:rsidRPr="00107CBD" w:rsidRDefault="004B0ACD" w:rsidP="00F05C5A">
            <w:pPr>
              <w:pStyle w:val="Textoindependiente"/>
              <w:ind w:right="115"/>
              <w:jc w:val="center"/>
              <w:rPr>
                <w:rFonts w:eastAsiaTheme="minorHAnsi"/>
                <w:b/>
                <w:bCs/>
              </w:rPr>
            </w:pPr>
            <w:r w:rsidRPr="00107CBD">
              <w:rPr>
                <w:rFonts w:eastAsiaTheme="minorHAnsi"/>
                <w:b/>
                <w:bCs/>
              </w:rPr>
              <w:t>Fecha</w:t>
            </w:r>
          </w:p>
        </w:tc>
        <w:tc>
          <w:tcPr>
            <w:tcW w:w="2419" w:type="dxa"/>
            <w:vAlign w:val="center"/>
            <w:hideMark/>
          </w:tcPr>
          <w:p w14:paraId="29EF7D3C" w14:textId="77777777" w:rsidR="004B0ACD" w:rsidRPr="00107CBD" w:rsidRDefault="004B0ACD" w:rsidP="00F05C5A">
            <w:pPr>
              <w:pStyle w:val="Textoindependiente"/>
              <w:ind w:right="115"/>
              <w:jc w:val="center"/>
              <w:rPr>
                <w:rFonts w:eastAsiaTheme="minorHAnsi"/>
                <w:b/>
                <w:bCs/>
              </w:rPr>
            </w:pPr>
            <w:r w:rsidRPr="00107CBD">
              <w:rPr>
                <w:rFonts w:eastAsiaTheme="minorHAnsi"/>
                <w:b/>
                <w:bCs/>
              </w:rPr>
              <w:t>Valor</w:t>
            </w:r>
          </w:p>
        </w:tc>
        <w:tc>
          <w:tcPr>
            <w:tcW w:w="2126" w:type="dxa"/>
          </w:tcPr>
          <w:p w14:paraId="63A43578" w14:textId="77777777" w:rsidR="004B0ACD" w:rsidRPr="00107CBD" w:rsidRDefault="004B0ACD" w:rsidP="00F05C5A">
            <w:pPr>
              <w:pStyle w:val="Textoindependiente"/>
              <w:ind w:right="115"/>
              <w:jc w:val="center"/>
              <w:rPr>
                <w:rFonts w:eastAsiaTheme="minorHAnsi"/>
                <w:b/>
                <w:bCs/>
              </w:rPr>
            </w:pPr>
            <w:r w:rsidRPr="00107CBD">
              <w:rPr>
                <w:rFonts w:eastAsiaTheme="minorHAnsi"/>
                <w:b/>
                <w:bCs/>
              </w:rPr>
              <w:t>Fuente de Recursos</w:t>
            </w:r>
          </w:p>
        </w:tc>
      </w:tr>
      <w:tr w:rsidR="004B0ACD" w:rsidRPr="00107CBD" w14:paraId="30FCF127" w14:textId="77777777" w:rsidTr="00F05C5A">
        <w:trPr>
          <w:trHeight w:val="491"/>
          <w:jc w:val="center"/>
        </w:trPr>
        <w:tc>
          <w:tcPr>
            <w:tcW w:w="1489" w:type="dxa"/>
            <w:vAlign w:val="center"/>
          </w:tcPr>
          <w:p w14:paraId="0F250226" w14:textId="77777777" w:rsidR="004B0ACD" w:rsidRPr="00107CBD" w:rsidRDefault="004B0ACD" w:rsidP="00F05C5A">
            <w:pPr>
              <w:pStyle w:val="Textoindependiente"/>
              <w:ind w:right="115"/>
              <w:jc w:val="both"/>
              <w:rPr>
                <w:rFonts w:eastAsiaTheme="minorHAnsi"/>
                <w:color w:val="808080" w:themeColor="background1" w:themeShade="80"/>
              </w:rPr>
            </w:pPr>
            <w:r w:rsidRPr="00107CBD">
              <w:rPr>
                <w:rFonts w:eastAsiaTheme="minorHAnsi"/>
                <w:color w:val="808080" w:themeColor="background1" w:themeShade="80"/>
              </w:rPr>
              <w:t>[Incluir el número del certificado]</w:t>
            </w:r>
          </w:p>
        </w:tc>
        <w:tc>
          <w:tcPr>
            <w:tcW w:w="1616" w:type="dxa"/>
            <w:vAlign w:val="center"/>
          </w:tcPr>
          <w:p w14:paraId="19D02893" w14:textId="77777777" w:rsidR="004B0ACD" w:rsidRPr="00107CBD" w:rsidRDefault="004B0ACD" w:rsidP="00F05C5A">
            <w:pPr>
              <w:pStyle w:val="Textoindependiente"/>
              <w:ind w:right="115"/>
              <w:jc w:val="both"/>
              <w:rPr>
                <w:rFonts w:eastAsiaTheme="minorHAnsi"/>
                <w:color w:val="808080" w:themeColor="background1" w:themeShade="80"/>
              </w:rPr>
            </w:pPr>
            <w:r w:rsidRPr="00107CBD">
              <w:rPr>
                <w:rFonts w:eastAsiaTheme="minorHAnsi"/>
                <w:color w:val="808080" w:themeColor="background1" w:themeShade="80"/>
              </w:rPr>
              <w:t>[Incluir la fecha del certificado]</w:t>
            </w:r>
          </w:p>
        </w:tc>
        <w:tc>
          <w:tcPr>
            <w:tcW w:w="2419" w:type="dxa"/>
            <w:vAlign w:val="center"/>
          </w:tcPr>
          <w:p w14:paraId="61B14ECA" w14:textId="77777777" w:rsidR="004B0ACD" w:rsidRPr="00107CBD" w:rsidRDefault="004B0ACD" w:rsidP="00F05C5A">
            <w:pPr>
              <w:pStyle w:val="Textoindependiente"/>
              <w:ind w:right="115"/>
              <w:jc w:val="both"/>
              <w:rPr>
                <w:rFonts w:eastAsiaTheme="minorHAnsi"/>
                <w:color w:val="808080" w:themeColor="background1" w:themeShade="80"/>
              </w:rPr>
            </w:pPr>
            <w:r w:rsidRPr="00107CBD">
              <w:rPr>
                <w:rFonts w:eastAsiaTheme="minorHAnsi"/>
                <w:color w:val="808080" w:themeColor="background1" w:themeShade="80"/>
              </w:rPr>
              <w:t>[Incluir el valor del certificado de disponibilidad presupuestal]</w:t>
            </w:r>
          </w:p>
        </w:tc>
        <w:tc>
          <w:tcPr>
            <w:tcW w:w="2126" w:type="dxa"/>
            <w:vAlign w:val="center"/>
          </w:tcPr>
          <w:p w14:paraId="6A288ED8" w14:textId="77777777" w:rsidR="004B0ACD" w:rsidRPr="00107CBD" w:rsidRDefault="004B0ACD" w:rsidP="00F05C5A">
            <w:pPr>
              <w:pStyle w:val="Textoindependiente"/>
              <w:ind w:right="115"/>
              <w:jc w:val="both"/>
              <w:rPr>
                <w:rFonts w:eastAsiaTheme="minorHAnsi"/>
              </w:rPr>
            </w:pPr>
            <w:r w:rsidRPr="00107CBD">
              <w:rPr>
                <w:rFonts w:eastAsiaTheme="minorHAnsi"/>
                <w:color w:val="808080" w:themeColor="background1" w:themeShade="80"/>
              </w:rPr>
              <w:t>[Indicar fuente de recursos]</w:t>
            </w:r>
          </w:p>
        </w:tc>
      </w:tr>
      <w:tr w:rsidR="004B0ACD" w:rsidRPr="00107CBD" w14:paraId="05E7536C" w14:textId="77777777" w:rsidTr="00F05C5A">
        <w:trPr>
          <w:trHeight w:val="491"/>
          <w:jc w:val="center"/>
        </w:trPr>
        <w:tc>
          <w:tcPr>
            <w:tcW w:w="1489" w:type="dxa"/>
            <w:vAlign w:val="center"/>
          </w:tcPr>
          <w:p w14:paraId="72BC223B" w14:textId="77777777" w:rsidR="004B0ACD" w:rsidRPr="00107CBD" w:rsidRDefault="004B0ACD" w:rsidP="00F05C5A">
            <w:pPr>
              <w:pStyle w:val="Textoindependiente"/>
              <w:ind w:right="115"/>
              <w:jc w:val="both"/>
              <w:rPr>
                <w:rFonts w:eastAsiaTheme="minorHAnsi"/>
              </w:rPr>
            </w:pPr>
          </w:p>
        </w:tc>
        <w:tc>
          <w:tcPr>
            <w:tcW w:w="1616" w:type="dxa"/>
            <w:vAlign w:val="center"/>
          </w:tcPr>
          <w:p w14:paraId="367A330F" w14:textId="77777777" w:rsidR="004B0ACD" w:rsidRPr="00107CBD" w:rsidRDefault="004B0ACD" w:rsidP="00F05C5A">
            <w:pPr>
              <w:pStyle w:val="Textoindependiente"/>
              <w:ind w:right="115"/>
              <w:jc w:val="both"/>
              <w:rPr>
                <w:rFonts w:eastAsiaTheme="minorHAnsi"/>
              </w:rPr>
            </w:pPr>
          </w:p>
        </w:tc>
        <w:tc>
          <w:tcPr>
            <w:tcW w:w="2419" w:type="dxa"/>
            <w:vAlign w:val="center"/>
          </w:tcPr>
          <w:p w14:paraId="0905A995" w14:textId="77777777" w:rsidR="004B0ACD" w:rsidRPr="00107CBD" w:rsidRDefault="004B0ACD" w:rsidP="00F05C5A">
            <w:pPr>
              <w:pStyle w:val="Textoindependiente"/>
              <w:ind w:right="115"/>
              <w:jc w:val="both"/>
              <w:rPr>
                <w:rFonts w:eastAsiaTheme="minorHAnsi"/>
              </w:rPr>
            </w:pPr>
          </w:p>
        </w:tc>
        <w:tc>
          <w:tcPr>
            <w:tcW w:w="2126" w:type="dxa"/>
          </w:tcPr>
          <w:p w14:paraId="39477885" w14:textId="77777777" w:rsidR="004B0ACD" w:rsidRPr="00107CBD" w:rsidRDefault="004B0ACD" w:rsidP="00F05C5A">
            <w:pPr>
              <w:pStyle w:val="Textoindependiente"/>
              <w:ind w:right="115"/>
              <w:jc w:val="both"/>
              <w:rPr>
                <w:rFonts w:eastAsiaTheme="minorHAnsi"/>
              </w:rPr>
            </w:pPr>
          </w:p>
        </w:tc>
      </w:tr>
      <w:tr w:rsidR="004B0ACD" w:rsidRPr="00107CBD" w14:paraId="2E74EBF1" w14:textId="77777777" w:rsidTr="00F05C5A">
        <w:trPr>
          <w:trHeight w:val="491"/>
          <w:jc w:val="center"/>
        </w:trPr>
        <w:tc>
          <w:tcPr>
            <w:tcW w:w="1489" w:type="dxa"/>
            <w:vAlign w:val="center"/>
          </w:tcPr>
          <w:p w14:paraId="16780631" w14:textId="77777777" w:rsidR="004B0ACD" w:rsidRPr="00107CBD" w:rsidRDefault="004B0ACD" w:rsidP="00F05C5A">
            <w:pPr>
              <w:pStyle w:val="Textoindependiente"/>
              <w:ind w:right="115"/>
              <w:jc w:val="both"/>
              <w:rPr>
                <w:rFonts w:eastAsiaTheme="minorHAnsi"/>
              </w:rPr>
            </w:pPr>
          </w:p>
        </w:tc>
        <w:tc>
          <w:tcPr>
            <w:tcW w:w="1616" w:type="dxa"/>
            <w:vAlign w:val="center"/>
          </w:tcPr>
          <w:p w14:paraId="159242DF" w14:textId="77777777" w:rsidR="004B0ACD" w:rsidRPr="00107CBD" w:rsidRDefault="004B0ACD" w:rsidP="00F05C5A">
            <w:pPr>
              <w:pStyle w:val="Textoindependiente"/>
              <w:ind w:right="115"/>
              <w:jc w:val="both"/>
              <w:rPr>
                <w:rFonts w:eastAsiaTheme="minorHAnsi"/>
              </w:rPr>
            </w:pPr>
          </w:p>
        </w:tc>
        <w:tc>
          <w:tcPr>
            <w:tcW w:w="2419" w:type="dxa"/>
            <w:vAlign w:val="center"/>
          </w:tcPr>
          <w:p w14:paraId="271C19EA" w14:textId="77777777" w:rsidR="004B0ACD" w:rsidRPr="00107CBD" w:rsidRDefault="004B0ACD" w:rsidP="00F05C5A">
            <w:pPr>
              <w:pStyle w:val="Textoindependiente"/>
              <w:ind w:right="115"/>
              <w:jc w:val="both"/>
              <w:rPr>
                <w:rFonts w:eastAsiaTheme="minorHAnsi"/>
              </w:rPr>
            </w:pPr>
          </w:p>
        </w:tc>
        <w:tc>
          <w:tcPr>
            <w:tcW w:w="2126" w:type="dxa"/>
          </w:tcPr>
          <w:p w14:paraId="7C1AE29F" w14:textId="77777777" w:rsidR="004B0ACD" w:rsidRPr="00107CBD" w:rsidRDefault="004B0ACD" w:rsidP="00F05C5A">
            <w:pPr>
              <w:pStyle w:val="Textoindependiente"/>
              <w:ind w:right="115"/>
              <w:jc w:val="both"/>
              <w:rPr>
                <w:rFonts w:eastAsiaTheme="minorHAnsi"/>
              </w:rPr>
            </w:pPr>
          </w:p>
        </w:tc>
      </w:tr>
      <w:bookmarkEnd w:id="2"/>
    </w:tbl>
    <w:p w14:paraId="568C51E5" w14:textId="77777777" w:rsidR="00542A42" w:rsidRPr="006965DC" w:rsidRDefault="00542A42" w:rsidP="002C48B3">
      <w:pPr>
        <w:jc w:val="both"/>
        <w:rPr>
          <w:color w:val="FF0000"/>
        </w:rPr>
      </w:pPr>
    </w:p>
    <w:p w14:paraId="602E93C2" w14:textId="77777777" w:rsidR="00A833B6" w:rsidRPr="006965DC" w:rsidRDefault="00317E07" w:rsidP="00A833B6">
      <w:pPr>
        <w:pStyle w:val="Textoindependiente"/>
        <w:ind w:right="115"/>
        <w:jc w:val="both"/>
        <w:rPr>
          <w:b/>
        </w:rPr>
      </w:pPr>
      <w:r w:rsidRPr="006965DC">
        <w:rPr>
          <w:b/>
        </w:rPr>
        <w:t>CUARTA</w:t>
      </w:r>
      <w:r w:rsidR="0000651F" w:rsidRPr="006965DC">
        <w:rPr>
          <w:b/>
        </w:rPr>
        <w:t xml:space="preserve">. </w:t>
      </w:r>
      <w:r w:rsidRPr="006965DC">
        <w:rPr>
          <w:b/>
        </w:rPr>
        <w:t xml:space="preserve">FORMA DE PAGO: </w:t>
      </w:r>
      <w:r w:rsidR="00DE28B9" w:rsidRPr="006965DC">
        <w:rPr>
          <w:color w:val="808080" w:themeColor="background1" w:themeShade="80"/>
        </w:rPr>
        <w:t xml:space="preserve">[Indicar cuando aplique] </w:t>
      </w:r>
      <w:r w:rsidR="002C48B3" w:rsidRPr="006965DC">
        <w:t xml:space="preserve">El valor de la presente adición se pagará de la siguiente manera: </w:t>
      </w:r>
      <w:bookmarkStart w:id="3" w:name="_Hlk98341651"/>
      <w:r w:rsidR="00A833B6" w:rsidRPr="006965DC">
        <w:rPr>
          <w:color w:val="808080" w:themeColor="background1" w:themeShade="80"/>
        </w:rPr>
        <w:t xml:space="preserve">[Indicar la forma de pago establecida en los documentos de </w:t>
      </w:r>
      <w:r w:rsidR="00A833B6" w:rsidRPr="006965DC">
        <w:rPr>
          <w:color w:val="808080" w:themeColor="background1" w:themeShade="80"/>
        </w:rPr>
        <w:lastRenderedPageBreak/>
        <w:t>solicitud radicados por el supervisor del contrato]</w:t>
      </w:r>
    </w:p>
    <w:bookmarkEnd w:id="3"/>
    <w:p w14:paraId="75E763F2" w14:textId="77777777" w:rsidR="00E85BA0" w:rsidRPr="006965DC" w:rsidRDefault="00E85BA0" w:rsidP="002C48B3">
      <w:pPr>
        <w:jc w:val="both"/>
        <w:rPr>
          <w:b/>
          <w:bCs/>
          <w:lang w:eastAsia="es-ES"/>
        </w:rPr>
      </w:pPr>
    </w:p>
    <w:p w14:paraId="48F23F63" w14:textId="77777777" w:rsidR="00542A42" w:rsidRPr="006965DC" w:rsidRDefault="00317E07" w:rsidP="002C48B3">
      <w:pPr>
        <w:jc w:val="both"/>
        <w:rPr>
          <w:lang w:eastAsia="es-ES"/>
        </w:rPr>
      </w:pPr>
      <w:r w:rsidRPr="006965DC">
        <w:rPr>
          <w:b/>
          <w:bCs/>
          <w:lang w:eastAsia="es-ES"/>
        </w:rPr>
        <w:t xml:space="preserve">Parágrafo Primero. </w:t>
      </w:r>
      <w:r w:rsidR="0003206C" w:rsidRPr="006965DC">
        <w:rPr>
          <w:color w:val="808080" w:themeColor="background1" w:themeShade="80"/>
        </w:rPr>
        <w:t>[Indicar cuando aplique</w:t>
      </w:r>
      <w:r w:rsidR="00D92760" w:rsidRPr="006965DC">
        <w:rPr>
          <w:color w:val="808080" w:themeColor="background1" w:themeShade="80"/>
        </w:rPr>
        <w:t xml:space="preserve"> los parágrafos </w:t>
      </w:r>
      <w:r w:rsidR="00FD74BC">
        <w:rPr>
          <w:color w:val="808080" w:themeColor="background1" w:themeShade="80"/>
        </w:rPr>
        <w:t xml:space="preserve">que se requiera </w:t>
      </w:r>
      <w:r w:rsidR="00D92760" w:rsidRPr="006965DC">
        <w:rPr>
          <w:color w:val="808080" w:themeColor="background1" w:themeShade="80"/>
        </w:rPr>
        <w:t>para la forma de pago</w:t>
      </w:r>
      <w:r w:rsidR="0003206C" w:rsidRPr="006965DC">
        <w:rPr>
          <w:color w:val="808080" w:themeColor="background1" w:themeShade="80"/>
        </w:rPr>
        <w:t xml:space="preserve">] </w:t>
      </w:r>
    </w:p>
    <w:p w14:paraId="10769834" w14:textId="77777777" w:rsidR="002C48B3" w:rsidRPr="006965DC" w:rsidRDefault="002C48B3" w:rsidP="002C48B3">
      <w:pPr>
        <w:jc w:val="both"/>
        <w:rPr>
          <w:color w:val="808080" w:themeColor="background1" w:themeShade="80"/>
        </w:rPr>
      </w:pPr>
    </w:p>
    <w:p w14:paraId="30B9B133" w14:textId="77777777" w:rsidR="002C48B3" w:rsidRPr="006965DC" w:rsidRDefault="00F87458" w:rsidP="002C48B3">
      <w:pPr>
        <w:jc w:val="both"/>
        <w:rPr>
          <w:color w:val="808080" w:themeColor="background1" w:themeShade="80"/>
        </w:rPr>
      </w:pPr>
      <w:r w:rsidRPr="006965DC">
        <w:rPr>
          <w:b/>
        </w:rPr>
        <w:t>QUINTA</w:t>
      </w:r>
      <w:r w:rsidR="002C48B3" w:rsidRPr="006965DC">
        <w:rPr>
          <w:b/>
        </w:rPr>
        <w:t xml:space="preserve">. MANIFESTACIONES: </w:t>
      </w:r>
      <w:r w:rsidR="000A04CA" w:rsidRPr="006965DC">
        <w:rPr>
          <w:color w:val="808080" w:themeColor="background1" w:themeShade="80"/>
        </w:rPr>
        <w:t xml:space="preserve">[Indicar cuando aplique] </w:t>
      </w:r>
      <w:r w:rsidR="002C48B3" w:rsidRPr="006965DC">
        <w:rPr>
          <w:bCs/>
        </w:rPr>
        <w:t xml:space="preserve">Dadas las condiciones del presente acuerdo, </w:t>
      </w:r>
      <w:r w:rsidR="00D92760" w:rsidRPr="006965DC">
        <w:rPr>
          <w:bCs/>
        </w:rPr>
        <w:t>el</w:t>
      </w:r>
      <w:r w:rsidR="002C48B3" w:rsidRPr="006965DC">
        <w:rPr>
          <w:bCs/>
        </w:rPr>
        <w:t xml:space="preserve"> </w:t>
      </w:r>
      <w:r w:rsidR="00D92760" w:rsidRPr="006965DC">
        <w:rPr>
          <w:color w:val="808080" w:themeColor="background1" w:themeShade="80"/>
        </w:rPr>
        <w:t>[Indicar contratista o municipio o entidad]</w:t>
      </w:r>
      <w:r w:rsidR="00D92760" w:rsidRPr="006965DC">
        <w:t xml:space="preserve"> </w:t>
      </w:r>
      <w:r w:rsidR="002C48B3" w:rsidRPr="006965DC">
        <w:rPr>
          <w:bCs/>
        </w:rPr>
        <w:t>manifiesta que no se ha configurado ningún hecho que altere el equilibrio económico del contrato, por lo que declara que no realizará reclamaciones por ningún concepto, ni por indemnizaciones, por no haberlas sufrido.</w:t>
      </w:r>
    </w:p>
    <w:p w14:paraId="5ECFAEBE" w14:textId="77777777" w:rsidR="002C48B3" w:rsidRPr="006965DC" w:rsidRDefault="002C48B3" w:rsidP="002C48B3">
      <w:pPr>
        <w:jc w:val="both"/>
        <w:rPr>
          <w:color w:val="808080" w:themeColor="background1" w:themeShade="80"/>
        </w:rPr>
      </w:pPr>
    </w:p>
    <w:p w14:paraId="606F9839" w14:textId="77777777" w:rsidR="002C48B3" w:rsidRPr="006965DC" w:rsidRDefault="00F87458" w:rsidP="002C48B3">
      <w:pPr>
        <w:jc w:val="both"/>
        <w:rPr>
          <w:b/>
          <w:bCs/>
        </w:rPr>
      </w:pPr>
      <w:r w:rsidRPr="006965DC">
        <w:rPr>
          <w:b/>
        </w:rPr>
        <w:t>SEXTA</w:t>
      </w:r>
      <w:r w:rsidR="002C48B3" w:rsidRPr="006965DC">
        <w:t xml:space="preserve">. </w:t>
      </w:r>
      <w:r w:rsidR="002C48B3" w:rsidRPr="006965DC">
        <w:rPr>
          <w:b/>
        </w:rPr>
        <w:t>AMPLIACIÓN DE LA GARANTÍA:</w:t>
      </w:r>
      <w:r w:rsidR="00D92760" w:rsidRPr="006965DC">
        <w:rPr>
          <w:b/>
        </w:rPr>
        <w:t xml:space="preserve"> </w:t>
      </w:r>
      <w:r w:rsidR="00D92760" w:rsidRPr="006965DC">
        <w:rPr>
          <w:color w:val="808080" w:themeColor="background1" w:themeShade="80"/>
        </w:rPr>
        <w:t xml:space="preserve">[Indicar cuando aplique] </w:t>
      </w:r>
      <w:r w:rsidR="002C48B3" w:rsidRPr="006965DC">
        <w:rPr>
          <w:bCs/>
        </w:rPr>
        <w:t>El</w:t>
      </w:r>
      <w:r w:rsidR="002C48B3" w:rsidRPr="006965DC">
        <w:rPr>
          <w:b/>
          <w:bCs/>
        </w:rPr>
        <w:t xml:space="preserve"> </w:t>
      </w:r>
      <w:r w:rsidR="00D92760" w:rsidRPr="006965DC">
        <w:rPr>
          <w:color w:val="808080" w:themeColor="background1" w:themeShade="80"/>
        </w:rPr>
        <w:t>[Indicar contratista o municipio o entidad]</w:t>
      </w:r>
      <w:r w:rsidR="002C48B3" w:rsidRPr="006965DC">
        <w:rPr>
          <w:bCs/>
        </w:rPr>
        <w:t xml:space="preserve"> se obliga a ampliar los amparos y garantías aprobadas inicialmente con el contrato, atendiendo a las modificaciones realizadas en el presente modificatorio</w:t>
      </w:r>
      <w:r w:rsidR="0000651F" w:rsidRPr="006965DC">
        <w:rPr>
          <w:bCs/>
        </w:rPr>
        <w:t>.</w:t>
      </w:r>
      <w:r w:rsidR="002C48B3" w:rsidRPr="006965DC">
        <w:rPr>
          <w:bCs/>
        </w:rPr>
        <w:t xml:space="preserve"> </w:t>
      </w:r>
    </w:p>
    <w:p w14:paraId="342F9D72" w14:textId="77777777" w:rsidR="002C48B3" w:rsidRPr="006965DC" w:rsidRDefault="002C48B3" w:rsidP="002C48B3">
      <w:pPr>
        <w:rPr>
          <w:b/>
          <w:bCs/>
          <w:color w:val="808080" w:themeColor="background1" w:themeShade="80"/>
        </w:rPr>
      </w:pPr>
    </w:p>
    <w:p w14:paraId="21B7F6FB" w14:textId="77777777" w:rsidR="002C48B3" w:rsidRPr="006965DC" w:rsidRDefault="00F87458" w:rsidP="0024244F">
      <w:pPr>
        <w:jc w:val="both"/>
        <w:rPr>
          <w:bCs/>
        </w:rPr>
      </w:pPr>
      <w:r w:rsidRPr="006965DC">
        <w:rPr>
          <w:b/>
        </w:rPr>
        <w:t xml:space="preserve">SEPTIMA. </w:t>
      </w:r>
      <w:r w:rsidR="002C48B3" w:rsidRPr="006965DC">
        <w:rPr>
          <w:b/>
        </w:rPr>
        <w:t xml:space="preserve">VIGENCIA DE LAS DEMÁS ESTIPULACIONES: </w:t>
      </w:r>
      <w:r w:rsidR="002C48B3" w:rsidRPr="006965DC">
        <w:rPr>
          <w:bCs/>
        </w:rPr>
        <w:t>Las demás estipulaciones y cláusulas del contrato no modificadas por el presente acuerdo, siguen vigentes y su exigibilidad permanece en las mismas condiciones inicialmente pactadas.</w:t>
      </w:r>
    </w:p>
    <w:p w14:paraId="298AC97C" w14:textId="77777777" w:rsidR="002C48B3" w:rsidRPr="006965DC" w:rsidRDefault="002C48B3" w:rsidP="002C48B3">
      <w:pPr>
        <w:rPr>
          <w:bCs/>
        </w:rPr>
      </w:pPr>
    </w:p>
    <w:p w14:paraId="4C606CC4" w14:textId="77777777" w:rsidR="002C48B3" w:rsidRPr="006965DC" w:rsidRDefault="00F87458" w:rsidP="0024244F">
      <w:pPr>
        <w:jc w:val="both"/>
        <w:rPr>
          <w:bCs/>
        </w:rPr>
      </w:pPr>
      <w:r w:rsidRPr="006965DC">
        <w:rPr>
          <w:b/>
        </w:rPr>
        <w:t>OCTAVA</w:t>
      </w:r>
      <w:r w:rsidR="002C48B3" w:rsidRPr="006965DC">
        <w:rPr>
          <w:b/>
        </w:rPr>
        <w:t>.</w:t>
      </w:r>
      <w:r w:rsidR="00FD74BC">
        <w:rPr>
          <w:b/>
        </w:rPr>
        <w:t xml:space="preserve"> PERFECCIONAMIENTO,</w:t>
      </w:r>
      <w:r w:rsidR="00907D0C">
        <w:rPr>
          <w:b/>
        </w:rPr>
        <w:t xml:space="preserve"> EJECUCION Y LEGALIZACION: </w:t>
      </w:r>
      <w:r w:rsidR="00907D0C" w:rsidRPr="00907D0C">
        <w:t>El presente</w:t>
      </w:r>
      <w:r w:rsidR="00907D0C">
        <w:rPr>
          <w:b/>
        </w:rPr>
        <w:t xml:space="preserve"> </w:t>
      </w:r>
      <w:r w:rsidR="00907D0C" w:rsidRPr="00907D0C">
        <w:t>modificatorio</w:t>
      </w:r>
      <w:r w:rsidR="00907D0C">
        <w:rPr>
          <w:b/>
        </w:rPr>
        <w:t xml:space="preserve"> </w:t>
      </w:r>
      <w:r w:rsidR="002C48B3" w:rsidRPr="006965DC">
        <w:rPr>
          <w:bCs/>
        </w:rPr>
        <w:t xml:space="preserve">se perfecciona con la </w:t>
      </w:r>
      <w:r w:rsidR="002C48B3" w:rsidRPr="006965DC">
        <w:rPr>
          <w:shd w:val="clear" w:color="auto" w:fill="FFFFFF"/>
        </w:rPr>
        <w:t>aceptación de las partes en el Sistema Electrónico para la Contratación Pública (SECOP II).</w:t>
      </w:r>
      <w:r w:rsidR="002C48B3" w:rsidRPr="006965DC">
        <w:rPr>
          <w:bCs/>
        </w:rPr>
        <w:t xml:space="preserve"> Para su ejecución se requiere la expedición del registro presupuestal de compromiso </w:t>
      </w:r>
      <w:r w:rsidR="002C48B3" w:rsidRPr="006965DC">
        <w:rPr>
          <w:bCs/>
          <w:color w:val="808080" w:themeColor="background1" w:themeShade="80"/>
        </w:rPr>
        <w:t xml:space="preserve">[y </w:t>
      </w:r>
      <w:r w:rsidR="002C48B3" w:rsidRPr="006965DC">
        <w:rPr>
          <w:color w:val="808080" w:themeColor="background1" w:themeShade="80"/>
        </w:rPr>
        <w:t xml:space="preserve">la aprobación de la garantía única por parte DEL DEPARTAMENTO, </w:t>
      </w:r>
      <w:r w:rsidR="002C48B3" w:rsidRPr="006965DC">
        <w:rPr>
          <w:bCs/>
          <w:color w:val="808080" w:themeColor="background1" w:themeShade="80"/>
        </w:rPr>
        <w:t xml:space="preserve">cuando aplique]. </w:t>
      </w:r>
      <w:r w:rsidR="002C48B3" w:rsidRPr="006965DC">
        <w:rPr>
          <w:bCs/>
        </w:rPr>
        <w:t>Para su legalización se requiere los requisitos exigidos por el Departamento Administrativo de Contratación.</w:t>
      </w:r>
    </w:p>
    <w:p w14:paraId="2A39896D" w14:textId="77777777" w:rsidR="002C48B3" w:rsidRPr="006965DC" w:rsidRDefault="002C48B3" w:rsidP="002C48B3"/>
    <w:p w14:paraId="7C59D57D" w14:textId="77777777" w:rsidR="009E2739" w:rsidRPr="006965DC" w:rsidRDefault="002C48B3" w:rsidP="0024244F">
      <w:pPr>
        <w:pStyle w:val="Prrafodelista1"/>
        <w:ind w:left="0"/>
        <w:jc w:val="both"/>
        <w:rPr>
          <w:rStyle w:val="nfasis"/>
          <w:rFonts w:ascii="Arial" w:hAnsi="Arial" w:cs="Arial"/>
        </w:rPr>
      </w:pPr>
      <w:r w:rsidRPr="006965DC">
        <w:rPr>
          <w:rFonts w:ascii="Arial" w:hAnsi="Arial" w:cs="Arial"/>
          <w:b/>
          <w:bCs/>
          <w:shd w:val="clear" w:color="auto" w:fill="FFFFFF"/>
        </w:rPr>
        <w:t xml:space="preserve">NOTA: </w:t>
      </w:r>
      <w:r w:rsidRPr="006965DC">
        <w:rPr>
          <w:rFonts w:ascii="Arial" w:hAnsi="Arial" w:cs="Arial"/>
          <w:shd w:val="clear" w:color="auto" w:fill="FFFFFF"/>
        </w:rPr>
        <w:t xml:space="preserve">El presente anexo, se entenderá aprobado por </w:t>
      </w:r>
      <w:r w:rsidR="006965DC" w:rsidRPr="006965DC">
        <w:rPr>
          <w:rFonts w:ascii="Arial" w:hAnsi="Arial" w:cs="Arial"/>
          <w:color w:val="808080" w:themeColor="background1" w:themeShade="80"/>
        </w:rPr>
        <w:t>[Indicar contratista o municipio o entidad]</w:t>
      </w:r>
      <w:r w:rsidR="006965DC" w:rsidRPr="006965DC">
        <w:rPr>
          <w:rFonts w:ascii="Arial" w:hAnsi="Arial" w:cs="Arial"/>
          <w:bCs/>
        </w:rPr>
        <w:t xml:space="preserve"> </w:t>
      </w:r>
      <w:r w:rsidRPr="006965DC">
        <w:rPr>
          <w:rFonts w:ascii="Arial" w:hAnsi="Arial" w:cs="Arial"/>
          <w:shd w:val="clear" w:color="auto" w:fill="FFFFFF"/>
        </w:rPr>
        <w:t>con la aceptación del mismo en el Sistema Electrónico para la Contratación Pública (SECOP II), entendida dicha aceptación en la plataforma como la suscripción del mismo. Lo anterior de conformidad con lo señalado por la Agencia Nacional de Contratación Pública – Colombia Compra Eficiente.</w:t>
      </w:r>
    </w:p>
    <w:p w14:paraId="1D6013C6" w14:textId="77777777" w:rsidR="009E2739" w:rsidRPr="006965DC" w:rsidRDefault="009E2739" w:rsidP="009E2739">
      <w:pPr>
        <w:pStyle w:val="Prrafodelista1"/>
        <w:ind w:left="0"/>
        <w:rPr>
          <w:rStyle w:val="nfasis"/>
          <w:rFonts w:ascii="Arial" w:hAnsi="Arial" w:cs="Arial"/>
        </w:rPr>
      </w:pPr>
    </w:p>
    <w:p w14:paraId="09E3540C" w14:textId="77777777" w:rsidR="0024244F" w:rsidRPr="006965DC" w:rsidRDefault="0024244F" w:rsidP="009E2739">
      <w:pPr>
        <w:pStyle w:val="Prrafodelista1"/>
        <w:ind w:left="0"/>
        <w:rPr>
          <w:rStyle w:val="nfasis"/>
          <w:rFonts w:ascii="Arial" w:hAnsi="Arial" w:cs="Arial"/>
        </w:rPr>
      </w:pPr>
    </w:p>
    <w:p w14:paraId="711BFDEA" w14:textId="77777777" w:rsidR="00DD5D14" w:rsidRPr="006965DC" w:rsidRDefault="00DD5D14" w:rsidP="009E2739">
      <w:pPr>
        <w:pStyle w:val="Prrafodelista1"/>
        <w:ind w:left="0"/>
        <w:rPr>
          <w:rStyle w:val="nfasis"/>
          <w:rFonts w:ascii="Arial" w:hAnsi="Arial" w:cs="Arial"/>
        </w:rPr>
      </w:pPr>
    </w:p>
    <w:p w14:paraId="59E8E4A1" w14:textId="77777777" w:rsidR="006965DC" w:rsidRPr="006965DC" w:rsidRDefault="006965DC" w:rsidP="006965DC">
      <w:pPr>
        <w:jc w:val="both"/>
        <w:rPr>
          <w:bCs/>
        </w:rPr>
      </w:pPr>
      <w:r w:rsidRPr="006965DC">
        <w:rPr>
          <w:bCs/>
        </w:rPr>
        <w:t xml:space="preserve">Proyectó: </w:t>
      </w:r>
    </w:p>
    <w:p w14:paraId="5697E09C" w14:textId="77777777" w:rsidR="006965DC" w:rsidRPr="00907D0C" w:rsidRDefault="006965DC" w:rsidP="006965DC">
      <w:pPr>
        <w:jc w:val="both"/>
      </w:pPr>
      <w:r w:rsidRPr="00907D0C">
        <w:rPr>
          <w:color w:val="808080"/>
        </w:rPr>
        <w:t>[Indicar abogado y dependencia que proyecta]</w:t>
      </w:r>
    </w:p>
    <w:p w14:paraId="1B909EA2" w14:textId="77777777" w:rsidR="009E2739" w:rsidRPr="006965DC" w:rsidRDefault="009E2739" w:rsidP="009E2739">
      <w:pPr>
        <w:pStyle w:val="Prrafodelista1"/>
        <w:ind w:left="0"/>
        <w:rPr>
          <w:rStyle w:val="nfasis"/>
          <w:rFonts w:ascii="Arial" w:hAnsi="Arial" w:cs="Arial"/>
        </w:rPr>
      </w:pPr>
    </w:p>
    <w:p w14:paraId="16227E27" w14:textId="77777777" w:rsidR="009E2739" w:rsidRPr="006965DC" w:rsidRDefault="009E2739" w:rsidP="009E2739">
      <w:pPr>
        <w:pStyle w:val="Prrafodelista1"/>
        <w:ind w:left="0"/>
        <w:rPr>
          <w:rStyle w:val="nfasis"/>
          <w:rFonts w:ascii="Arial" w:hAnsi="Arial" w:cs="Arial"/>
        </w:rPr>
      </w:pPr>
    </w:p>
    <w:p w14:paraId="444E54B7" w14:textId="77777777" w:rsidR="006965DC" w:rsidRPr="00907D0C" w:rsidRDefault="006965DC" w:rsidP="006965DC">
      <w:pPr>
        <w:jc w:val="both"/>
      </w:pPr>
      <w:r w:rsidRPr="006965DC">
        <w:rPr>
          <w:bCs/>
        </w:rPr>
        <w:t xml:space="preserve">Revisó: </w:t>
      </w:r>
      <w:r w:rsidRPr="00907D0C">
        <w:rPr>
          <w:color w:val="808080"/>
          <w:lang w:val="es-ES"/>
        </w:rPr>
        <w:t>[Indicar nombre de abogado que revisa]</w:t>
      </w:r>
    </w:p>
    <w:p w14:paraId="0C14D350" w14:textId="77777777" w:rsidR="006965DC" w:rsidRPr="006965DC" w:rsidRDefault="006965DC" w:rsidP="006965DC">
      <w:pPr>
        <w:jc w:val="both"/>
        <w:rPr>
          <w:bCs/>
        </w:rPr>
      </w:pPr>
      <w:r w:rsidRPr="006965DC">
        <w:rPr>
          <w:bCs/>
        </w:rPr>
        <w:t xml:space="preserve">Abogado Departamento Administrativo de Contratación </w:t>
      </w:r>
    </w:p>
    <w:p w14:paraId="15FB6DF2" w14:textId="77777777" w:rsidR="006D771E" w:rsidRPr="006965DC" w:rsidRDefault="006D771E" w:rsidP="009E2739"/>
    <w:sectPr w:rsidR="006D771E" w:rsidRPr="006965DC" w:rsidSect="00F87458">
      <w:headerReference w:type="default" r:id="rId7"/>
      <w:footerReference w:type="default" r:id="rId8"/>
      <w:pgSz w:w="12242" w:h="18711" w:code="5"/>
      <w:pgMar w:top="1701" w:right="1701" w:bottom="1701" w:left="226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03090" w14:textId="77777777" w:rsidR="0036195F" w:rsidRDefault="0036195F">
      <w:r>
        <w:separator/>
      </w:r>
    </w:p>
  </w:endnote>
  <w:endnote w:type="continuationSeparator" w:id="0">
    <w:p w14:paraId="2A347542" w14:textId="77777777" w:rsidR="0036195F" w:rsidRDefault="0036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AD801" w14:textId="77777777" w:rsidR="00DA60B7" w:rsidRDefault="00DA60B7">
    <w:pPr>
      <w:pStyle w:val="Piedepgin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179"/>
    </w:tblGrid>
    <w:tr w:rsidR="00DA60B7" w:rsidRPr="00107CBD" w14:paraId="537B1917" w14:textId="77777777" w:rsidTr="00107CBD">
      <w:tc>
        <w:tcPr>
          <w:tcW w:w="2471" w:type="pct"/>
          <w:vAlign w:val="center"/>
        </w:tcPr>
        <w:p w14:paraId="1DFD8BB0" w14:textId="77777777" w:rsidR="006D5305" w:rsidRPr="00107CBD" w:rsidRDefault="00DA60B7" w:rsidP="00107CBD">
          <w:pPr>
            <w:pStyle w:val="Encabezado"/>
            <w:jc w:val="center"/>
            <w:rPr>
              <w:rFonts w:eastAsiaTheme="minorHAnsi"/>
              <w:b/>
              <w:bCs/>
              <w:sz w:val="16"/>
              <w:szCs w:val="16"/>
            </w:rPr>
          </w:pPr>
          <w:bookmarkStart w:id="4" w:name="_Hlk71052175"/>
          <w:r w:rsidRPr="00107CBD">
            <w:rPr>
              <w:rFonts w:eastAsiaTheme="minorHAnsi"/>
              <w:b/>
              <w:bCs/>
              <w:sz w:val="16"/>
              <w:szCs w:val="16"/>
            </w:rPr>
            <w:t>PROCESO ASOCIADO:</w:t>
          </w:r>
          <w:r w:rsidR="0037412D" w:rsidRPr="00107CBD">
            <w:rPr>
              <w:rFonts w:eastAsiaTheme="minorHAnsi"/>
              <w:b/>
              <w:bCs/>
              <w:sz w:val="16"/>
              <w:szCs w:val="16"/>
            </w:rPr>
            <w:t xml:space="preserve"> </w:t>
          </w:r>
        </w:p>
        <w:p w14:paraId="22E492F1" w14:textId="77777777" w:rsidR="00DA60B7" w:rsidRPr="00107CBD" w:rsidRDefault="0037412D" w:rsidP="00107CBD">
          <w:pPr>
            <w:pStyle w:val="Encabezado"/>
            <w:jc w:val="center"/>
            <w:rPr>
              <w:rFonts w:eastAsiaTheme="minorHAnsi"/>
              <w:b/>
              <w:bCs/>
              <w:sz w:val="16"/>
              <w:szCs w:val="16"/>
            </w:rPr>
          </w:pPr>
          <w:r w:rsidRPr="00107CBD">
            <w:rPr>
              <w:rFonts w:eastAsiaTheme="minorHAnsi"/>
              <w:b/>
              <w:bCs/>
              <w:sz w:val="16"/>
              <w:szCs w:val="16"/>
            </w:rPr>
            <w:t>GESTION DE CONTRATACION</w:t>
          </w:r>
        </w:p>
      </w:tc>
      <w:tc>
        <w:tcPr>
          <w:tcW w:w="2529" w:type="pct"/>
          <w:vAlign w:val="center"/>
        </w:tcPr>
        <w:p w14:paraId="35E5DD46" w14:textId="77777777" w:rsidR="006D5305" w:rsidRPr="00107CBD" w:rsidRDefault="00DA60B7" w:rsidP="00107CBD">
          <w:pPr>
            <w:pStyle w:val="Encabezado"/>
            <w:jc w:val="center"/>
            <w:rPr>
              <w:rFonts w:eastAsiaTheme="minorHAnsi"/>
              <w:b/>
              <w:bCs/>
              <w:sz w:val="16"/>
              <w:szCs w:val="16"/>
            </w:rPr>
          </w:pPr>
          <w:r w:rsidRPr="00107CBD">
            <w:rPr>
              <w:rFonts w:eastAsiaTheme="minorHAnsi"/>
              <w:b/>
              <w:bCs/>
              <w:sz w:val="16"/>
              <w:szCs w:val="16"/>
            </w:rPr>
            <w:t>DEPENDENCIA ASOCIADA:</w:t>
          </w:r>
          <w:r w:rsidR="0037412D" w:rsidRPr="00107CBD">
            <w:rPr>
              <w:rFonts w:eastAsiaTheme="minorHAnsi"/>
              <w:b/>
              <w:bCs/>
              <w:sz w:val="16"/>
              <w:szCs w:val="16"/>
            </w:rPr>
            <w:t xml:space="preserve"> </w:t>
          </w:r>
        </w:p>
        <w:p w14:paraId="4E66A956" w14:textId="77777777" w:rsidR="00DA60B7" w:rsidRPr="00107CBD" w:rsidRDefault="0037412D" w:rsidP="00107CBD">
          <w:pPr>
            <w:pStyle w:val="Encabezado"/>
            <w:jc w:val="center"/>
            <w:rPr>
              <w:rFonts w:eastAsiaTheme="minorHAnsi"/>
              <w:b/>
              <w:bCs/>
              <w:sz w:val="16"/>
              <w:szCs w:val="16"/>
            </w:rPr>
          </w:pPr>
          <w:r w:rsidRPr="00107CBD">
            <w:rPr>
              <w:rFonts w:eastAsiaTheme="minorHAnsi"/>
              <w:b/>
              <w:bCs/>
              <w:sz w:val="16"/>
              <w:szCs w:val="16"/>
            </w:rPr>
            <w:t xml:space="preserve">DEPARTAMENTO ADMINISTRATIVO DE CONTRATACION </w:t>
          </w:r>
          <w:r w:rsidR="00356A19" w:rsidRPr="00107CBD">
            <w:rPr>
              <w:rFonts w:eastAsiaTheme="minorHAnsi"/>
              <w:b/>
              <w:bCs/>
              <w:sz w:val="16"/>
              <w:szCs w:val="16"/>
            </w:rPr>
            <w:t xml:space="preserve">- </w:t>
          </w:r>
          <w:r w:rsidRPr="00107CBD">
            <w:rPr>
              <w:rFonts w:eastAsiaTheme="minorHAnsi"/>
              <w:b/>
              <w:bCs/>
              <w:sz w:val="16"/>
              <w:szCs w:val="16"/>
            </w:rPr>
            <w:t>DAC</w:t>
          </w:r>
          <w:bookmarkEnd w:id="4"/>
        </w:p>
      </w:tc>
    </w:tr>
  </w:tbl>
  <w:p w14:paraId="347E60D2"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03A09" w14:textId="77777777" w:rsidR="0036195F" w:rsidRDefault="0036195F">
      <w:r>
        <w:separator/>
      </w:r>
    </w:p>
  </w:footnote>
  <w:footnote w:type="continuationSeparator" w:id="0">
    <w:p w14:paraId="70E19E87" w14:textId="77777777" w:rsidR="0036195F" w:rsidRDefault="00361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107CBD" w14:paraId="6BD5D7ED" w14:textId="77777777" w:rsidTr="00F05C5A">
      <w:trPr>
        <w:trHeight w:val="410"/>
      </w:trPr>
      <w:tc>
        <w:tcPr>
          <w:tcW w:w="2127" w:type="dxa"/>
          <w:vMerge w:val="restart"/>
          <w:vAlign w:val="bottom"/>
        </w:tcPr>
        <w:p w14:paraId="58CFE594" w14:textId="77777777" w:rsidR="000114E3" w:rsidRPr="00107CBD" w:rsidRDefault="00C71D70" w:rsidP="000114E3">
          <w:pPr>
            <w:tabs>
              <w:tab w:val="center" w:pos="1920"/>
              <w:tab w:val="left" w:pos="3045"/>
            </w:tabs>
            <w:jc w:val="center"/>
            <w:rPr>
              <w:rFonts w:eastAsiaTheme="minorHAnsi"/>
              <w:b/>
              <w:sz w:val="18"/>
              <w:szCs w:val="18"/>
            </w:rPr>
          </w:pPr>
          <w:r>
            <w:rPr>
              <w:rFonts w:eastAsiaTheme="minorHAnsi"/>
              <w:noProof/>
              <w:lang w:eastAsia="es-CO"/>
            </w:rPr>
            <w:drawing>
              <wp:anchor distT="0" distB="0" distL="114300" distR="114300" simplePos="0" relativeHeight="251682304" behindDoc="0" locked="0" layoutInCell="1" allowOverlap="1" wp14:anchorId="7C4CA08F" wp14:editId="22B891AD">
                <wp:simplePos x="0" y="0"/>
                <wp:positionH relativeFrom="column">
                  <wp:posOffset>283210</wp:posOffset>
                </wp:positionH>
                <wp:positionV relativeFrom="paragraph">
                  <wp:posOffset>50800</wp:posOffset>
                </wp:positionV>
                <wp:extent cx="666750" cy="6858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66750" cy="685800"/>
                        </a:xfrm>
                        <a:prstGeom prst="rect">
                          <a:avLst/>
                        </a:prstGeom>
                        <a:noFill/>
                        <a:ln w="9525">
                          <a:noFill/>
                          <a:miter lim="800000"/>
                          <a:headEnd/>
                          <a:tailEnd/>
                        </a:ln>
                      </pic:spPr>
                    </pic:pic>
                  </a:graphicData>
                </a:graphic>
              </wp:anchor>
            </w:drawing>
          </w:r>
        </w:p>
        <w:p w14:paraId="3AA73EE6" w14:textId="77777777" w:rsidR="000114E3" w:rsidRPr="00107CBD" w:rsidRDefault="000114E3" w:rsidP="000114E3">
          <w:pPr>
            <w:tabs>
              <w:tab w:val="center" w:pos="1920"/>
              <w:tab w:val="left" w:pos="3045"/>
            </w:tabs>
            <w:jc w:val="center"/>
            <w:rPr>
              <w:rFonts w:eastAsiaTheme="minorHAnsi"/>
              <w:b/>
              <w:sz w:val="18"/>
              <w:szCs w:val="18"/>
            </w:rPr>
          </w:pPr>
        </w:p>
        <w:p w14:paraId="3D24D91E" w14:textId="77777777" w:rsidR="000114E3" w:rsidRPr="00107CBD" w:rsidRDefault="000114E3" w:rsidP="000114E3">
          <w:pPr>
            <w:tabs>
              <w:tab w:val="center" w:pos="1920"/>
              <w:tab w:val="left" w:pos="3045"/>
            </w:tabs>
            <w:jc w:val="center"/>
            <w:rPr>
              <w:rFonts w:eastAsiaTheme="minorHAnsi"/>
              <w:b/>
              <w:sz w:val="16"/>
              <w:szCs w:val="16"/>
            </w:rPr>
          </w:pPr>
        </w:p>
        <w:p w14:paraId="49AA2C63" w14:textId="77777777" w:rsidR="000114E3" w:rsidRPr="00107CBD" w:rsidRDefault="000114E3" w:rsidP="000114E3">
          <w:pPr>
            <w:tabs>
              <w:tab w:val="center" w:pos="1920"/>
              <w:tab w:val="left" w:pos="3045"/>
            </w:tabs>
            <w:jc w:val="center"/>
            <w:rPr>
              <w:rFonts w:eastAsiaTheme="minorHAnsi"/>
              <w:b/>
              <w:sz w:val="16"/>
              <w:szCs w:val="16"/>
            </w:rPr>
          </w:pPr>
        </w:p>
        <w:p w14:paraId="2075BFAA" w14:textId="77777777" w:rsidR="000114E3" w:rsidRPr="00107CBD" w:rsidRDefault="000114E3" w:rsidP="000114E3">
          <w:pPr>
            <w:tabs>
              <w:tab w:val="center" w:pos="1920"/>
              <w:tab w:val="left" w:pos="3045"/>
            </w:tabs>
            <w:rPr>
              <w:rFonts w:eastAsiaTheme="minorHAnsi"/>
              <w:b/>
              <w:sz w:val="16"/>
              <w:szCs w:val="16"/>
            </w:rPr>
          </w:pPr>
        </w:p>
        <w:p w14:paraId="60468D3C" w14:textId="77777777" w:rsidR="00F05C5A" w:rsidRDefault="00F05C5A" w:rsidP="000114E3">
          <w:pPr>
            <w:tabs>
              <w:tab w:val="center" w:pos="1920"/>
              <w:tab w:val="left" w:pos="3045"/>
            </w:tabs>
            <w:jc w:val="center"/>
            <w:rPr>
              <w:rFonts w:eastAsiaTheme="minorHAnsi"/>
              <w:b/>
              <w:sz w:val="16"/>
              <w:szCs w:val="16"/>
            </w:rPr>
          </w:pPr>
        </w:p>
        <w:p w14:paraId="0DA524A5" w14:textId="77777777" w:rsidR="00F05C5A" w:rsidRDefault="00F05C5A" w:rsidP="000114E3">
          <w:pPr>
            <w:tabs>
              <w:tab w:val="center" w:pos="1920"/>
              <w:tab w:val="left" w:pos="3045"/>
            </w:tabs>
            <w:jc w:val="center"/>
            <w:rPr>
              <w:rFonts w:eastAsiaTheme="minorHAnsi"/>
              <w:b/>
              <w:sz w:val="16"/>
              <w:szCs w:val="16"/>
            </w:rPr>
          </w:pPr>
        </w:p>
        <w:p w14:paraId="137B8C5C" w14:textId="77777777" w:rsidR="000114E3" w:rsidRPr="00107CBD" w:rsidRDefault="000114E3" w:rsidP="000114E3">
          <w:pPr>
            <w:tabs>
              <w:tab w:val="center" w:pos="1920"/>
              <w:tab w:val="left" w:pos="3045"/>
            </w:tabs>
            <w:jc w:val="center"/>
            <w:rPr>
              <w:rFonts w:eastAsiaTheme="minorHAnsi"/>
              <w:b/>
              <w:sz w:val="16"/>
              <w:szCs w:val="16"/>
            </w:rPr>
          </w:pPr>
          <w:r w:rsidRPr="00107CBD">
            <w:rPr>
              <w:rFonts w:eastAsiaTheme="minorHAnsi"/>
              <w:b/>
              <w:sz w:val="16"/>
              <w:szCs w:val="16"/>
            </w:rPr>
            <w:t>GOBERNACIÓN</w:t>
          </w:r>
        </w:p>
        <w:p w14:paraId="05C464AA" w14:textId="77777777" w:rsidR="000114E3" w:rsidRPr="00107CBD" w:rsidRDefault="000114E3" w:rsidP="000114E3">
          <w:pPr>
            <w:tabs>
              <w:tab w:val="center" w:pos="1920"/>
              <w:tab w:val="left" w:pos="3045"/>
            </w:tabs>
            <w:jc w:val="center"/>
            <w:rPr>
              <w:rFonts w:eastAsiaTheme="minorHAnsi"/>
              <w:b/>
              <w:sz w:val="16"/>
              <w:szCs w:val="16"/>
            </w:rPr>
          </w:pPr>
          <w:r w:rsidRPr="00107CBD">
            <w:rPr>
              <w:rFonts w:eastAsiaTheme="minorHAnsi"/>
              <w:b/>
              <w:sz w:val="16"/>
              <w:szCs w:val="16"/>
            </w:rPr>
            <w:t>DE NARIÑO</w:t>
          </w:r>
        </w:p>
      </w:tc>
      <w:tc>
        <w:tcPr>
          <w:tcW w:w="3827" w:type="dxa"/>
          <w:vMerge w:val="restart"/>
          <w:shd w:val="clear" w:color="auto" w:fill="FFFFFF"/>
          <w:vAlign w:val="center"/>
        </w:tcPr>
        <w:p w14:paraId="5A568CEC" w14:textId="77777777" w:rsidR="000114E3" w:rsidRPr="001E1748" w:rsidRDefault="00F12D10" w:rsidP="000114E3">
          <w:pPr>
            <w:pStyle w:val="Encabezado"/>
            <w:jc w:val="center"/>
            <w:rPr>
              <w:rFonts w:eastAsiaTheme="minorHAnsi"/>
              <w:b/>
              <w:bCs/>
              <w:sz w:val="16"/>
              <w:szCs w:val="16"/>
            </w:rPr>
          </w:pPr>
          <w:r>
            <w:rPr>
              <w:rFonts w:eastAsiaTheme="minorHAnsi"/>
              <w:b/>
              <w:bCs/>
              <w:iCs/>
            </w:rPr>
            <w:t xml:space="preserve">ANEXO MODIFICATORIO </w:t>
          </w:r>
          <w:r w:rsidR="001E1748" w:rsidRPr="006429BA">
            <w:rPr>
              <w:b/>
              <w:color w:val="222222"/>
              <w:shd w:val="clear" w:color="auto" w:fill="FFFFFF"/>
            </w:rPr>
            <w:t xml:space="preserve">PARA CONTRATOS DIFERENTES A </w:t>
          </w:r>
          <w:r w:rsidR="006429BA">
            <w:rPr>
              <w:b/>
              <w:color w:val="222222"/>
              <w:shd w:val="clear" w:color="auto" w:fill="FFFFFF"/>
            </w:rPr>
            <w:t xml:space="preserve">LOS DE </w:t>
          </w:r>
          <w:r w:rsidR="001E1748" w:rsidRPr="006429BA">
            <w:rPr>
              <w:b/>
              <w:color w:val="222222"/>
              <w:shd w:val="clear" w:color="auto" w:fill="FFFFFF"/>
            </w:rPr>
            <w:t>PRESTACIÓN DE SERVICIOS PROFESIONALES DE APOYO A LA GESTION Y ARTISTICOS</w:t>
          </w:r>
        </w:p>
      </w:tc>
      <w:tc>
        <w:tcPr>
          <w:tcW w:w="2268" w:type="dxa"/>
          <w:vAlign w:val="center"/>
        </w:tcPr>
        <w:p w14:paraId="4569184B" w14:textId="77777777" w:rsidR="000114E3" w:rsidRPr="006429BA" w:rsidRDefault="000114E3" w:rsidP="000114E3">
          <w:pPr>
            <w:rPr>
              <w:rFonts w:eastAsiaTheme="minorHAnsi"/>
              <w:b/>
              <w:bCs/>
              <w:sz w:val="16"/>
              <w:szCs w:val="16"/>
            </w:rPr>
          </w:pPr>
          <w:r w:rsidRPr="006429BA">
            <w:rPr>
              <w:rFonts w:eastAsiaTheme="minorHAnsi"/>
              <w:b/>
              <w:bCs/>
              <w:sz w:val="16"/>
              <w:szCs w:val="16"/>
            </w:rPr>
            <w:t xml:space="preserve">CÓDIGO: </w:t>
          </w:r>
          <w:r w:rsidR="00C3178D" w:rsidRPr="006429BA">
            <w:rPr>
              <w:rFonts w:eastAsiaTheme="minorHAnsi"/>
              <w:b/>
              <w:bCs/>
              <w:sz w:val="16"/>
              <w:szCs w:val="16"/>
            </w:rPr>
            <w:t>GDC-F-77</w:t>
          </w:r>
        </w:p>
      </w:tc>
    </w:tr>
    <w:tr w:rsidR="000114E3" w:rsidRPr="00107CBD" w14:paraId="3C177F33" w14:textId="77777777" w:rsidTr="00F05C5A">
      <w:trPr>
        <w:trHeight w:val="414"/>
      </w:trPr>
      <w:tc>
        <w:tcPr>
          <w:tcW w:w="2127" w:type="dxa"/>
          <w:vMerge/>
        </w:tcPr>
        <w:p w14:paraId="05C98168" w14:textId="77777777" w:rsidR="000114E3" w:rsidRPr="00107CBD" w:rsidRDefault="000114E3" w:rsidP="000114E3">
          <w:pPr>
            <w:pStyle w:val="Encabezado"/>
            <w:rPr>
              <w:rFonts w:eastAsiaTheme="minorHAnsi"/>
              <w:sz w:val="18"/>
              <w:szCs w:val="18"/>
            </w:rPr>
          </w:pPr>
        </w:p>
      </w:tc>
      <w:tc>
        <w:tcPr>
          <w:tcW w:w="3827" w:type="dxa"/>
          <w:vMerge/>
          <w:vAlign w:val="center"/>
        </w:tcPr>
        <w:p w14:paraId="1E76323F" w14:textId="77777777" w:rsidR="000114E3" w:rsidRPr="00107CBD" w:rsidRDefault="000114E3" w:rsidP="000114E3">
          <w:pPr>
            <w:pStyle w:val="Encabezado"/>
            <w:jc w:val="center"/>
            <w:rPr>
              <w:rFonts w:eastAsiaTheme="minorHAnsi"/>
              <w:b/>
              <w:bCs/>
              <w:sz w:val="16"/>
              <w:szCs w:val="16"/>
            </w:rPr>
          </w:pPr>
        </w:p>
      </w:tc>
      <w:tc>
        <w:tcPr>
          <w:tcW w:w="2268" w:type="dxa"/>
          <w:vAlign w:val="center"/>
        </w:tcPr>
        <w:p w14:paraId="37726EF5" w14:textId="77777777" w:rsidR="000114E3" w:rsidRPr="006429BA" w:rsidRDefault="000114E3" w:rsidP="000114E3">
          <w:pPr>
            <w:rPr>
              <w:rFonts w:eastAsiaTheme="minorHAnsi"/>
              <w:b/>
              <w:bCs/>
              <w:sz w:val="16"/>
              <w:szCs w:val="16"/>
            </w:rPr>
          </w:pPr>
          <w:r w:rsidRPr="006429BA">
            <w:rPr>
              <w:rFonts w:eastAsiaTheme="minorHAnsi"/>
              <w:b/>
              <w:bCs/>
              <w:sz w:val="16"/>
              <w:szCs w:val="16"/>
            </w:rPr>
            <w:t xml:space="preserve">VERSIÓN: </w:t>
          </w:r>
          <w:r w:rsidR="00C71D70" w:rsidRPr="006429BA">
            <w:rPr>
              <w:rFonts w:eastAsiaTheme="minorHAnsi"/>
              <w:b/>
              <w:bCs/>
              <w:sz w:val="16"/>
              <w:szCs w:val="16"/>
            </w:rPr>
            <w:t>1</w:t>
          </w:r>
        </w:p>
      </w:tc>
    </w:tr>
    <w:tr w:rsidR="000114E3" w:rsidRPr="00107CBD" w14:paraId="09B75D47" w14:textId="77777777" w:rsidTr="00F05C5A">
      <w:trPr>
        <w:trHeight w:val="432"/>
      </w:trPr>
      <w:tc>
        <w:tcPr>
          <w:tcW w:w="2127" w:type="dxa"/>
          <w:vMerge/>
          <w:vAlign w:val="center"/>
        </w:tcPr>
        <w:p w14:paraId="6C77AB54" w14:textId="77777777" w:rsidR="000114E3" w:rsidRPr="00107CBD" w:rsidRDefault="000114E3" w:rsidP="000114E3">
          <w:pPr>
            <w:pStyle w:val="Encabezado"/>
            <w:rPr>
              <w:rFonts w:eastAsiaTheme="minorHAnsi"/>
            </w:rPr>
          </w:pPr>
        </w:p>
      </w:tc>
      <w:tc>
        <w:tcPr>
          <w:tcW w:w="3827" w:type="dxa"/>
          <w:vMerge/>
          <w:vAlign w:val="center"/>
        </w:tcPr>
        <w:p w14:paraId="45F4B39F" w14:textId="77777777" w:rsidR="000114E3" w:rsidRPr="00107CBD" w:rsidRDefault="000114E3" w:rsidP="000114E3">
          <w:pPr>
            <w:jc w:val="center"/>
            <w:rPr>
              <w:rFonts w:eastAsiaTheme="minorHAnsi"/>
              <w:b/>
            </w:rPr>
          </w:pPr>
        </w:p>
      </w:tc>
      <w:tc>
        <w:tcPr>
          <w:tcW w:w="2268" w:type="dxa"/>
          <w:vAlign w:val="center"/>
        </w:tcPr>
        <w:p w14:paraId="579BA936" w14:textId="77777777" w:rsidR="000114E3" w:rsidRPr="006429BA" w:rsidRDefault="000114E3" w:rsidP="000114E3">
          <w:pPr>
            <w:rPr>
              <w:rFonts w:eastAsiaTheme="minorHAnsi"/>
              <w:b/>
              <w:bCs/>
              <w:sz w:val="16"/>
              <w:szCs w:val="16"/>
            </w:rPr>
          </w:pPr>
          <w:r w:rsidRPr="006429BA">
            <w:rPr>
              <w:rFonts w:eastAsiaTheme="minorHAnsi"/>
              <w:b/>
              <w:bCs/>
              <w:sz w:val="16"/>
              <w:szCs w:val="16"/>
            </w:rPr>
            <w:t xml:space="preserve">FECHA VERSIÓN: </w:t>
          </w:r>
          <w:r w:rsidR="006429BA">
            <w:rPr>
              <w:rFonts w:eastAsiaTheme="minorHAnsi"/>
              <w:b/>
              <w:bCs/>
              <w:sz w:val="16"/>
              <w:szCs w:val="16"/>
            </w:rPr>
            <w:t>23/11/2022</w:t>
          </w:r>
        </w:p>
      </w:tc>
    </w:tr>
    <w:tr w:rsidR="000114E3" w:rsidRPr="00107CBD" w14:paraId="2F1785CC" w14:textId="77777777" w:rsidTr="00F05C5A">
      <w:trPr>
        <w:trHeight w:val="399"/>
      </w:trPr>
      <w:tc>
        <w:tcPr>
          <w:tcW w:w="2127" w:type="dxa"/>
          <w:vMerge/>
        </w:tcPr>
        <w:p w14:paraId="5A822C68" w14:textId="77777777" w:rsidR="000114E3" w:rsidRPr="00107CBD" w:rsidRDefault="000114E3" w:rsidP="000114E3">
          <w:pPr>
            <w:pStyle w:val="Encabezado"/>
            <w:rPr>
              <w:rFonts w:eastAsiaTheme="minorHAnsi"/>
            </w:rPr>
          </w:pPr>
        </w:p>
      </w:tc>
      <w:tc>
        <w:tcPr>
          <w:tcW w:w="3827" w:type="dxa"/>
          <w:vMerge/>
          <w:vAlign w:val="center"/>
        </w:tcPr>
        <w:p w14:paraId="4EEE73C9" w14:textId="77777777" w:rsidR="000114E3" w:rsidRPr="00107CBD" w:rsidRDefault="000114E3" w:rsidP="000114E3">
          <w:pPr>
            <w:pStyle w:val="Encabezado"/>
            <w:rPr>
              <w:rFonts w:eastAsiaTheme="minorHAnsi"/>
              <w:sz w:val="16"/>
              <w:szCs w:val="16"/>
            </w:rPr>
          </w:pPr>
        </w:p>
      </w:tc>
      <w:tc>
        <w:tcPr>
          <w:tcW w:w="2268" w:type="dxa"/>
          <w:vAlign w:val="center"/>
        </w:tcPr>
        <w:p w14:paraId="2CDCD657" w14:textId="77777777" w:rsidR="000114E3" w:rsidRPr="006429BA" w:rsidRDefault="000114E3" w:rsidP="000114E3">
          <w:pPr>
            <w:rPr>
              <w:rFonts w:eastAsiaTheme="minorHAnsi"/>
              <w:b/>
              <w:bCs/>
              <w:sz w:val="16"/>
              <w:szCs w:val="16"/>
            </w:rPr>
          </w:pPr>
          <w:r w:rsidRPr="006429BA">
            <w:rPr>
              <w:rFonts w:eastAsiaTheme="minorHAnsi"/>
              <w:b/>
              <w:bCs/>
              <w:sz w:val="16"/>
              <w:szCs w:val="16"/>
            </w:rPr>
            <w:t>PÁGINA</w:t>
          </w:r>
          <w:r w:rsidRPr="006429BA">
            <w:rPr>
              <w:rFonts w:eastAsiaTheme="minorHAnsi"/>
              <w:sz w:val="16"/>
              <w:szCs w:val="16"/>
            </w:rPr>
            <w:t xml:space="preserve">: </w:t>
          </w:r>
          <w:r w:rsidR="00C71D70" w:rsidRPr="006429BA">
            <w:rPr>
              <w:rFonts w:eastAsiaTheme="minorHAnsi"/>
              <w:sz w:val="16"/>
              <w:szCs w:val="16"/>
            </w:rPr>
            <w:t>1de 2</w:t>
          </w:r>
        </w:p>
      </w:tc>
    </w:tr>
  </w:tbl>
  <w:p w14:paraId="3474B3CF"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visibility:visibl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3"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5"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7"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1"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3"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4"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28"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29"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0"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1"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4"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6"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7"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16cid:durableId="1689671167">
    <w:abstractNumId w:val="23"/>
  </w:num>
  <w:num w:numId="2" w16cid:durableId="968322766">
    <w:abstractNumId w:val="7"/>
  </w:num>
  <w:num w:numId="3" w16cid:durableId="922449385">
    <w:abstractNumId w:val="35"/>
  </w:num>
  <w:num w:numId="4" w16cid:durableId="626274573">
    <w:abstractNumId w:val="30"/>
  </w:num>
  <w:num w:numId="5" w16cid:durableId="1519849782">
    <w:abstractNumId w:val="12"/>
  </w:num>
  <w:num w:numId="6" w16cid:durableId="1881088890">
    <w:abstractNumId w:val="14"/>
  </w:num>
  <w:num w:numId="7" w16cid:durableId="1855537968">
    <w:abstractNumId w:val="28"/>
  </w:num>
  <w:num w:numId="8" w16cid:durableId="495078041">
    <w:abstractNumId w:val="22"/>
  </w:num>
  <w:num w:numId="9" w16cid:durableId="158742228">
    <w:abstractNumId w:val="20"/>
  </w:num>
  <w:num w:numId="10" w16cid:durableId="1329016985">
    <w:abstractNumId w:val="27"/>
  </w:num>
  <w:num w:numId="11" w16cid:durableId="194655428">
    <w:abstractNumId w:val="16"/>
  </w:num>
  <w:num w:numId="12" w16cid:durableId="1302034195">
    <w:abstractNumId w:val="36"/>
  </w:num>
  <w:num w:numId="13" w16cid:durableId="1586325">
    <w:abstractNumId w:val="0"/>
  </w:num>
  <w:num w:numId="14" w16cid:durableId="795946469">
    <w:abstractNumId w:val="29"/>
  </w:num>
  <w:num w:numId="15" w16cid:durableId="1833332721">
    <w:abstractNumId w:val="25"/>
  </w:num>
  <w:num w:numId="16" w16cid:durableId="951009432">
    <w:abstractNumId w:val="33"/>
  </w:num>
  <w:num w:numId="17" w16cid:durableId="483277907">
    <w:abstractNumId w:val="24"/>
  </w:num>
  <w:num w:numId="18" w16cid:durableId="1608122608">
    <w:abstractNumId w:val="9"/>
  </w:num>
  <w:num w:numId="19" w16cid:durableId="1607734948">
    <w:abstractNumId w:val="26"/>
  </w:num>
  <w:num w:numId="20" w16cid:durableId="164637594">
    <w:abstractNumId w:val="3"/>
  </w:num>
  <w:num w:numId="21" w16cid:durableId="5058353">
    <w:abstractNumId w:val="37"/>
  </w:num>
  <w:num w:numId="22" w16cid:durableId="1676691459">
    <w:abstractNumId w:val="31"/>
  </w:num>
  <w:num w:numId="23" w16cid:durableId="1634099053">
    <w:abstractNumId w:val="1"/>
  </w:num>
  <w:num w:numId="24" w16cid:durableId="546113758">
    <w:abstractNumId w:val="38"/>
  </w:num>
  <w:num w:numId="25" w16cid:durableId="837115960">
    <w:abstractNumId w:val="11"/>
  </w:num>
  <w:num w:numId="26" w16cid:durableId="1740323662">
    <w:abstractNumId w:val="13"/>
  </w:num>
  <w:num w:numId="27" w16cid:durableId="287900869">
    <w:abstractNumId w:val="2"/>
  </w:num>
  <w:num w:numId="28" w16cid:durableId="783967287">
    <w:abstractNumId w:val="5"/>
  </w:num>
  <w:num w:numId="29" w16cid:durableId="101612381">
    <w:abstractNumId w:val="6"/>
  </w:num>
  <w:num w:numId="30" w16cid:durableId="197936159">
    <w:abstractNumId w:val="8"/>
  </w:num>
  <w:num w:numId="31" w16cid:durableId="377631767">
    <w:abstractNumId w:val="17"/>
  </w:num>
  <w:num w:numId="32" w16cid:durableId="2001036043">
    <w:abstractNumId w:val="32"/>
  </w:num>
  <w:num w:numId="33" w16cid:durableId="932318981">
    <w:abstractNumId w:val="18"/>
  </w:num>
  <w:num w:numId="34" w16cid:durableId="1310136212">
    <w:abstractNumId w:val="39"/>
  </w:num>
  <w:num w:numId="35" w16cid:durableId="1828091210">
    <w:abstractNumId w:val="34"/>
  </w:num>
  <w:num w:numId="36" w16cid:durableId="1447846888">
    <w:abstractNumId w:val="10"/>
  </w:num>
  <w:num w:numId="37" w16cid:durableId="116683659">
    <w:abstractNumId w:val="19"/>
  </w:num>
  <w:num w:numId="38" w16cid:durableId="940143794">
    <w:abstractNumId w:val="15"/>
  </w:num>
  <w:num w:numId="39" w16cid:durableId="1851720238">
    <w:abstractNumId w:val="4"/>
  </w:num>
  <w:num w:numId="40" w16cid:durableId="1537740043">
    <w:abstractNumId w:val="40"/>
  </w:num>
  <w:num w:numId="41" w16cid:durableId="6680203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651F"/>
    <w:rsid w:val="00007899"/>
    <w:rsid w:val="00007DCD"/>
    <w:rsid w:val="00010B8E"/>
    <w:rsid w:val="00010EF5"/>
    <w:rsid w:val="000114E3"/>
    <w:rsid w:val="00030CEA"/>
    <w:rsid w:val="0003206C"/>
    <w:rsid w:val="00035A83"/>
    <w:rsid w:val="000410FD"/>
    <w:rsid w:val="00042A9A"/>
    <w:rsid w:val="00052540"/>
    <w:rsid w:val="00054249"/>
    <w:rsid w:val="00061F44"/>
    <w:rsid w:val="0006431A"/>
    <w:rsid w:val="00070AE1"/>
    <w:rsid w:val="00073EFD"/>
    <w:rsid w:val="00081D4D"/>
    <w:rsid w:val="00085FED"/>
    <w:rsid w:val="00092334"/>
    <w:rsid w:val="000A040B"/>
    <w:rsid w:val="000A04CA"/>
    <w:rsid w:val="000C63B7"/>
    <w:rsid w:val="000D1710"/>
    <w:rsid w:val="000D1E9C"/>
    <w:rsid w:val="000E3965"/>
    <w:rsid w:val="000F3D6B"/>
    <w:rsid w:val="000F75B8"/>
    <w:rsid w:val="0010000D"/>
    <w:rsid w:val="00100B75"/>
    <w:rsid w:val="00105407"/>
    <w:rsid w:val="00105C6B"/>
    <w:rsid w:val="00105D1C"/>
    <w:rsid w:val="00106254"/>
    <w:rsid w:val="00107CBD"/>
    <w:rsid w:val="00111516"/>
    <w:rsid w:val="00124B38"/>
    <w:rsid w:val="00135FE9"/>
    <w:rsid w:val="00137596"/>
    <w:rsid w:val="0014143C"/>
    <w:rsid w:val="00142035"/>
    <w:rsid w:val="00147D62"/>
    <w:rsid w:val="00150268"/>
    <w:rsid w:val="00164777"/>
    <w:rsid w:val="00173D44"/>
    <w:rsid w:val="00173E37"/>
    <w:rsid w:val="001832D1"/>
    <w:rsid w:val="00184365"/>
    <w:rsid w:val="00184941"/>
    <w:rsid w:val="00194BA4"/>
    <w:rsid w:val="001A4CD0"/>
    <w:rsid w:val="001A60C1"/>
    <w:rsid w:val="001B02D7"/>
    <w:rsid w:val="001B3773"/>
    <w:rsid w:val="001B411D"/>
    <w:rsid w:val="001B7100"/>
    <w:rsid w:val="001C3BD8"/>
    <w:rsid w:val="001D26A9"/>
    <w:rsid w:val="001D3362"/>
    <w:rsid w:val="001D5529"/>
    <w:rsid w:val="001E1748"/>
    <w:rsid w:val="001E4AC5"/>
    <w:rsid w:val="001E6929"/>
    <w:rsid w:val="001F44BB"/>
    <w:rsid w:val="002143B3"/>
    <w:rsid w:val="002146FE"/>
    <w:rsid w:val="00216DD1"/>
    <w:rsid w:val="0022306F"/>
    <w:rsid w:val="002230AC"/>
    <w:rsid w:val="00233160"/>
    <w:rsid w:val="00236790"/>
    <w:rsid w:val="0024244F"/>
    <w:rsid w:val="00251C26"/>
    <w:rsid w:val="00255683"/>
    <w:rsid w:val="00256F93"/>
    <w:rsid w:val="0026167B"/>
    <w:rsid w:val="00266777"/>
    <w:rsid w:val="00267078"/>
    <w:rsid w:val="00274630"/>
    <w:rsid w:val="00277D7F"/>
    <w:rsid w:val="00284D3F"/>
    <w:rsid w:val="00286AC0"/>
    <w:rsid w:val="002907F4"/>
    <w:rsid w:val="00296933"/>
    <w:rsid w:val="00296F32"/>
    <w:rsid w:val="002A3506"/>
    <w:rsid w:val="002B434D"/>
    <w:rsid w:val="002C1F40"/>
    <w:rsid w:val="002C48B3"/>
    <w:rsid w:val="002D0E52"/>
    <w:rsid w:val="002E635A"/>
    <w:rsid w:val="002F1CC0"/>
    <w:rsid w:val="00312C38"/>
    <w:rsid w:val="003171E5"/>
    <w:rsid w:val="00317487"/>
    <w:rsid w:val="003174DC"/>
    <w:rsid w:val="003176D1"/>
    <w:rsid w:val="00317E07"/>
    <w:rsid w:val="00321161"/>
    <w:rsid w:val="00333341"/>
    <w:rsid w:val="00335299"/>
    <w:rsid w:val="00337829"/>
    <w:rsid w:val="00343490"/>
    <w:rsid w:val="0034386D"/>
    <w:rsid w:val="00345F7F"/>
    <w:rsid w:val="003505EE"/>
    <w:rsid w:val="00350606"/>
    <w:rsid w:val="00350F2D"/>
    <w:rsid w:val="003517C5"/>
    <w:rsid w:val="00356A19"/>
    <w:rsid w:val="0036195F"/>
    <w:rsid w:val="00367FDB"/>
    <w:rsid w:val="0037412D"/>
    <w:rsid w:val="003819D1"/>
    <w:rsid w:val="00381FFD"/>
    <w:rsid w:val="00384EF9"/>
    <w:rsid w:val="0039784C"/>
    <w:rsid w:val="00397935"/>
    <w:rsid w:val="003A6905"/>
    <w:rsid w:val="003B029B"/>
    <w:rsid w:val="003B3539"/>
    <w:rsid w:val="003B3D4A"/>
    <w:rsid w:val="003B3F15"/>
    <w:rsid w:val="003B4F6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3B10"/>
    <w:rsid w:val="00484252"/>
    <w:rsid w:val="004862CC"/>
    <w:rsid w:val="00487267"/>
    <w:rsid w:val="004918AE"/>
    <w:rsid w:val="00495A2A"/>
    <w:rsid w:val="00496ECC"/>
    <w:rsid w:val="004B0ACD"/>
    <w:rsid w:val="004B13DA"/>
    <w:rsid w:val="004B1DC1"/>
    <w:rsid w:val="004B40BC"/>
    <w:rsid w:val="004C639B"/>
    <w:rsid w:val="004D2D2F"/>
    <w:rsid w:val="004D3CA5"/>
    <w:rsid w:val="004D5152"/>
    <w:rsid w:val="004F5A53"/>
    <w:rsid w:val="004F7622"/>
    <w:rsid w:val="0050036D"/>
    <w:rsid w:val="0051189E"/>
    <w:rsid w:val="005164C1"/>
    <w:rsid w:val="00517885"/>
    <w:rsid w:val="00520CEC"/>
    <w:rsid w:val="005220F7"/>
    <w:rsid w:val="00523585"/>
    <w:rsid w:val="00542A42"/>
    <w:rsid w:val="00545B86"/>
    <w:rsid w:val="0055450A"/>
    <w:rsid w:val="0055468E"/>
    <w:rsid w:val="0056100B"/>
    <w:rsid w:val="00561D7F"/>
    <w:rsid w:val="00563C6B"/>
    <w:rsid w:val="0056530B"/>
    <w:rsid w:val="005730CA"/>
    <w:rsid w:val="005742D6"/>
    <w:rsid w:val="005850AB"/>
    <w:rsid w:val="0059125A"/>
    <w:rsid w:val="0059694D"/>
    <w:rsid w:val="005A4EC9"/>
    <w:rsid w:val="005C604B"/>
    <w:rsid w:val="005D2771"/>
    <w:rsid w:val="005E2024"/>
    <w:rsid w:val="005E2548"/>
    <w:rsid w:val="005F5C1A"/>
    <w:rsid w:val="00605635"/>
    <w:rsid w:val="0060747F"/>
    <w:rsid w:val="0061702F"/>
    <w:rsid w:val="006204B1"/>
    <w:rsid w:val="00621EDA"/>
    <w:rsid w:val="00623322"/>
    <w:rsid w:val="006236D4"/>
    <w:rsid w:val="006251B5"/>
    <w:rsid w:val="006325E3"/>
    <w:rsid w:val="00633ED3"/>
    <w:rsid w:val="00634EE0"/>
    <w:rsid w:val="00637EED"/>
    <w:rsid w:val="006416B8"/>
    <w:rsid w:val="006429BA"/>
    <w:rsid w:val="00645A7B"/>
    <w:rsid w:val="0065054E"/>
    <w:rsid w:val="0065275A"/>
    <w:rsid w:val="0065489E"/>
    <w:rsid w:val="0066042F"/>
    <w:rsid w:val="006638C9"/>
    <w:rsid w:val="00666EAE"/>
    <w:rsid w:val="00681412"/>
    <w:rsid w:val="00681F43"/>
    <w:rsid w:val="00687E1C"/>
    <w:rsid w:val="00691233"/>
    <w:rsid w:val="00693C85"/>
    <w:rsid w:val="00695CA3"/>
    <w:rsid w:val="006965DC"/>
    <w:rsid w:val="006A0D4E"/>
    <w:rsid w:val="006B1E3D"/>
    <w:rsid w:val="006B5A20"/>
    <w:rsid w:val="006C1A83"/>
    <w:rsid w:val="006C7A2B"/>
    <w:rsid w:val="006C7EAD"/>
    <w:rsid w:val="006D4BAB"/>
    <w:rsid w:val="006D5305"/>
    <w:rsid w:val="006D5F1F"/>
    <w:rsid w:val="006D711E"/>
    <w:rsid w:val="006D771E"/>
    <w:rsid w:val="006E3AAA"/>
    <w:rsid w:val="006E5833"/>
    <w:rsid w:val="006E633F"/>
    <w:rsid w:val="006F1FF0"/>
    <w:rsid w:val="00700559"/>
    <w:rsid w:val="007041E8"/>
    <w:rsid w:val="00711C58"/>
    <w:rsid w:val="00713152"/>
    <w:rsid w:val="00721CF4"/>
    <w:rsid w:val="00722568"/>
    <w:rsid w:val="00723C90"/>
    <w:rsid w:val="00727DB4"/>
    <w:rsid w:val="007323BD"/>
    <w:rsid w:val="00735951"/>
    <w:rsid w:val="0073672E"/>
    <w:rsid w:val="00736DB4"/>
    <w:rsid w:val="007400B1"/>
    <w:rsid w:val="007402B8"/>
    <w:rsid w:val="00745552"/>
    <w:rsid w:val="00751AE8"/>
    <w:rsid w:val="00754B96"/>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3B8C"/>
    <w:rsid w:val="007D49C0"/>
    <w:rsid w:val="007F1A5F"/>
    <w:rsid w:val="007F5479"/>
    <w:rsid w:val="0080075B"/>
    <w:rsid w:val="008053E5"/>
    <w:rsid w:val="0081424C"/>
    <w:rsid w:val="00866B36"/>
    <w:rsid w:val="008721ED"/>
    <w:rsid w:val="00874B22"/>
    <w:rsid w:val="008812E5"/>
    <w:rsid w:val="00881339"/>
    <w:rsid w:val="00883934"/>
    <w:rsid w:val="008857C6"/>
    <w:rsid w:val="0089373E"/>
    <w:rsid w:val="008A4A18"/>
    <w:rsid w:val="008A5191"/>
    <w:rsid w:val="008D4006"/>
    <w:rsid w:val="008E46C4"/>
    <w:rsid w:val="0090123F"/>
    <w:rsid w:val="00901CAB"/>
    <w:rsid w:val="00906BC5"/>
    <w:rsid w:val="00907D0C"/>
    <w:rsid w:val="009217BB"/>
    <w:rsid w:val="009238B8"/>
    <w:rsid w:val="009241DF"/>
    <w:rsid w:val="00926075"/>
    <w:rsid w:val="00932860"/>
    <w:rsid w:val="00933B4D"/>
    <w:rsid w:val="009422C8"/>
    <w:rsid w:val="00952D68"/>
    <w:rsid w:val="00957232"/>
    <w:rsid w:val="0096376E"/>
    <w:rsid w:val="00964078"/>
    <w:rsid w:val="00965177"/>
    <w:rsid w:val="00965CFC"/>
    <w:rsid w:val="00972081"/>
    <w:rsid w:val="0097444D"/>
    <w:rsid w:val="00977577"/>
    <w:rsid w:val="00982207"/>
    <w:rsid w:val="0098635C"/>
    <w:rsid w:val="009928ED"/>
    <w:rsid w:val="00996A2D"/>
    <w:rsid w:val="009A0E7A"/>
    <w:rsid w:val="009A3EA8"/>
    <w:rsid w:val="009D216E"/>
    <w:rsid w:val="009D26CC"/>
    <w:rsid w:val="009E2739"/>
    <w:rsid w:val="009E407A"/>
    <w:rsid w:val="009F0D40"/>
    <w:rsid w:val="009F2BF9"/>
    <w:rsid w:val="009F2F21"/>
    <w:rsid w:val="009F4EC7"/>
    <w:rsid w:val="009F5D71"/>
    <w:rsid w:val="009F6EAE"/>
    <w:rsid w:val="00A006C9"/>
    <w:rsid w:val="00A00C28"/>
    <w:rsid w:val="00A0228E"/>
    <w:rsid w:val="00A05A69"/>
    <w:rsid w:val="00A0601A"/>
    <w:rsid w:val="00A076F0"/>
    <w:rsid w:val="00A15A8B"/>
    <w:rsid w:val="00A17079"/>
    <w:rsid w:val="00A25220"/>
    <w:rsid w:val="00A26ABD"/>
    <w:rsid w:val="00A33EAD"/>
    <w:rsid w:val="00A3628E"/>
    <w:rsid w:val="00A424AF"/>
    <w:rsid w:val="00A43038"/>
    <w:rsid w:val="00A43B08"/>
    <w:rsid w:val="00A4585C"/>
    <w:rsid w:val="00A518B0"/>
    <w:rsid w:val="00A5761B"/>
    <w:rsid w:val="00A602A5"/>
    <w:rsid w:val="00A614D4"/>
    <w:rsid w:val="00A76378"/>
    <w:rsid w:val="00A76604"/>
    <w:rsid w:val="00A80BD6"/>
    <w:rsid w:val="00A833B6"/>
    <w:rsid w:val="00A86608"/>
    <w:rsid w:val="00A94E44"/>
    <w:rsid w:val="00AA055C"/>
    <w:rsid w:val="00AC05CB"/>
    <w:rsid w:val="00AC4126"/>
    <w:rsid w:val="00AC4C54"/>
    <w:rsid w:val="00AD0641"/>
    <w:rsid w:val="00AD0911"/>
    <w:rsid w:val="00AD405B"/>
    <w:rsid w:val="00AD457E"/>
    <w:rsid w:val="00AD6299"/>
    <w:rsid w:val="00AF2670"/>
    <w:rsid w:val="00AF4685"/>
    <w:rsid w:val="00B05CC8"/>
    <w:rsid w:val="00B34F58"/>
    <w:rsid w:val="00B62C0D"/>
    <w:rsid w:val="00B659E0"/>
    <w:rsid w:val="00B82BC8"/>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178D"/>
    <w:rsid w:val="00C34077"/>
    <w:rsid w:val="00C34A29"/>
    <w:rsid w:val="00C365AD"/>
    <w:rsid w:val="00C40428"/>
    <w:rsid w:val="00C40896"/>
    <w:rsid w:val="00C45AF0"/>
    <w:rsid w:val="00C462EA"/>
    <w:rsid w:val="00C467C7"/>
    <w:rsid w:val="00C50F3E"/>
    <w:rsid w:val="00C51120"/>
    <w:rsid w:val="00C530BA"/>
    <w:rsid w:val="00C5796B"/>
    <w:rsid w:val="00C57C62"/>
    <w:rsid w:val="00C60353"/>
    <w:rsid w:val="00C66B5D"/>
    <w:rsid w:val="00C71D70"/>
    <w:rsid w:val="00C7390C"/>
    <w:rsid w:val="00C73EA0"/>
    <w:rsid w:val="00C77CEF"/>
    <w:rsid w:val="00C92F51"/>
    <w:rsid w:val="00CA45F2"/>
    <w:rsid w:val="00CA6C39"/>
    <w:rsid w:val="00CB0914"/>
    <w:rsid w:val="00CB462A"/>
    <w:rsid w:val="00CD2249"/>
    <w:rsid w:val="00CE1DEE"/>
    <w:rsid w:val="00CE7583"/>
    <w:rsid w:val="00D025F9"/>
    <w:rsid w:val="00D138B0"/>
    <w:rsid w:val="00D15E79"/>
    <w:rsid w:val="00D20E94"/>
    <w:rsid w:val="00D2472B"/>
    <w:rsid w:val="00D405BF"/>
    <w:rsid w:val="00D45BCC"/>
    <w:rsid w:val="00D47653"/>
    <w:rsid w:val="00D51C71"/>
    <w:rsid w:val="00D52A9D"/>
    <w:rsid w:val="00D5494E"/>
    <w:rsid w:val="00D60B57"/>
    <w:rsid w:val="00D7031C"/>
    <w:rsid w:val="00D73C2A"/>
    <w:rsid w:val="00D77026"/>
    <w:rsid w:val="00D82CFC"/>
    <w:rsid w:val="00D87B6F"/>
    <w:rsid w:val="00D92760"/>
    <w:rsid w:val="00DA60B7"/>
    <w:rsid w:val="00DA6775"/>
    <w:rsid w:val="00DB379F"/>
    <w:rsid w:val="00DC3C27"/>
    <w:rsid w:val="00DD54D9"/>
    <w:rsid w:val="00DD5D14"/>
    <w:rsid w:val="00DE28B9"/>
    <w:rsid w:val="00DF21A0"/>
    <w:rsid w:val="00DF38B2"/>
    <w:rsid w:val="00DF63CC"/>
    <w:rsid w:val="00DF7FAB"/>
    <w:rsid w:val="00E2150B"/>
    <w:rsid w:val="00E21E06"/>
    <w:rsid w:val="00E245CF"/>
    <w:rsid w:val="00E27E64"/>
    <w:rsid w:val="00E342E8"/>
    <w:rsid w:val="00E50E37"/>
    <w:rsid w:val="00E511EE"/>
    <w:rsid w:val="00E55430"/>
    <w:rsid w:val="00E55D45"/>
    <w:rsid w:val="00E567B5"/>
    <w:rsid w:val="00E63DB3"/>
    <w:rsid w:val="00E65D93"/>
    <w:rsid w:val="00E6724E"/>
    <w:rsid w:val="00E72A86"/>
    <w:rsid w:val="00E77476"/>
    <w:rsid w:val="00E80612"/>
    <w:rsid w:val="00E84D58"/>
    <w:rsid w:val="00E84D66"/>
    <w:rsid w:val="00E85BA0"/>
    <w:rsid w:val="00E925FB"/>
    <w:rsid w:val="00E931DB"/>
    <w:rsid w:val="00EC7050"/>
    <w:rsid w:val="00EC7C21"/>
    <w:rsid w:val="00ED073D"/>
    <w:rsid w:val="00ED30FC"/>
    <w:rsid w:val="00ED5880"/>
    <w:rsid w:val="00EE2DD3"/>
    <w:rsid w:val="00EF438B"/>
    <w:rsid w:val="00F03416"/>
    <w:rsid w:val="00F04D97"/>
    <w:rsid w:val="00F05C5A"/>
    <w:rsid w:val="00F05D23"/>
    <w:rsid w:val="00F05F3A"/>
    <w:rsid w:val="00F10A38"/>
    <w:rsid w:val="00F12D10"/>
    <w:rsid w:val="00F226AD"/>
    <w:rsid w:val="00F3064B"/>
    <w:rsid w:val="00F32A49"/>
    <w:rsid w:val="00F3323D"/>
    <w:rsid w:val="00F35454"/>
    <w:rsid w:val="00F4558A"/>
    <w:rsid w:val="00F57DE1"/>
    <w:rsid w:val="00F849DC"/>
    <w:rsid w:val="00F87458"/>
    <w:rsid w:val="00F96334"/>
    <w:rsid w:val="00FA4377"/>
    <w:rsid w:val="00FA4FC3"/>
    <w:rsid w:val="00FA68A0"/>
    <w:rsid w:val="00FB4B7D"/>
    <w:rsid w:val="00FB7583"/>
    <w:rsid w:val="00FC6135"/>
    <w:rsid w:val="00FC79D0"/>
    <w:rsid w:val="00FD43DC"/>
    <w:rsid w:val="00FD74BC"/>
    <w:rsid w:val="00FE1F2A"/>
    <w:rsid w:val="00FE5C87"/>
    <w:rsid w:val="00FE6890"/>
    <w:rsid w:val="00FE6C99"/>
    <w:rsid w:val="00FF0524"/>
    <w:rsid w:val="00FF37A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B2518"/>
  <w15:docId w15:val="{272B9FE8-8A58-4959-8EFF-F0278BE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s-CO" w:eastAsia="es-CO"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2C48B3"/>
    <w:pPr>
      <w:widowControl w:val="0"/>
      <w:autoSpaceDE w:val="0"/>
      <w:autoSpaceDN w:val="0"/>
    </w:pPr>
    <w:rPr>
      <w:lang w:eastAsia="en-US"/>
    </w:rPr>
  </w:style>
  <w:style w:type="paragraph" w:styleId="Ttulo1">
    <w:name w:val="heading 1"/>
    <w:aliases w:val="ModelerHeading1"/>
    <w:basedOn w:val="Normal"/>
    <w:qFormat/>
    <w:locked/>
    <w:rsid w:val="007400B1"/>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rsid w:val="007400B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locked/>
    <w:rsid w:val="007400B1"/>
  </w:style>
  <w:style w:type="paragraph" w:styleId="Prrafodelista">
    <w:name w:val="List Paragraph"/>
    <w:basedOn w:val="Normal"/>
    <w:uiPriority w:val="34"/>
    <w:qFormat/>
    <w:locked/>
    <w:rsid w:val="007400B1"/>
    <w:pPr>
      <w:ind w:left="844" w:hanging="283"/>
    </w:pPr>
  </w:style>
  <w:style w:type="paragraph" w:customStyle="1" w:styleId="TableParagraph">
    <w:name w:val="Table Paragraph"/>
    <w:basedOn w:val="Normal"/>
    <w:uiPriority w:val="1"/>
    <w:qFormat/>
    <w:locked/>
    <w:rsid w:val="007400B1"/>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pPr>
      <w:widowControl w:val="0"/>
      <w:autoSpaceDE w:val="0"/>
      <w:autoSpaceDN w:val="0"/>
    </w:pPr>
    <w:rPr>
      <w:rFonts w:ascii="Century Gothic" w:eastAsia="Century Gothic" w:hAnsi="Century Gothic" w:cs="Century Gothic"/>
      <w:lang w:bidi="es-CO"/>
    </w:rPr>
  </w:style>
  <w:style w:type="table" w:styleId="Tablaconcuadrcula">
    <w:name w:val="Table Grid"/>
    <w:basedOn w:val="Tablanormal"/>
    <w:uiPriority w:val="9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u w:val="single"/>
    </w:rPr>
  </w:style>
  <w:style w:type="paragraph" w:customStyle="1" w:styleId="Default">
    <w:name w:val="Default"/>
    <w:locked/>
    <w:rsid w:val="000114E3"/>
    <w:pPr>
      <w:autoSpaceDE w:val="0"/>
      <w:autoSpaceDN w:val="0"/>
      <w:adjustRightInd w:val="0"/>
    </w:pPr>
    <w:rPr>
      <w:rFonts w:eastAsia="Calibri"/>
      <w:color w:val="000000"/>
      <w:sz w:val="24"/>
      <w:szCs w:val="24"/>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eastAsia="Times New Roman" w:cs="Times New Roman"/>
      <w:color w:val="5A5A5A"/>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Arial" w:eastAsia="Times New Roman" w:hAnsi="Arial" w:cs="Times New Roman"/>
      <w:color w:val="5A5A5A"/>
      <w:spacing w:val="15"/>
    </w:rPr>
  </w:style>
  <w:style w:type="paragraph" w:styleId="Ttulo">
    <w:name w:val="Title"/>
    <w:basedOn w:val="Normal"/>
    <w:link w:val="TtuloCar"/>
    <w:qFormat/>
    <w:locked/>
    <w:rsid w:val="008D4006"/>
    <w:rPr>
      <w:rFonts w:ascii="Times New Roman" w:eastAsia="Times New Roman" w:hAnsi="Times New Roman" w:cs="Times New Roman"/>
      <w:sz w:val="22"/>
      <w:szCs w:val="22"/>
      <w:lang w:val="es-ES"/>
    </w:rPr>
  </w:style>
  <w:style w:type="character" w:customStyle="1" w:styleId="TtuloCar">
    <w:name w:val="Título Car"/>
    <w:basedOn w:val="Fuentedeprrafopredeter"/>
    <w:link w:val="Ttulo"/>
    <w:rsid w:val="008D4006"/>
    <w:rPr>
      <w:rFonts w:ascii="Times New Roman" w:eastAsia="Times New Roman" w:hAnsi="Times New Roman" w:cs="Times New Roman"/>
      <w:sz w:val="22"/>
      <w:szCs w:val="22"/>
      <w:lang w:val="es-ES"/>
    </w:rPr>
  </w:style>
  <w:style w:type="character" w:customStyle="1" w:styleId="TtuloCar1">
    <w:name w:val="Título Car1"/>
    <w:basedOn w:val="Fuentedeprrafopredeter"/>
    <w:rsid w:val="009E2739"/>
    <w:rPr>
      <w:rFonts w:ascii="Arial" w:hAnsi="Arial" w:cs="Arial"/>
      <w:b/>
      <w:sz w:val="22"/>
      <w:szCs w:val="24"/>
    </w:rPr>
  </w:style>
  <w:style w:type="paragraph" w:customStyle="1" w:styleId="Prrafodelista1">
    <w:name w:val="Párrafo de lista1"/>
    <w:basedOn w:val="Normal"/>
    <w:uiPriority w:val="99"/>
    <w:qFormat/>
    <w:rsid w:val="009E2739"/>
    <w:pPr>
      <w:widowControl/>
      <w:autoSpaceDE/>
      <w:autoSpaceDN/>
      <w:ind w:left="720"/>
    </w:pPr>
    <w:rPr>
      <w:rFonts w:ascii="Times New Roman" w:eastAsia="Times New Roman" w:hAnsi="Times New Roman" w:cs="Times New Roman"/>
      <w:lang w:val="es-ES" w:eastAsia="es-MX"/>
    </w:rPr>
  </w:style>
  <w:style w:type="character" w:styleId="nfasis">
    <w:name w:val="Emphasis"/>
    <w:basedOn w:val="Fuentedeprrafopredeter"/>
    <w:qFormat/>
    <w:locked/>
    <w:rsid w:val="009E2739"/>
    <w:rPr>
      <w:i/>
      <w:iCs/>
    </w:rPr>
  </w:style>
  <w:style w:type="character" w:styleId="Refdecomentario">
    <w:name w:val="annotation reference"/>
    <w:basedOn w:val="Fuentedeprrafopredeter"/>
    <w:uiPriority w:val="99"/>
    <w:semiHidden/>
    <w:unhideWhenUsed/>
    <w:locked/>
    <w:rsid w:val="00105407"/>
    <w:rPr>
      <w:sz w:val="16"/>
      <w:szCs w:val="16"/>
    </w:rPr>
  </w:style>
  <w:style w:type="paragraph" w:styleId="Textocomentario">
    <w:name w:val="annotation text"/>
    <w:basedOn w:val="Normal"/>
    <w:link w:val="TextocomentarioCar"/>
    <w:uiPriority w:val="99"/>
    <w:semiHidden/>
    <w:unhideWhenUsed/>
    <w:locked/>
    <w:rsid w:val="00105407"/>
  </w:style>
  <w:style w:type="character" w:customStyle="1" w:styleId="TextocomentarioCar">
    <w:name w:val="Texto comentario Car"/>
    <w:basedOn w:val="Fuentedeprrafopredeter"/>
    <w:link w:val="Textocomentario"/>
    <w:uiPriority w:val="99"/>
    <w:semiHidden/>
    <w:rsid w:val="00105407"/>
    <w:rPr>
      <w:lang w:val="es-CO"/>
    </w:rPr>
  </w:style>
  <w:style w:type="paragraph" w:styleId="Asuntodelcomentario">
    <w:name w:val="annotation subject"/>
    <w:basedOn w:val="Textocomentario"/>
    <w:next w:val="Textocomentario"/>
    <w:link w:val="AsuntodelcomentarioCar"/>
    <w:uiPriority w:val="99"/>
    <w:semiHidden/>
    <w:unhideWhenUsed/>
    <w:locked/>
    <w:rsid w:val="00105407"/>
    <w:rPr>
      <w:b/>
      <w:bCs/>
    </w:rPr>
  </w:style>
  <w:style w:type="character" w:customStyle="1" w:styleId="AsuntodelcomentarioCar">
    <w:name w:val="Asunto del comentario Car"/>
    <w:basedOn w:val="TextocomentarioCar"/>
    <w:link w:val="Asuntodelcomentario"/>
    <w:uiPriority w:val="99"/>
    <w:semiHidden/>
    <w:rsid w:val="00105407"/>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calidad_cntrs</dc:creator>
  <cp:keywords/>
  <dc:description/>
  <cp:lastModifiedBy>Ing-desarrollo</cp:lastModifiedBy>
  <cp:revision>2</cp:revision>
  <dcterms:created xsi:type="dcterms:W3CDTF">2025-08-15T13:53:00Z</dcterms:created>
  <dcterms:modified xsi:type="dcterms:W3CDTF">2025-08-15T13:53:00Z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