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239" w:rsidRDefault="00C625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RESOLUCIÓN N° _______ DEL ______</w:t>
      </w:r>
    </w:p>
    <w:p w:rsidR="00504239" w:rsidRDefault="00C625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(_____ de ______ de 2024) </w:t>
      </w:r>
    </w:p>
    <w:p w:rsidR="00504239" w:rsidRDefault="005042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Arial" w:eastAsia="Arial" w:hAnsi="Arial" w:cs="Arial"/>
          <w:color w:val="000000"/>
        </w:rPr>
      </w:pPr>
    </w:p>
    <w:p w:rsidR="00504239" w:rsidRDefault="00C625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Por medio del cual se Termina Una Actuación Administrativa Proceso de Fiscalización, por pago de Impuesto de Registro al Departamento de Nariño.</w:t>
      </w:r>
    </w:p>
    <w:p w:rsidR="00504239" w:rsidRDefault="005042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Arial" w:eastAsia="Arial" w:hAnsi="Arial" w:cs="Arial"/>
          <w:b/>
          <w:color w:val="000000"/>
        </w:rPr>
      </w:pPr>
    </w:p>
    <w:p w:rsidR="00504239" w:rsidRDefault="00C625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EL SUBSECRETARIO DE RENTAS DEL DEPARTAMENTO</w:t>
      </w:r>
    </w:p>
    <w:p w:rsidR="00504239" w:rsidRDefault="00C6259B">
      <w:pPr>
        <w:tabs>
          <w:tab w:val="left" w:pos="852"/>
          <w:tab w:val="left" w:pos="5529"/>
          <w:tab w:val="left" w:pos="6096"/>
          <w:tab w:val="left" w:pos="6663"/>
          <w:tab w:val="left" w:pos="7797"/>
          <w:tab w:val="left" w:pos="11836"/>
        </w:tabs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uso de sus atribuciones legales, y en especial las conferidas por los artículos 684, 686 y 688 del Estatuto Tributario Nacional, Ley 1579 de 2012, los artículos 2,18, 193 y 195 de la Ordenanza 028 de 2010, en el Departamento de Nariño.</w:t>
      </w:r>
    </w:p>
    <w:p w:rsidR="00504239" w:rsidRDefault="00C6259B">
      <w:pPr>
        <w:spacing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CONSIDERANDO</w:t>
      </w:r>
      <w:r>
        <w:rPr>
          <w:rFonts w:ascii="Arial" w:eastAsia="Arial" w:hAnsi="Arial" w:cs="Arial"/>
          <w:b/>
        </w:rPr>
        <w:tab/>
      </w:r>
    </w:p>
    <w:p w:rsidR="00504239" w:rsidRDefault="00C6259B">
      <w:pPr>
        <w:tabs>
          <w:tab w:val="left" w:pos="852"/>
          <w:tab w:val="left" w:pos="5529"/>
          <w:tab w:val="left" w:pos="6096"/>
          <w:tab w:val="left" w:pos="6663"/>
          <w:tab w:val="left" w:pos="7797"/>
          <w:tab w:val="left" w:pos="11836"/>
        </w:tabs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</w:t>
      </w:r>
      <w:r>
        <w:rPr>
          <w:rFonts w:ascii="Arial" w:eastAsia="Arial" w:hAnsi="Arial" w:cs="Arial"/>
        </w:rPr>
        <w:t>, en uso de las facultades que le confiere el Decreto 804 del 6 de diciembre de 2016, el decreto 185 del 9 de junio de 2017 y los artículos 684, 686 y 688 del Estatuto Tributario Nacional, Ley 1579 de 2012, los artículos 2, 18, 193 y 195 de la Ordenanza 02</w:t>
      </w:r>
      <w:r>
        <w:rPr>
          <w:rFonts w:ascii="Arial" w:eastAsia="Arial" w:hAnsi="Arial" w:cs="Arial"/>
        </w:rPr>
        <w:t>8 de 2010.</w:t>
      </w:r>
    </w:p>
    <w:p w:rsidR="00504239" w:rsidRDefault="00C6259B">
      <w:pPr>
        <w:tabs>
          <w:tab w:val="left" w:pos="852"/>
          <w:tab w:val="left" w:pos="5529"/>
          <w:tab w:val="left" w:pos="6096"/>
          <w:tab w:val="left" w:pos="6663"/>
          <w:tab w:val="left" w:pos="7797"/>
          <w:tab w:val="left" w:pos="11836"/>
        </w:tabs>
        <w:spacing w:line="240" w:lineRule="auto"/>
        <w:jc w:val="both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Que, mediante la resolución No. _____ se dio inicio al proceso de fiscalización, tendiente al pago del impuesto de registro.</w:t>
      </w:r>
    </w:p>
    <w:p w:rsidR="00504239" w:rsidRDefault="004F04E5">
      <w:pPr>
        <w:spacing w:after="0" w:line="240" w:lineRule="auto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</w:rPr>
        <w:t>Que, el</w:t>
      </w:r>
      <w:r w:rsidR="00C6259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valor objeto</w:t>
      </w:r>
      <w:r w:rsidR="00C6259B">
        <w:rPr>
          <w:rFonts w:ascii="Arial" w:eastAsia="Arial" w:hAnsi="Arial" w:cs="Arial"/>
        </w:rPr>
        <w:t xml:space="preserve"> de cobro </w:t>
      </w:r>
      <w:r w:rsidR="00C6259B">
        <w:rPr>
          <w:rFonts w:ascii="Arial" w:eastAsia="Arial" w:hAnsi="Arial" w:cs="Arial"/>
          <w:sz w:val="23"/>
          <w:szCs w:val="23"/>
        </w:rPr>
        <w:t>correspondió a la siguiente liquidación:</w:t>
      </w:r>
    </w:p>
    <w:p w:rsidR="00504239" w:rsidRDefault="00504239">
      <w:pPr>
        <w:spacing w:after="0" w:line="240" w:lineRule="auto"/>
        <w:jc w:val="both"/>
        <w:rPr>
          <w:rFonts w:ascii="Arial" w:eastAsia="Arial" w:hAnsi="Arial" w:cs="Arial"/>
          <w:sz w:val="23"/>
          <w:szCs w:val="23"/>
        </w:rPr>
      </w:pPr>
    </w:p>
    <w:tbl>
      <w:tblPr>
        <w:tblStyle w:val="a"/>
        <w:tblW w:w="8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47"/>
        <w:gridCol w:w="3714"/>
      </w:tblGrid>
      <w:tr w:rsidR="00504239">
        <w:tc>
          <w:tcPr>
            <w:tcW w:w="4547" w:type="dxa"/>
            <w:shd w:val="clear" w:color="auto" w:fill="auto"/>
          </w:tcPr>
          <w:p w:rsidR="00504239" w:rsidRDefault="00C6259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CONCEPTO</w:t>
            </w:r>
          </w:p>
        </w:tc>
        <w:tc>
          <w:tcPr>
            <w:tcW w:w="3714" w:type="dxa"/>
            <w:shd w:val="clear" w:color="auto" w:fill="auto"/>
          </w:tcPr>
          <w:p w:rsidR="00504239" w:rsidRDefault="00C6259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DETALLE</w:t>
            </w:r>
          </w:p>
        </w:tc>
      </w:tr>
      <w:tr w:rsidR="00504239">
        <w:tc>
          <w:tcPr>
            <w:tcW w:w="4547" w:type="dxa"/>
            <w:shd w:val="clear" w:color="auto" w:fill="auto"/>
          </w:tcPr>
          <w:p w:rsidR="00504239" w:rsidRDefault="00C6259B">
            <w:pPr>
              <w:spacing w:after="0" w:line="240" w:lineRule="auto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Escritura Pública No.</w:t>
            </w:r>
          </w:p>
        </w:tc>
        <w:tc>
          <w:tcPr>
            <w:tcW w:w="3714" w:type="dxa"/>
            <w:shd w:val="clear" w:color="auto" w:fill="auto"/>
          </w:tcPr>
          <w:p w:rsidR="00504239" w:rsidRDefault="00504239">
            <w:pPr>
              <w:spacing w:after="0" w:line="240" w:lineRule="auto"/>
              <w:jc w:val="both"/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  <w:tr w:rsidR="00504239">
        <w:tc>
          <w:tcPr>
            <w:tcW w:w="4547" w:type="dxa"/>
            <w:shd w:val="clear" w:color="auto" w:fill="auto"/>
          </w:tcPr>
          <w:p w:rsidR="00504239" w:rsidRDefault="00C6259B">
            <w:pPr>
              <w:spacing w:after="0" w:line="240" w:lineRule="auto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Notaría No.</w:t>
            </w:r>
          </w:p>
        </w:tc>
        <w:tc>
          <w:tcPr>
            <w:tcW w:w="3714" w:type="dxa"/>
            <w:shd w:val="clear" w:color="auto" w:fill="auto"/>
          </w:tcPr>
          <w:p w:rsidR="00504239" w:rsidRDefault="00504239">
            <w:pPr>
              <w:spacing w:after="0" w:line="240" w:lineRule="auto"/>
              <w:jc w:val="both"/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  <w:tr w:rsidR="00504239">
        <w:tc>
          <w:tcPr>
            <w:tcW w:w="4547" w:type="dxa"/>
            <w:shd w:val="clear" w:color="auto" w:fill="auto"/>
          </w:tcPr>
          <w:p w:rsidR="00504239" w:rsidRDefault="00C6259B">
            <w:pPr>
              <w:spacing w:after="0" w:line="240" w:lineRule="auto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Círculo del municipio de</w:t>
            </w:r>
          </w:p>
        </w:tc>
        <w:tc>
          <w:tcPr>
            <w:tcW w:w="3714" w:type="dxa"/>
            <w:shd w:val="clear" w:color="auto" w:fill="auto"/>
          </w:tcPr>
          <w:p w:rsidR="00504239" w:rsidRDefault="00504239">
            <w:pPr>
              <w:spacing w:after="0" w:line="240" w:lineRule="auto"/>
              <w:jc w:val="both"/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  <w:tr w:rsidR="00504239">
        <w:tc>
          <w:tcPr>
            <w:tcW w:w="4547" w:type="dxa"/>
            <w:shd w:val="clear" w:color="auto" w:fill="auto"/>
          </w:tcPr>
          <w:p w:rsidR="00504239" w:rsidRDefault="00C6259B">
            <w:pPr>
              <w:spacing w:after="0" w:line="240" w:lineRule="auto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Matrícula inmobiliaria</w:t>
            </w:r>
          </w:p>
        </w:tc>
        <w:tc>
          <w:tcPr>
            <w:tcW w:w="3714" w:type="dxa"/>
            <w:shd w:val="clear" w:color="auto" w:fill="auto"/>
          </w:tcPr>
          <w:p w:rsidR="00504239" w:rsidRDefault="00504239">
            <w:pPr>
              <w:spacing w:after="0" w:line="240" w:lineRule="auto"/>
              <w:jc w:val="both"/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  <w:tr w:rsidR="00504239">
        <w:tc>
          <w:tcPr>
            <w:tcW w:w="4547" w:type="dxa"/>
            <w:shd w:val="clear" w:color="auto" w:fill="auto"/>
          </w:tcPr>
          <w:p w:rsidR="00504239" w:rsidRDefault="00C6259B">
            <w:pPr>
              <w:spacing w:after="0" w:line="240" w:lineRule="auto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Oficina de Registro de Instrumentos Públicos</w:t>
            </w:r>
          </w:p>
        </w:tc>
        <w:tc>
          <w:tcPr>
            <w:tcW w:w="3714" w:type="dxa"/>
            <w:shd w:val="clear" w:color="auto" w:fill="auto"/>
          </w:tcPr>
          <w:p w:rsidR="00504239" w:rsidRDefault="00504239">
            <w:pPr>
              <w:spacing w:after="0" w:line="240" w:lineRule="auto"/>
              <w:jc w:val="both"/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  <w:tr w:rsidR="00504239">
        <w:tc>
          <w:tcPr>
            <w:tcW w:w="4547" w:type="dxa"/>
            <w:shd w:val="clear" w:color="auto" w:fill="auto"/>
          </w:tcPr>
          <w:p w:rsidR="00504239" w:rsidRDefault="00C6259B">
            <w:pPr>
              <w:spacing w:after="0" w:line="240" w:lineRule="auto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PIN No.</w:t>
            </w:r>
          </w:p>
        </w:tc>
        <w:tc>
          <w:tcPr>
            <w:tcW w:w="3714" w:type="dxa"/>
            <w:shd w:val="clear" w:color="auto" w:fill="auto"/>
          </w:tcPr>
          <w:p w:rsidR="00504239" w:rsidRDefault="00504239">
            <w:pPr>
              <w:spacing w:after="0" w:line="240" w:lineRule="auto"/>
              <w:jc w:val="both"/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  <w:tr w:rsidR="00504239">
        <w:tc>
          <w:tcPr>
            <w:tcW w:w="4547" w:type="dxa"/>
            <w:shd w:val="clear" w:color="auto" w:fill="auto"/>
          </w:tcPr>
          <w:p w:rsidR="00504239" w:rsidRDefault="00C6259B">
            <w:pPr>
              <w:spacing w:after="0" w:line="240" w:lineRule="auto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Fecha del PIN</w:t>
            </w:r>
          </w:p>
        </w:tc>
        <w:tc>
          <w:tcPr>
            <w:tcW w:w="3714" w:type="dxa"/>
            <w:shd w:val="clear" w:color="auto" w:fill="auto"/>
          </w:tcPr>
          <w:p w:rsidR="00504239" w:rsidRDefault="00504239">
            <w:pPr>
              <w:spacing w:after="0" w:line="240" w:lineRule="auto"/>
              <w:jc w:val="both"/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</w:tbl>
    <w:p w:rsidR="00504239" w:rsidRDefault="00504239">
      <w:pPr>
        <w:spacing w:after="0" w:line="240" w:lineRule="auto"/>
        <w:jc w:val="both"/>
        <w:rPr>
          <w:rFonts w:ascii="Arial" w:eastAsia="Arial" w:hAnsi="Arial" w:cs="Arial"/>
          <w:sz w:val="23"/>
          <w:szCs w:val="23"/>
        </w:rPr>
      </w:pPr>
    </w:p>
    <w:p w:rsidR="00504239" w:rsidRDefault="00C6259B">
      <w:pPr>
        <w:tabs>
          <w:tab w:val="left" w:pos="852"/>
          <w:tab w:val="left" w:pos="5529"/>
          <w:tab w:val="left" w:pos="6096"/>
          <w:tab w:val="left" w:pos="6663"/>
          <w:tab w:val="left" w:pos="7797"/>
          <w:tab w:val="left" w:pos="11836"/>
        </w:tabs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Que, el señor (a) __________________________________, identificado con C.C. No y/o Nit. ________________________, efectuó el pago de la suma de ___________________________________________________</w:t>
      </w:r>
      <w:r w:rsidR="004F04E5">
        <w:rPr>
          <w:rFonts w:ascii="Arial" w:eastAsia="Arial" w:hAnsi="Arial" w:cs="Arial"/>
        </w:rPr>
        <w:t>_ (</w:t>
      </w:r>
      <w:r>
        <w:rPr>
          <w:rFonts w:ascii="Arial" w:eastAsia="Arial" w:hAnsi="Arial" w:cs="Arial"/>
        </w:rPr>
        <w:t xml:space="preserve">$____________), correspondiente al valor liquidado </w:t>
      </w:r>
      <w:r w:rsidR="004F04E5">
        <w:rPr>
          <w:rFonts w:ascii="Arial" w:eastAsia="Arial" w:hAnsi="Arial" w:cs="Arial"/>
        </w:rPr>
        <w:t>más</w:t>
      </w:r>
      <w:r>
        <w:rPr>
          <w:rFonts w:ascii="Arial" w:eastAsia="Arial" w:hAnsi="Arial" w:cs="Arial"/>
        </w:rPr>
        <w:t xml:space="preserve"> los </w:t>
      </w:r>
      <w:r>
        <w:rPr>
          <w:rFonts w:ascii="Arial" w:eastAsia="Arial" w:hAnsi="Arial" w:cs="Arial"/>
        </w:rPr>
        <w:t>intereses de mora.</w:t>
      </w:r>
    </w:p>
    <w:p w:rsidR="00504239" w:rsidRDefault="00C6259B">
      <w:pPr>
        <w:tabs>
          <w:tab w:val="left" w:pos="852"/>
          <w:tab w:val="left" w:pos="5529"/>
          <w:tab w:val="left" w:pos="6096"/>
          <w:tab w:val="left" w:pos="6663"/>
          <w:tab w:val="left" w:pos="7797"/>
          <w:tab w:val="left" w:pos="11836"/>
        </w:tabs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Que, con el pago efectuado, ha quedado cubierta la obligación por concepto de Impuesto de registro, siendo procedente mediante el presente acto administrativo </w:t>
      </w:r>
      <w:r w:rsidR="004F04E5">
        <w:rPr>
          <w:rFonts w:ascii="Arial" w:eastAsia="Arial" w:hAnsi="Arial" w:cs="Arial"/>
        </w:rPr>
        <w:t>terminar</w:t>
      </w:r>
      <w:r>
        <w:rPr>
          <w:rFonts w:ascii="Arial" w:eastAsia="Arial" w:hAnsi="Arial" w:cs="Arial"/>
        </w:rPr>
        <w:t xml:space="preserve"> el proceso de fiscalización adelantado encontra de el señor (a) ______</w:t>
      </w:r>
      <w:r>
        <w:rPr>
          <w:rFonts w:ascii="Arial" w:eastAsia="Arial" w:hAnsi="Arial" w:cs="Arial"/>
        </w:rPr>
        <w:t>_______________________ identificado con C.C. No y/o Nit. ____________.</w:t>
      </w:r>
    </w:p>
    <w:p w:rsidR="00504239" w:rsidRDefault="00C6259B">
      <w:pPr>
        <w:tabs>
          <w:tab w:val="left" w:pos="852"/>
          <w:tab w:val="left" w:pos="5529"/>
          <w:tab w:val="left" w:pos="6096"/>
          <w:tab w:val="left" w:pos="6663"/>
          <w:tab w:val="left" w:pos="7797"/>
          <w:tab w:val="left" w:pos="11836"/>
        </w:tabs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Que, en mérito de lo expuesto, el Subsecretario de Rentas del Departamento de Nariño.</w:t>
      </w:r>
    </w:p>
    <w:p w:rsidR="00504239" w:rsidRDefault="00C625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RESUELVE</w:t>
      </w:r>
    </w:p>
    <w:p w:rsidR="00504239" w:rsidRDefault="005042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</w:p>
    <w:p w:rsidR="00504239" w:rsidRDefault="00C625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ARTICULO PRIMERO: </w:t>
      </w:r>
      <w:r w:rsidR="004F04E5">
        <w:rPr>
          <w:rFonts w:ascii="Arial" w:eastAsia="Arial" w:hAnsi="Arial" w:cs="Arial"/>
          <w:b/>
          <w:color w:val="000000"/>
        </w:rPr>
        <w:t xml:space="preserve">DECLARAR </w:t>
      </w:r>
      <w:r w:rsidR="004F04E5">
        <w:rPr>
          <w:rFonts w:ascii="Arial" w:eastAsia="Arial" w:hAnsi="Arial" w:cs="Arial"/>
          <w:color w:val="000000"/>
        </w:rPr>
        <w:t>la</w:t>
      </w:r>
      <w:r>
        <w:rPr>
          <w:rFonts w:ascii="Arial" w:eastAsia="Arial" w:hAnsi="Arial" w:cs="Arial"/>
          <w:color w:val="000000"/>
        </w:rPr>
        <w:t xml:space="preserve"> terminación del proceso de fiscalización, por pago al Departamento de Nariño, por Concepto de Impuesto de Registro, emitido a nombre del señor (a): __________________________________________ identificado (a) con C.C. No y/o </w:t>
      </w:r>
      <w:r w:rsidR="004F04E5">
        <w:rPr>
          <w:rFonts w:ascii="Arial" w:eastAsia="Arial" w:hAnsi="Arial" w:cs="Arial"/>
          <w:color w:val="000000"/>
        </w:rPr>
        <w:t>Nit. _</w:t>
      </w:r>
      <w:r>
        <w:rPr>
          <w:rFonts w:ascii="Arial" w:eastAsia="Arial" w:hAnsi="Arial" w:cs="Arial"/>
          <w:color w:val="000000"/>
        </w:rPr>
        <w:t>_____________, de confo</w:t>
      </w:r>
      <w:r>
        <w:rPr>
          <w:rFonts w:ascii="Arial" w:eastAsia="Arial" w:hAnsi="Arial" w:cs="Arial"/>
          <w:color w:val="000000"/>
        </w:rPr>
        <w:t>rmidad con lo expuesto en la parte motiva de la presente Resolución.</w:t>
      </w:r>
    </w:p>
    <w:p w:rsidR="00504239" w:rsidRDefault="00504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504239" w:rsidRDefault="00C625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ARTICULO SEGUNDO: DECRETAR </w:t>
      </w:r>
      <w:r>
        <w:rPr>
          <w:rFonts w:ascii="Arial" w:eastAsia="Arial" w:hAnsi="Arial" w:cs="Arial"/>
          <w:color w:val="000000"/>
        </w:rPr>
        <w:t>el archivo definitivo de las actuaciones adelantadas, en el proceso de Fiscalización No.___________ adelantado por el Departamento de Nariño.</w:t>
      </w:r>
    </w:p>
    <w:p w:rsidR="00504239" w:rsidRDefault="00504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504239" w:rsidRDefault="00C625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ARTICULO TERCERO</w:t>
      </w:r>
      <w:r>
        <w:rPr>
          <w:rFonts w:ascii="Arial" w:eastAsia="Arial" w:hAnsi="Arial" w:cs="Arial"/>
          <w:b/>
          <w:color w:val="000000"/>
        </w:rPr>
        <w:t xml:space="preserve">: </w:t>
      </w:r>
      <w:r w:rsidR="004F04E5">
        <w:rPr>
          <w:rFonts w:ascii="Arial" w:eastAsia="Arial" w:hAnsi="Arial" w:cs="Arial"/>
          <w:b/>
          <w:color w:val="000000"/>
        </w:rPr>
        <w:t>OFICIAR,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a la oficina de Registro e Instrumentos Públicos para lo de su competencia y fines pertinentes.</w:t>
      </w:r>
    </w:p>
    <w:p w:rsidR="00504239" w:rsidRDefault="00504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:rsidR="00504239" w:rsidRDefault="00C625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ARTICULO CUARTO: NOTIFICAR </w:t>
      </w:r>
      <w:r>
        <w:rPr>
          <w:rFonts w:ascii="Arial" w:eastAsia="Arial" w:hAnsi="Arial" w:cs="Arial"/>
          <w:color w:val="000000"/>
        </w:rPr>
        <w:t xml:space="preserve">de la presente </w:t>
      </w:r>
      <w:r w:rsidR="004F04E5">
        <w:rPr>
          <w:rFonts w:ascii="Arial" w:eastAsia="Arial" w:hAnsi="Arial" w:cs="Arial"/>
          <w:color w:val="000000"/>
        </w:rPr>
        <w:t>decisión</w:t>
      </w:r>
      <w:r>
        <w:rPr>
          <w:rFonts w:ascii="Arial" w:eastAsia="Arial" w:hAnsi="Arial" w:cs="Arial"/>
          <w:color w:val="000000"/>
        </w:rPr>
        <w:t xml:space="preserve"> administrativa a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nombre </w:t>
      </w:r>
      <w:r w:rsidR="004F04E5">
        <w:rPr>
          <w:rFonts w:ascii="Arial" w:eastAsia="Arial" w:hAnsi="Arial" w:cs="Arial"/>
          <w:color w:val="000000"/>
        </w:rPr>
        <w:t>del</w:t>
      </w:r>
      <w:r>
        <w:rPr>
          <w:rFonts w:ascii="Arial" w:eastAsia="Arial" w:hAnsi="Arial" w:cs="Arial"/>
          <w:color w:val="000000"/>
        </w:rPr>
        <w:t xml:space="preserve"> señor (a): __________________________________________________ ide</w:t>
      </w:r>
      <w:r>
        <w:rPr>
          <w:rFonts w:ascii="Arial" w:eastAsia="Arial" w:hAnsi="Arial" w:cs="Arial"/>
          <w:color w:val="000000"/>
        </w:rPr>
        <w:t>ntificado con C.C. No y/o Nit. _______________________, de conformidad con lo dispuesto por el inciso 1º. del artículo 565 del Estatuto Tributario, advirtiéndole que, contra la presente, no procede recurso alguno (art. 833-1 Estatuto Tributario).</w:t>
      </w:r>
    </w:p>
    <w:p w:rsidR="00504239" w:rsidRDefault="00504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504239" w:rsidRDefault="004F04E5">
      <w:pPr>
        <w:pStyle w:val="Ttulo3"/>
        <w:ind w:left="2124" w:firstLine="255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NOTIFÍQUESE</w:t>
      </w:r>
      <w:r w:rsidR="00C6259B">
        <w:rPr>
          <w:rFonts w:ascii="Arial" w:eastAsia="Arial" w:hAnsi="Arial" w:cs="Arial"/>
          <w:sz w:val="22"/>
          <w:szCs w:val="22"/>
        </w:rPr>
        <w:t xml:space="preserve"> Y </w:t>
      </w:r>
      <w:r>
        <w:rPr>
          <w:rFonts w:ascii="Arial" w:eastAsia="Arial" w:hAnsi="Arial" w:cs="Arial"/>
          <w:sz w:val="22"/>
          <w:szCs w:val="22"/>
        </w:rPr>
        <w:t>CÚMPLASE</w:t>
      </w:r>
    </w:p>
    <w:p w:rsidR="00504239" w:rsidRDefault="005042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</w:rPr>
      </w:pPr>
    </w:p>
    <w:p w:rsidR="00504239" w:rsidRDefault="00C625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Dada en San Juan de Pasto, a los _____días del mes de ________ _del año_______.</w:t>
      </w:r>
    </w:p>
    <w:p w:rsidR="00504239" w:rsidRDefault="005042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000000"/>
        </w:rPr>
      </w:pPr>
    </w:p>
    <w:p w:rsidR="00504239" w:rsidRDefault="005042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</w:p>
    <w:p w:rsidR="00504239" w:rsidRDefault="00C6259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3" w:hanging="73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</w:t>
      </w:r>
    </w:p>
    <w:p w:rsidR="00504239" w:rsidRDefault="00C6259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3" w:hanging="7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Subsecretario de Rentas del Departamento de Nariño </w:t>
      </w:r>
    </w:p>
    <w:p w:rsidR="00504239" w:rsidRDefault="0050423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3" w:hanging="73"/>
        <w:jc w:val="both"/>
        <w:rPr>
          <w:rFonts w:ascii="Arial" w:eastAsia="Arial" w:hAnsi="Arial" w:cs="Arial"/>
          <w:color w:val="000000"/>
        </w:rPr>
      </w:pPr>
    </w:p>
    <w:p w:rsidR="00504239" w:rsidRDefault="0050423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3" w:hanging="73"/>
        <w:jc w:val="both"/>
        <w:rPr>
          <w:rFonts w:ascii="Arial" w:eastAsia="Arial" w:hAnsi="Arial" w:cs="Arial"/>
          <w:color w:val="000000"/>
        </w:rPr>
      </w:pPr>
    </w:p>
    <w:p w:rsidR="00504239" w:rsidRDefault="00C625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Elaboró:</w:t>
      </w:r>
    </w:p>
    <w:p w:rsidR="00504239" w:rsidRDefault="00C625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Revisó:</w:t>
      </w:r>
    </w:p>
    <w:p w:rsidR="00504239" w:rsidRDefault="00C625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Fecha: </w:t>
      </w:r>
    </w:p>
    <w:p w:rsidR="00504239" w:rsidRDefault="00504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:rsidR="00504239" w:rsidRDefault="0050423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:rsidR="00504239" w:rsidRDefault="00504239">
      <w:pPr>
        <w:rPr>
          <w:rFonts w:ascii="Arial" w:eastAsia="Arial" w:hAnsi="Arial" w:cs="Arial"/>
          <w:sz w:val="18"/>
          <w:szCs w:val="18"/>
        </w:rPr>
      </w:pPr>
    </w:p>
    <w:p w:rsidR="00504239" w:rsidRDefault="00504239">
      <w:pPr>
        <w:rPr>
          <w:rFonts w:ascii="Arial" w:eastAsia="Arial" w:hAnsi="Arial" w:cs="Arial"/>
          <w:sz w:val="18"/>
          <w:szCs w:val="18"/>
        </w:rPr>
      </w:pPr>
    </w:p>
    <w:p w:rsidR="00504239" w:rsidRDefault="00504239">
      <w:pPr>
        <w:rPr>
          <w:rFonts w:ascii="Arial" w:eastAsia="Arial" w:hAnsi="Arial" w:cs="Arial"/>
          <w:sz w:val="18"/>
          <w:szCs w:val="18"/>
        </w:rPr>
      </w:pPr>
    </w:p>
    <w:p w:rsidR="00504239" w:rsidRDefault="00504239">
      <w:pPr>
        <w:rPr>
          <w:rFonts w:ascii="Arial" w:eastAsia="Arial" w:hAnsi="Arial" w:cs="Arial"/>
          <w:sz w:val="18"/>
          <w:szCs w:val="18"/>
        </w:rPr>
      </w:pPr>
    </w:p>
    <w:p w:rsidR="00504239" w:rsidRDefault="00504239">
      <w:pPr>
        <w:rPr>
          <w:rFonts w:ascii="Arial" w:eastAsia="Arial" w:hAnsi="Arial" w:cs="Arial"/>
          <w:sz w:val="18"/>
          <w:szCs w:val="18"/>
        </w:rPr>
      </w:pPr>
      <w:bookmarkStart w:id="0" w:name="_heading=h.gjdgxs" w:colFirst="0" w:colLast="0"/>
      <w:bookmarkEnd w:id="0"/>
    </w:p>
    <w:p w:rsidR="00504239" w:rsidRDefault="00504239">
      <w:pPr>
        <w:rPr>
          <w:rFonts w:ascii="Arial" w:eastAsia="Arial" w:hAnsi="Arial" w:cs="Arial"/>
          <w:sz w:val="18"/>
          <w:szCs w:val="18"/>
        </w:rPr>
      </w:pPr>
    </w:p>
    <w:p w:rsidR="00504239" w:rsidRDefault="00504239">
      <w:pPr>
        <w:rPr>
          <w:rFonts w:ascii="Arial" w:eastAsia="Arial" w:hAnsi="Arial" w:cs="Arial"/>
          <w:sz w:val="18"/>
          <w:szCs w:val="18"/>
        </w:rPr>
      </w:pPr>
    </w:p>
    <w:p w:rsidR="00504239" w:rsidRDefault="00504239">
      <w:pPr>
        <w:rPr>
          <w:rFonts w:ascii="Arial" w:eastAsia="Arial" w:hAnsi="Arial" w:cs="Arial"/>
          <w:sz w:val="18"/>
          <w:szCs w:val="18"/>
        </w:rPr>
      </w:pPr>
    </w:p>
    <w:p w:rsidR="00504239" w:rsidRDefault="00504239">
      <w:pPr>
        <w:rPr>
          <w:rFonts w:ascii="Arial" w:eastAsia="Arial" w:hAnsi="Arial" w:cs="Arial"/>
          <w:sz w:val="18"/>
          <w:szCs w:val="18"/>
        </w:rPr>
      </w:pPr>
    </w:p>
    <w:p w:rsidR="00504239" w:rsidRDefault="00504239">
      <w:pPr>
        <w:jc w:val="center"/>
        <w:rPr>
          <w:rFonts w:ascii="Arial" w:eastAsia="Arial" w:hAnsi="Arial" w:cs="Arial"/>
          <w:sz w:val="18"/>
          <w:szCs w:val="18"/>
        </w:rPr>
      </w:pPr>
      <w:bookmarkStart w:id="1" w:name="_GoBack"/>
      <w:bookmarkEnd w:id="1"/>
    </w:p>
    <w:sectPr w:rsidR="00504239">
      <w:headerReference w:type="default" r:id="rId7"/>
      <w:footerReference w:type="default" r:id="rId8"/>
      <w:pgSz w:w="12240" w:h="20160"/>
      <w:pgMar w:top="2127" w:right="1701" w:bottom="1701" w:left="2268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59B" w:rsidRDefault="00C6259B">
      <w:pPr>
        <w:spacing w:after="0" w:line="240" w:lineRule="auto"/>
      </w:pPr>
      <w:r>
        <w:separator/>
      </w:r>
    </w:p>
  </w:endnote>
  <w:endnote w:type="continuationSeparator" w:id="0">
    <w:p w:rsidR="00C6259B" w:rsidRDefault="00C6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239" w:rsidRDefault="00504239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1"/>
      <w:tblW w:w="826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721"/>
      <w:gridCol w:w="4540"/>
    </w:tblGrid>
    <w:tr w:rsidR="00504239">
      <w:trPr>
        <w:trHeight w:val="283"/>
      </w:trPr>
      <w:tc>
        <w:tcPr>
          <w:tcW w:w="37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04239" w:rsidRDefault="00C6259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PROCESO ASOCIADO: </w:t>
          </w:r>
        </w:p>
        <w:p w:rsidR="00504239" w:rsidRDefault="00C6259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GESTIÓN FINANCIERA</w:t>
          </w:r>
        </w:p>
      </w:tc>
      <w:tc>
        <w:tcPr>
          <w:tcW w:w="45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04239" w:rsidRDefault="00C6259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DEPENDENCIA ASOCIADA: </w:t>
          </w:r>
        </w:p>
        <w:p w:rsidR="00504239" w:rsidRDefault="00C6259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SECRETARÍA</w:t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DE HACIENDA</w:t>
          </w:r>
        </w:p>
      </w:tc>
    </w:tr>
  </w:tbl>
  <w:p w:rsidR="00504239" w:rsidRDefault="005042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750"/>
      </w:tabs>
      <w:spacing w:after="0" w:line="240" w:lineRule="auto"/>
      <w:rPr>
        <w:color w:val="000000"/>
      </w:rPr>
    </w:pPr>
  </w:p>
  <w:p w:rsidR="00504239" w:rsidRDefault="005042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750"/>
      </w:tabs>
      <w:spacing w:after="0" w:line="240" w:lineRule="auto"/>
      <w:rPr>
        <w:color w:val="000000"/>
      </w:rPr>
    </w:pPr>
  </w:p>
  <w:p w:rsidR="00504239" w:rsidRDefault="00C625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750"/>
      </w:tabs>
      <w:spacing w:after="0" w:line="240" w:lineRule="auto"/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59B" w:rsidRDefault="00C6259B">
      <w:pPr>
        <w:spacing w:after="0" w:line="240" w:lineRule="auto"/>
      </w:pPr>
      <w:r>
        <w:separator/>
      </w:r>
    </w:p>
  </w:footnote>
  <w:footnote w:type="continuationSeparator" w:id="0">
    <w:p w:rsidR="00C6259B" w:rsidRDefault="00C6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239" w:rsidRDefault="00504239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sz w:val="18"/>
        <w:szCs w:val="18"/>
      </w:rPr>
    </w:pPr>
  </w:p>
  <w:tbl>
    <w:tblPr>
      <w:tblStyle w:val="a0"/>
      <w:tblW w:w="892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638"/>
      <w:gridCol w:w="4740"/>
      <w:gridCol w:w="2548"/>
    </w:tblGrid>
    <w:tr w:rsidR="00504239">
      <w:trPr>
        <w:trHeight w:val="474"/>
      </w:trPr>
      <w:tc>
        <w:tcPr>
          <w:tcW w:w="1638" w:type="dxa"/>
          <w:vMerge w:val="restart"/>
          <w:shd w:val="clear" w:color="auto" w:fill="auto"/>
          <w:vAlign w:val="center"/>
        </w:tcPr>
        <w:p w:rsidR="00504239" w:rsidRDefault="00504239">
          <w:pPr>
            <w:tabs>
              <w:tab w:val="center" w:pos="1920"/>
              <w:tab w:val="left" w:pos="3045"/>
            </w:tabs>
            <w:spacing w:after="0"/>
            <w:jc w:val="center"/>
            <w:rPr>
              <w:rFonts w:ascii="Arial" w:eastAsia="Arial" w:hAnsi="Arial" w:cs="Arial"/>
              <w:b/>
              <w:sz w:val="14"/>
              <w:szCs w:val="14"/>
            </w:rPr>
          </w:pPr>
        </w:p>
        <w:p w:rsidR="00504239" w:rsidRDefault="00C6259B">
          <w:pPr>
            <w:tabs>
              <w:tab w:val="center" w:pos="1920"/>
              <w:tab w:val="left" w:pos="3045"/>
            </w:tabs>
            <w:spacing w:after="0"/>
            <w:jc w:val="center"/>
            <w:rPr>
              <w:rFonts w:ascii="Arial" w:eastAsia="Arial" w:hAnsi="Arial" w:cs="Arial"/>
              <w:b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27941</wp:posOffset>
                </wp:positionH>
                <wp:positionV relativeFrom="paragraph">
                  <wp:posOffset>-15239</wp:posOffset>
                </wp:positionV>
                <wp:extent cx="819150" cy="771525"/>
                <wp:effectExtent l="0" t="0" r="0" b="0"/>
                <wp:wrapNone/>
                <wp:docPr id="9" name="image1.png" descr="Logotip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tipo&#10;&#10;Descripción generada automá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7715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504239" w:rsidRDefault="00504239">
          <w:pPr>
            <w:tabs>
              <w:tab w:val="center" w:pos="1920"/>
              <w:tab w:val="left" w:pos="3045"/>
            </w:tabs>
            <w:spacing w:after="0"/>
            <w:jc w:val="center"/>
            <w:rPr>
              <w:rFonts w:ascii="Arial" w:eastAsia="Arial" w:hAnsi="Arial" w:cs="Arial"/>
              <w:b/>
              <w:sz w:val="14"/>
              <w:szCs w:val="14"/>
            </w:rPr>
          </w:pPr>
        </w:p>
        <w:p w:rsidR="00504239" w:rsidRDefault="00504239">
          <w:pPr>
            <w:tabs>
              <w:tab w:val="center" w:pos="1920"/>
              <w:tab w:val="left" w:pos="3045"/>
            </w:tabs>
            <w:spacing w:after="0"/>
            <w:jc w:val="center"/>
            <w:rPr>
              <w:rFonts w:ascii="Arial" w:eastAsia="Arial" w:hAnsi="Arial" w:cs="Arial"/>
              <w:b/>
              <w:sz w:val="14"/>
              <w:szCs w:val="14"/>
            </w:rPr>
          </w:pPr>
        </w:p>
        <w:p w:rsidR="00504239" w:rsidRDefault="00504239">
          <w:pPr>
            <w:tabs>
              <w:tab w:val="center" w:pos="1920"/>
              <w:tab w:val="left" w:pos="3045"/>
            </w:tabs>
            <w:spacing w:after="0"/>
            <w:jc w:val="center"/>
            <w:rPr>
              <w:rFonts w:ascii="Arial" w:eastAsia="Arial" w:hAnsi="Arial" w:cs="Arial"/>
              <w:b/>
              <w:sz w:val="14"/>
              <w:szCs w:val="14"/>
            </w:rPr>
          </w:pPr>
        </w:p>
        <w:p w:rsidR="00504239" w:rsidRDefault="00504239">
          <w:pPr>
            <w:tabs>
              <w:tab w:val="center" w:pos="1920"/>
              <w:tab w:val="left" w:pos="3045"/>
            </w:tabs>
            <w:spacing w:after="0"/>
            <w:rPr>
              <w:rFonts w:ascii="Arial" w:eastAsia="Arial" w:hAnsi="Arial" w:cs="Arial"/>
              <w:b/>
              <w:sz w:val="18"/>
              <w:szCs w:val="18"/>
            </w:rPr>
          </w:pPr>
        </w:p>
        <w:p w:rsidR="00504239" w:rsidRDefault="00504239">
          <w:pPr>
            <w:tabs>
              <w:tab w:val="center" w:pos="1920"/>
              <w:tab w:val="left" w:pos="3045"/>
            </w:tabs>
            <w:spacing w:after="0"/>
            <w:rPr>
              <w:rFonts w:ascii="Arial" w:eastAsia="Arial" w:hAnsi="Arial" w:cs="Arial"/>
              <w:b/>
              <w:sz w:val="18"/>
              <w:szCs w:val="18"/>
            </w:rPr>
          </w:pPr>
        </w:p>
        <w:p w:rsidR="00504239" w:rsidRDefault="00C6259B">
          <w:pPr>
            <w:tabs>
              <w:tab w:val="center" w:pos="1920"/>
              <w:tab w:val="left" w:pos="3045"/>
            </w:tabs>
            <w:spacing w:after="0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GOBERNACIÓN</w:t>
          </w:r>
        </w:p>
        <w:p w:rsidR="00504239" w:rsidRDefault="00C6259B">
          <w:pPr>
            <w:tabs>
              <w:tab w:val="center" w:pos="1920"/>
              <w:tab w:val="left" w:pos="3045"/>
            </w:tabs>
            <w:spacing w:after="0"/>
            <w:jc w:val="center"/>
            <w:rPr>
              <w:rFonts w:ascii="Arial" w:eastAsia="Arial" w:hAnsi="Arial" w:cs="Arial"/>
              <w:b/>
              <w:sz w:val="10"/>
              <w:szCs w:val="10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DE NARIÑO</w:t>
          </w:r>
        </w:p>
      </w:tc>
      <w:tc>
        <w:tcPr>
          <w:tcW w:w="4740" w:type="dxa"/>
          <w:vMerge w:val="restart"/>
          <w:shd w:val="clear" w:color="auto" w:fill="FFFFFF"/>
          <w:vAlign w:val="center"/>
        </w:tcPr>
        <w:p w:rsidR="00504239" w:rsidRDefault="00C625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ind w:hanging="2"/>
            <w:jc w:val="center"/>
            <w:rPr>
              <w:rFonts w:ascii="Arial" w:eastAsia="Arial" w:hAnsi="Arial" w:cs="Arial"/>
              <w:b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b/>
              <w:color w:val="000000"/>
              <w:sz w:val="24"/>
              <w:szCs w:val="24"/>
            </w:rPr>
            <w:t>FORMATO RESOLUCIÓN TERMINACIÓN PROCESO DE FISCALIZACIÓN</w:t>
          </w:r>
        </w:p>
      </w:tc>
      <w:tc>
        <w:tcPr>
          <w:tcW w:w="2548" w:type="dxa"/>
          <w:vAlign w:val="center"/>
        </w:tcPr>
        <w:p w:rsidR="00504239" w:rsidRDefault="00C6259B">
          <w:pPr>
            <w:spacing w:after="0"/>
            <w:ind w:hanging="2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CÓDIGO:</w:t>
          </w:r>
          <w:r>
            <w:rPr>
              <w:rFonts w:ascii="Arial" w:eastAsia="Arial" w:hAnsi="Arial" w:cs="Arial"/>
              <w:b/>
              <w:color w:val="FF0000"/>
              <w:sz w:val="18"/>
              <w:szCs w:val="18"/>
            </w:rPr>
            <w:t xml:space="preserve"> </w:t>
          </w:r>
          <w:r w:rsidR="004F04E5">
            <w:rPr>
              <w:rFonts w:ascii="Arial" w:eastAsia="Arial" w:hAnsi="Arial" w:cs="Arial"/>
              <w:sz w:val="18"/>
              <w:szCs w:val="18"/>
            </w:rPr>
            <w:t>GFRA-F-</w:t>
          </w:r>
          <w:r>
            <w:rPr>
              <w:rFonts w:ascii="Arial" w:eastAsia="Arial" w:hAnsi="Arial" w:cs="Arial"/>
              <w:sz w:val="18"/>
              <w:szCs w:val="18"/>
            </w:rPr>
            <w:t>69</w:t>
          </w:r>
          <w:r>
            <w:rPr>
              <w:rFonts w:ascii="Arial" w:eastAsia="Arial" w:hAnsi="Arial" w:cs="Arial"/>
              <w:b/>
              <w:sz w:val="18"/>
              <w:szCs w:val="18"/>
            </w:rPr>
            <w:t xml:space="preserve"> </w:t>
          </w:r>
        </w:p>
      </w:tc>
    </w:tr>
    <w:tr w:rsidR="00504239">
      <w:trPr>
        <w:trHeight w:val="481"/>
      </w:trPr>
      <w:tc>
        <w:tcPr>
          <w:tcW w:w="1638" w:type="dxa"/>
          <w:vMerge/>
          <w:shd w:val="clear" w:color="auto" w:fill="auto"/>
          <w:vAlign w:val="center"/>
        </w:tcPr>
        <w:p w:rsidR="00504239" w:rsidRDefault="0050423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4740" w:type="dxa"/>
          <w:vMerge/>
          <w:shd w:val="clear" w:color="auto" w:fill="FFFFFF"/>
          <w:vAlign w:val="center"/>
        </w:tcPr>
        <w:p w:rsidR="00504239" w:rsidRDefault="0050423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2548" w:type="dxa"/>
          <w:vAlign w:val="center"/>
        </w:tcPr>
        <w:p w:rsidR="00504239" w:rsidRDefault="00C6259B">
          <w:pPr>
            <w:spacing w:after="0"/>
            <w:ind w:hanging="2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VERSIÓN: 01</w:t>
          </w:r>
        </w:p>
      </w:tc>
    </w:tr>
    <w:tr w:rsidR="00504239">
      <w:trPr>
        <w:trHeight w:val="475"/>
      </w:trPr>
      <w:tc>
        <w:tcPr>
          <w:tcW w:w="1638" w:type="dxa"/>
          <w:vMerge/>
          <w:shd w:val="clear" w:color="auto" w:fill="auto"/>
          <w:vAlign w:val="center"/>
        </w:tcPr>
        <w:p w:rsidR="00504239" w:rsidRDefault="0050423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4740" w:type="dxa"/>
          <w:vMerge/>
          <w:shd w:val="clear" w:color="auto" w:fill="FFFFFF"/>
          <w:vAlign w:val="center"/>
        </w:tcPr>
        <w:p w:rsidR="00504239" w:rsidRDefault="0050423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2548" w:type="dxa"/>
          <w:vAlign w:val="center"/>
        </w:tcPr>
        <w:p w:rsidR="00504239" w:rsidRDefault="00C6259B">
          <w:pPr>
            <w:spacing w:after="0"/>
            <w:ind w:hanging="2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 xml:space="preserve">FECHA VERSIÓN: </w:t>
          </w:r>
        </w:p>
      </w:tc>
    </w:tr>
    <w:tr w:rsidR="00504239">
      <w:trPr>
        <w:trHeight w:val="520"/>
      </w:trPr>
      <w:tc>
        <w:tcPr>
          <w:tcW w:w="1638" w:type="dxa"/>
          <w:vMerge/>
          <w:shd w:val="clear" w:color="auto" w:fill="auto"/>
          <w:vAlign w:val="center"/>
        </w:tcPr>
        <w:p w:rsidR="00504239" w:rsidRDefault="0050423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4740" w:type="dxa"/>
          <w:vMerge/>
          <w:shd w:val="clear" w:color="auto" w:fill="FFFFFF"/>
          <w:vAlign w:val="center"/>
        </w:tcPr>
        <w:p w:rsidR="00504239" w:rsidRDefault="0050423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2548" w:type="dxa"/>
          <w:vAlign w:val="center"/>
        </w:tcPr>
        <w:p w:rsidR="00504239" w:rsidRDefault="00C6259B">
          <w:pPr>
            <w:spacing w:after="0"/>
            <w:ind w:hanging="2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PÁGINA</w:t>
          </w:r>
          <w:r>
            <w:rPr>
              <w:rFonts w:ascii="Arial" w:eastAsia="Arial" w:hAnsi="Arial" w:cs="Arial"/>
              <w:sz w:val="18"/>
              <w:szCs w:val="18"/>
            </w:rPr>
            <w:t xml:space="preserve">: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PAGE</w:instrText>
          </w:r>
          <w:r w:rsidR="004F04E5"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>
            <w:rPr>
              <w:rFonts w:ascii="Arial" w:eastAsia="Arial" w:hAnsi="Arial" w:cs="Arial"/>
              <w:noProof/>
              <w:sz w:val="18"/>
              <w:szCs w:val="18"/>
            </w:rPr>
            <w:t>1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sz w:val="18"/>
              <w:szCs w:val="18"/>
            </w:rPr>
            <w:t xml:space="preserve"> de 2</w:t>
          </w:r>
        </w:p>
      </w:tc>
    </w:tr>
  </w:tbl>
  <w:p w:rsidR="00504239" w:rsidRDefault="005042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239"/>
    <w:rsid w:val="004F04E5"/>
    <w:rsid w:val="00504239"/>
    <w:rsid w:val="00C6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6AF7"/>
  <w15:docId w15:val="{1B1C78C9-FC7E-4191-8DF9-7B4FD065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C9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qFormat/>
    <w:rsid w:val="00C37EBB"/>
    <w:pPr>
      <w:keepNext/>
      <w:widowControl w:val="0"/>
      <w:spacing w:after="0" w:line="240" w:lineRule="auto"/>
      <w:ind w:left="1844" w:firstLine="708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qFormat/>
    <w:rsid w:val="00C37EBB"/>
    <w:pPr>
      <w:widowControl w:val="0"/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732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32C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2C9D"/>
    <w:rPr>
      <w:kern w:val="0"/>
    </w:rPr>
  </w:style>
  <w:style w:type="paragraph" w:styleId="Piedepgina">
    <w:name w:val="footer"/>
    <w:basedOn w:val="Normal"/>
    <w:link w:val="PiedepginaCar"/>
    <w:uiPriority w:val="99"/>
    <w:unhideWhenUsed/>
    <w:rsid w:val="00732C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2C9D"/>
    <w:rPr>
      <w:kern w:val="0"/>
    </w:rPr>
  </w:style>
  <w:style w:type="character" w:customStyle="1" w:styleId="Ttulo3Car">
    <w:name w:val="Título 3 Car"/>
    <w:basedOn w:val="Fuentedeprrafopredeter"/>
    <w:link w:val="Ttulo3"/>
    <w:rsid w:val="00C37EBB"/>
    <w:rPr>
      <w:rFonts w:ascii="Times New Roman" w:eastAsia="Times New Roman" w:hAnsi="Times New Roman" w:cs="Times New Roman"/>
      <w:b/>
      <w:kern w:val="0"/>
      <w:sz w:val="24"/>
      <w:szCs w:val="20"/>
      <w:lang w:eastAsia="es-ES"/>
    </w:rPr>
  </w:style>
  <w:style w:type="paragraph" w:customStyle="1" w:styleId="BodyText21">
    <w:name w:val="Body Text 21"/>
    <w:basedOn w:val="Normal"/>
    <w:rsid w:val="00C37EB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C37EBB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37EBB"/>
    <w:rPr>
      <w:rFonts w:ascii="Times New Roman" w:eastAsia="Times New Roman" w:hAnsi="Times New Roman" w:cs="Times New Roman"/>
      <w:kern w:val="0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37EB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37EBB"/>
    <w:rPr>
      <w:kern w:val="0"/>
    </w:rPr>
  </w:style>
  <w:style w:type="paragraph" w:styleId="Textoindependienteprimerasangra2">
    <w:name w:val="Body Text First Indent 2"/>
    <w:basedOn w:val="Sangradetextonormal"/>
    <w:link w:val="Textoindependienteprimerasangra2Car"/>
    <w:rsid w:val="00C37EBB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37EBB"/>
    <w:rPr>
      <w:rFonts w:ascii="Times New Roman" w:eastAsia="Times New Roman" w:hAnsi="Times New Roman" w:cs="Times New Roman"/>
      <w:kern w:val="0"/>
      <w:sz w:val="20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C37EBB"/>
    <w:rPr>
      <w:rFonts w:ascii="Arial" w:eastAsia="Times New Roman" w:hAnsi="Arial" w:cs="Times New Roman"/>
      <w:b/>
      <w:kern w:val="28"/>
      <w:sz w:val="32"/>
      <w:szCs w:val="20"/>
      <w:lang w:val="es-ES_tradnl" w:eastAsia="es-ES"/>
    </w:rPr>
  </w:style>
  <w:style w:type="paragraph" w:customStyle="1" w:styleId="Textoindependiente23">
    <w:name w:val="Texto independiente 23"/>
    <w:basedOn w:val="Normal"/>
    <w:rsid w:val="00C37EBB"/>
    <w:pPr>
      <w:widowControl w:val="0"/>
      <w:spacing w:after="0" w:line="240" w:lineRule="auto"/>
      <w:ind w:left="2552" w:hanging="255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Sinespaciado">
    <w:name w:val="No Spacing"/>
    <w:uiPriority w:val="1"/>
    <w:qFormat/>
    <w:rsid w:val="00166235"/>
    <w:pPr>
      <w:spacing w:after="0" w:line="240" w:lineRule="auto"/>
    </w:pPr>
  </w:style>
  <w:style w:type="paragraph" w:styleId="Textonotapie">
    <w:name w:val="footnote text"/>
    <w:basedOn w:val="Normal"/>
    <w:link w:val="TextonotapieCar"/>
    <w:semiHidden/>
    <w:unhideWhenUsed/>
    <w:rsid w:val="0072261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2261C"/>
    <w:rPr>
      <w:kern w:val="0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2261C"/>
    <w:rPr>
      <w:vertAlign w:val="superscript"/>
    </w:rPr>
  </w:style>
  <w:style w:type="table" w:customStyle="1" w:styleId="TableNormal0">
    <w:name w:val="Table Normal"/>
    <w:uiPriority w:val="2"/>
    <w:semiHidden/>
    <w:unhideWhenUsed/>
    <w:qFormat/>
    <w:rsid w:val="008334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34D0"/>
    <w:pPr>
      <w:widowControl w:val="0"/>
      <w:autoSpaceDE w:val="0"/>
      <w:autoSpaceDN w:val="0"/>
      <w:spacing w:after="0" w:line="240" w:lineRule="auto"/>
    </w:pPr>
    <w:rPr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U2cAUMBg17Cvt9anCOlLBBcLfw==">CgMxLjAyCGguZ2pkZ3hzOAByITFJbWdma25MWmJBUXhhQUlDOTBJWHBoTmJfLWtrekI5VQ==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misnaza</dc:creator>
  <cp:lastModifiedBy>Usuario</cp:lastModifiedBy>
  <cp:revision>2</cp:revision>
  <dcterms:created xsi:type="dcterms:W3CDTF">2024-09-20T03:53:00Z</dcterms:created>
  <dcterms:modified xsi:type="dcterms:W3CDTF">2025-07-08T16:55:00Z</dcterms:modified>
</cp:coreProperties>
</file>