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1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San Juan de Pasto, (fecha) </w:t>
      </w:r>
    </w:p>
    <w:p w:rsidR="00000000" w:rsidDel="00000000" w:rsidP="00000000" w:rsidRDefault="00000000" w:rsidRPr="00000000" w14:paraId="00000002">
      <w:pPr>
        <w:spacing w:line="21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1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1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1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Auditores:</w:t>
      </w:r>
    </w:p>
    <w:p w:rsidR="00000000" w:rsidDel="00000000" w:rsidP="00000000" w:rsidRDefault="00000000" w:rsidRPr="00000000" w14:paraId="00000006">
      <w:pPr>
        <w:spacing w:line="216" w:lineRule="auto"/>
        <w:rPr>
          <w:rFonts w:ascii="Arial" w:cs="Arial" w:eastAsia="Arial" w:hAnsi="Arial"/>
          <w:b w:val="1"/>
          <w:color w:val="76717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767171"/>
          <w:sz w:val="20"/>
          <w:szCs w:val="20"/>
          <w:rtl w:val="0"/>
        </w:rPr>
        <w:t xml:space="preserve">[Nombre de los auditores]02</w:t>
      </w:r>
    </w:p>
    <w:p w:rsidR="00000000" w:rsidDel="00000000" w:rsidP="00000000" w:rsidRDefault="00000000" w:rsidRPr="00000000" w14:paraId="00000007">
      <w:pPr>
        <w:spacing w:line="21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02-12-22O02-12ficina de Control Interno de Gestión</w:t>
      </w:r>
    </w:p>
    <w:p w:rsidR="00000000" w:rsidDel="00000000" w:rsidP="00000000" w:rsidRDefault="00000000" w:rsidRPr="00000000" w14:paraId="00000008">
      <w:pPr>
        <w:spacing w:line="21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Gobernación de Nariño</w:t>
      </w:r>
    </w:p>
    <w:p w:rsidR="00000000" w:rsidDel="00000000" w:rsidP="00000000" w:rsidRDefault="00000000" w:rsidRPr="00000000" w14:paraId="00000009">
      <w:pPr>
        <w:spacing w:line="21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1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7"/>
          <w:tab w:val="left" w:leader="none" w:pos="709"/>
          <w:tab w:val="left" w:leader="none" w:pos="851"/>
          <w:tab w:val="left" w:leader="none" w:pos="993"/>
        </w:tabs>
        <w:spacing w:line="21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Asunto:</w:t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Designación de auditoría</w:t>
      </w:r>
    </w:p>
    <w:p w:rsidR="00000000" w:rsidDel="00000000" w:rsidP="00000000" w:rsidRDefault="00000000" w:rsidRPr="00000000" w14:paraId="0000000C">
      <w:pPr>
        <w:tabs>
          <w:tab w:val="left" w:leader="none" w:pos="567"/>
          <w:tab w:val="left" w:leader="none" w:pos="709"/>
          <w:tab w:val="left" w:leader="none" w:pos="851"/>
          <w:tab w:val="left" w:leader="none" w:pos="993"/>
        </w:tabs>
        <w:spacing w:line="21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67"/>
          <w:tab w:val="left" w:leader="none" w:pos="709"/>
          <w:tab w:val="left" w:leader="none" w:pos="851"/>
          <w:tab w:val="left" w:leader="none" w:pos="993"/>
        </w:tabs>
        <w:spacing w:line="216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1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Respetados auditores:</w:t>
      </w:r>
    </w:p>
    <w:p w:rsidR="00000000" w:rsidDel="00000000" w:rsidP="00000000" w:rsidRDefault="00000000" w:rsidRPr="00000000" w14:paraId="0000000F">
      <w:pPr>
        <w:tabs>
          <w:tab w:val="left" w:leader="none" w:pos="1710"/>
        </w:tabs>
        <w:spacing w:line="21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710"/>
        </w:tabs>
        <w:spacing w:line="216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1">
      <w:pPr>
        <w:spacing w:line="21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 acuerdo con los criterios definidos por la Oficina de Control Interno de Gestión, para la asignación de actividades y conformación de equipos de auditoría, les informo que han sido designados para llevar a cabo la auditoría </w:t>
      </w:r>
      <w:r w:rsidDel="00000000" w:rsidR="00000000" w:rsidRPr="00000000">
        <w:rPr>
          <w:rFonts w:ascii="Arial" w:cs="Arial" w:eastAsia="Arial" w:hAnsi="Arial"/>
          <w:color w:val="767171"/>
          <w:sz w:val="20"/>
          <w:szCs w:val="20"/>
          <w:rtl w:val="0"/>
        </w:rPr>
        <w:t xml:space="preserve">[Nombre de la auditoria],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en el cumplimiento al desarrollo del plan anual de auditorías aprobado para la vigencia </w:t>
      </w:r>
      <w:r w:rsidDel="00000000" w:rsidR="00000000" w:rsidRPr="00000000">
        <w:rPr>
          <w:rFonts w:ascii="Arial" w:cs="Arial" w:eastAsia="Arial" w:hAnsi="Arial"/>
          <w:color w:val="767171"/>
          <w:sz w:val="20"/>
          <w:szCs w:val="20"/>
          <w:rtl w:val="0"/>
        </w:rPr>
        <w:t xml:space="preserve">[año]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Así mismo, se informa que el Auditor líder ha sido designado </w:t>
      </w:r>
      <w:r w:rsidDel="00000000" w:rsidR="00000000" w:rsidRPr="00000000">
        <w:rPr>
          <w:rFonts w:ascii="Arial" w:cs="Arial" w:eastAsia="Arial" w:hAnsi="Arial"/>
          <w:color w:val="767171"/>
          <w:sz w:val="20"/>
          <w:szCs w:val="20"/>
          <w:rtl w:val="0"/>
        </w:rPr>
        <w:t xml:space="preserve">[nombre del auditor líder]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 Por lo anterior, se solicita la presentación del plan de auditoria para los dos días hábiles siguientes a la notificación de este comunicado.</w:t>
      </w:r>
    </w:p>
    <w:p w:rsidR="00000000" w:rsidDel="00000000" w:rsidP="00000000" w:rsidRDefault="00000000" w:rsidRPr="00000000" w14:paraId="00000012">
      <w:pPr>
        <w:spacing w:line="21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1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1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1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1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Cordialmente,</w:t>
      </w:r>
    </w:p>
    <w:p w:rsidR="00000000" w:rsidDel="00000000" w:rsidP="00000000" w:rsidRDefault="00000000" w:rsidRPr="00000000" w14:paraId="00000017">
      <w:pPr>
        <w:spacing w:line="21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1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1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1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16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Firma:</w:t>
      </w:r>
    </w:p>
    <w:p w:rsidR="00000000" w:rsidDel="00000000" w:rsidP="00000000" w:rsidRDefault="00000000" w:rsidRPr="00000000" w14:paraId="0000001C">
      <w:pPr>
        <w:spacing w:line="216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16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16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16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1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Jefe de la Oficina de Control Interno de Gestión</w:t>
      </w:r>
    </w:p>
    <w:p w:rsidR="00000000" w:rsidDel="00000000" w:rsidP="00000000" w:rsidRDefault="00000000" w:rsidRPr="00000000" w14:paraId="00000021">
      <w:pPr>
        <w:spacing w:line="21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1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16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701" w:top="1701" w:left="2268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1"/>
      <w:tblW w:w="8789.0" w:type="dxa"/>
      <w:jc w:val="left"/>
      <w:tblInd w:w="-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538"/>
      <w:gridCol w:w="4266"/>
      <w:gridCol w:w="1985"/>
      <w:tblGridChange w:id="0">
        <w:tblGrid>
          <w:gridCol w:w="2538"/>
          <w:gridCol w:w="4266"/>
          <w:gridCol w:w="1985"/>
        </w:tblGrid>
      </w:tblGridChange>
    </w:tblGrid>
    <w:tr>
      <w:trPr>
        <w:cantSplit w:val="0"/>
        <w:trHeight w:val="384" w:hRule="atLeast"/>
        <w:tblHeader w:val="0"/>
      </w:trPr>
      <w:tc>
        <w:tcPr>
          <w:vMerge w:val="restart"/>
          <w:shd w:fill="auto" w:val="clear"/>
          <w:vAlign w:val="bottom"/>
        </w:tcPr>
        <w:p w:rsidR="00000000" w:rsidDel="00000000" w:rsidP="00000000" w:rsidRDefault="00000000" w:rsidRPr="00000000" w14:paraId="00000026">
          <w:pPr>
            <w:tabs>
              <w:tab w:val="center" w:leader="none" w:pos="1920"/>
              <w:tab w:val="left" w:leader="none" w:pos="3045"/>
            </w:tabs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386715</wp:posOffset>
                </wp:positionH>
                <wp:positionV relativeFrom="paragraph">
                  <wp:posOffset>-105409</wp:posOffset>
                </wp:positionV>
                <wp:extent cx="666750" cy="6858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27">
          <w:pPr>
            <w:tabs>
              <w:tab w:val="center" w:leader="none" w:pos="1920"/>
              <w:tab w:val="left" w:leader="none" w:pos="3045"/>
            </w:tabs>
            <w:jc w:val="center"/>
            <w:rPr>
              <w:rFonts w:ascii="Arial" w:cs="Arial" w:eastAsia="Arial" w:hAnsi="Arial"/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8">
          <w:pPr>
            <w:tabs>
              <w:tab w:val="center" w:leader="none" w:pos="1920"/>
              <w:tab w:val="left" w:leader="none" w:pos="3045"/>
            </w:tabs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9">
          <w:pPr>
            <w:tabs>
              <w:tab w:val="center" w:leader="none" w:pos="1920"/>
              <w:tab w:val="left" w:leader="none" w:pos="3045"/>
            </w:tabs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tabs>
              <w:tab w:val="center" w:leader="none" w:pos="1920"/>
              <w:tab w:val="left" w:leader="none" w:pos="3045"/>
            </w:tabs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tabs>
              <w:tab w:val="center" w:leader="none" w:pos="1920"/>
              <w:tab w:val="left" w:leader="none" w:pos="3045"/>
            </w:tabs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GOBERNACIÓN</w:t>
          </w:r>
        </w:p>
        <w:p w:rsidR="00000000" w:rsidDel="00000000" w:rsidP="00000000" w:rsidRDefault="00000000" w:rsidRPr="00000000" w14:paraId="0000002C">
          <w:pPr>
            <w:tabs>
              <w:tab w:val="center" w:leader="none" w:pos="1920"/>
              <w:tab w:val="left" w:leader="none" w:pos="3045"/>
            </w:tabs>
            <w:jc w:val="center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DE NARIÑO</w:t>
          </w:r>
        </w:p>
      </w:tc>
      <w:tc>
        <w:tcPr>
          <w:vMerge w:val="restart"/>
          <w:shd w:fill="ffffff" w:val="clear"/>
          <w:vAlign w:val="center"/>
        </w:tcPr>
        <w:p w:rsidR="00000000" w:rsidDel="00000000" w:rsidP="00000000" w:rsidRDefault="00000000" w:rsidRPr="00000000" w14:paraId="000000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FORMATO DE DESIGNACION EQUIPO AUDITOR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E">
          <w:pPr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CÓDIGO: CES-F-01</w:t>
          </w:r>
        </w:p>
      </w:tc>
    </w:tr>
    <w:tr>
      <w:trPr>
        <w:cantSplit w:val="0"/>
        <w:trHeight w:val="388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3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1">
          <w:pPr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VERSIÓN: 02</w:t>
          </w:r>
        </w:p>
      </w:tc>
    </w:tr>
    <w:tr>
      <w:trPr>
        <w:cantSplit w:val="0"/>
        <w:trHeight w:val="405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3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3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4">
          <w:pPr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FECHA VERSIÓN: </w:t>
          </w:r>
        </w:p>
        <w:p w:rsidR="00000000" w:rsidDel="00000000" w:rsidP="00000000" w:rsidRDefault="00000000" w:rsidRPr="00000000" w14:paraId="00000035">
          <w:pPr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02-12-22</w:t>
          </w:r>
        </w:p>
      </w:tc>
    </w:tr>
    <w:tr>
      <w:trPr>
        <w:cantSplit w:val="0"/>
        <w:trHeight w:val="374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3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3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8">
          <w:pPr>
            <w:rPr>
              <w:rFonts w:ascii="Arial" w:cs="Arial" w:eastAsia="Arial" w:hAnsi="Arial"/>
              <w:b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16"/>
              <w:szCs w:val="16"/>
              <w:rtl w:val="0"/>
            </w:rPr>
            <w:t xml:space="preserve">PÁGINA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: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MX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C15D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aliases w:val="Haut de page,encabezado"/>
    <w:basedOn w:val="Normal"/>
    <w:link w:val="EncabezadoCar"/>
    <w:uiPriority w:val="99"/>
    <w:unhideWhenUsed w:val="1"/>
    <w:rsid w:val="00BC15DD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Haut de page Car,encabezado Car"/>
    <w:basedOn w:val="Fuentedeprrafopredeter"/>
    <w:link w:val="Encabezado"/>
    <w:uiPriority w:val="99"/>
    <w:rsid w:val="00BC15DD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BC15DD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C15DD"/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qn2pkjFslr9VYXXJrBLx0ykPUw==">CgMxLjA4AHIhMWo3NGZsNE54bmFwaktnY2hrNjNtalV1c1Q2czJSZ0xu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2022-11-09T15:20:00Z</dcterms:created>
  <dc:creator>lorena</dc:creator>
</cp:coreProperties>
</file>