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8CFC1" w14:textId="77777777" w:rsidR="002916FB" w:rsidRPr="002916FB" w:rsidRDefault="002916FB" w:rsidP="002916FB">
      <w:pPr>
        <w:spacing w:after="60"/>
        <w:jc w:val="both"/>
        <w:rPr>
          <w:b/>
          <w:shd w:val="clear" w:color="auto" w:fill="FFFFFF"/>
        </w:rPr>
      </w:pPr>
      <w:r w:rsidRPr="002916FB">
        <w:rPr>
          <w:b/>
          <w:shd w:val="clear" w:color="auto" w:fill="FFFFFF"/>
        </w:rPr>
        <w:t>POLÍTICA DEL SISTEMA DE GESTIÓN DE LA SEGURIDAD Y SALUD EN EL TRABAJO.</w:t>
      </w:r>
    </w:p>
    <w:p w14:paraId="4EF6C5ED" w14:textId="77777777" w:rsidR="002916FB" w:rsidRPr="002916FB" w:rsidRDefault="002916FB" w:rsidP="002916FB">
      <w:pPr>
        <w:spacing w:after="60"/>
        <w:jc w:val="both"/>
        <w:rPr>
          <w:b/>
          <w:shd w:val="clear" w:color="auto" w:fill="FFFFFF"/>
        </w:rPr>
      </w:pPr>
    </w:p>
    <w:p w14:paraId="6C13F262" w14:textId="77777777" w:rsidR="002916FB" w:rsidRPr="002916FB" w:rsidRDefault="002916FB" w:rsidP="002916FB">
      <w:pPr>
        <w:jc w:val="both"/>
        <w:rPr>
          <w:rFonts w:eastAsia="Arial" w:cs="Arial"/>
        </w:rPr>
      </w:pPr>
      <w:r w:rsidRPr="002916FB">
        <w:rPr>
          <w:rFonts w:cs="Arial"/>
          <w:b/>
        </w:rPr>
        <w:t xml:space="preserve">LA GOBERNACION DE NARIÑO, </w:t>
      </w:r>
      <w:r w:rsidRPr="002916FB">
        <w:rPr>
          <w:rFonts w:eastAsia="Arial" w:cs="Arial"/>
        </w:rPr>
        <w:t xml:space="preserve">se preocupa por la protección integral de sus funcionarios, reafirma su compromiso en los esfuerzos a favor de la promoción de la calidad de vida laboral y la prevención de incidentes, accidentes de trabajo y enfermedades laborales; teniendo como lineamiento básico el mejoramiento continuo con altos estándares en seguridad y salud en el trabajo. </w:t>
      </w:r>
    </w:p>
    <w:p w14:paraId="544678E9" w14:textId="77777777" w:rsidR="002916FB" w:rsidRPr="002916FB" w:rsidRDefault="002916FB" w:rsidP="002916FB">
      <w:pPr>
        <w:pStyle w:val="Textoindependiente"/>
        <w:jc w:val="both"/>
        <w:rPr>
          <w:rFonts w:eastAsia="Arial" w:cs="Arial"/>
        </w:rPr>
      </w:pPr>
      <w:r w:rsidRPr="002916FB">
        <w:rPr>
          <w:rFonts w:eastAsia="Arial" w:cs="Arial"/>
        </w:rPr>
        <w:t xml:space="preserve">De igual manera, </w:t>
      </w:r>
      <w:r w:rsidRPr="002916FB">
        <w:rPr>
          <w:rFonts w:cs="Arial"/>
          <w:b/>
        </w:rPr>
        <w:t xml:space="preserve">LA GOBERNACION DE NARIÑO </w:t>
      </w:r>
      <w:r w:rsidRPr="002916FB">
        <w:rPr>
          <w:rFonts w:eastAsia="Arial" w:cs="Arial"/>
        </w:rPr>
        <w:t>propenderá por un ambiente laboral seguro y sano en cada uno de los servicios que presta mediante el control de los riesgos laborales; para lo cual destinará todos los recursos financieros, físicos, humanos y técnicos necesarios para la implementación y mantenimiento del SG-SST.</w:t>
      </w:r>
    </w:p>
    <w:p w14:paraId="2E995E49" w14:textId="77777777" w:rsidR="002916FB" w:rsidRPr="002916FB" w:rsidRDefault="002916FB" w:rsidP="002916FB">
      <w:pPr>
        <w:pStyle w:val="Textoindependiente"/>
        <w:jc w:val="both"/>
        <w:rPr>
          <w:rFonts w:eastAsia="Arial" w:cs="Arial"/>
        </w:rPr>
      </w:pPr>
    </w:p>
    <w:p w14:paraId="4CC2CF9D" w14:textId="77777777" w:rsidR="002916FB" w:rsidRPr="002916FB" w:rsidRDefault="002916FB" w:rsidP="002916FB">
      <w:pPr>
        <w:pStyle w:val="Textoindependiente"/>
        <w:jc w:val="both"/>
        <w:rPr>
          <w:rFonts w:eastAsia="Arial" w:cs="Arial"/>
        </w:rPr>
      </w:pPr>
      <w:r w:rsidRPr="002916FB">
        <w:rPr>
          <w:rFonts w:eastAsia="Arial" w:cs="Arial"/>
        </w:rPr>
        <w:t xml:space="preserve">La política de seguridad y salud en el trabajo, será divulgada </w:t>
      </w:r>
      <w:r w:rsidRPr="002916FB">
        <w:rPr>
          <w:rFonts w:cs="Arial"/>
        </w:rPr>
        <w:t xml:space="preserve">y publicada para </w:t>
      </w:r>
      <w:r w:rsidRPr="002916FB">
        <w:rPr>
          <w:rFonts w:eastAsia="Arial" w:cs="Arial"/>
        </w:rPr>
        <w:t xml:space="preserve">todos los funcionarios de la entidad y será actualizada de acuerdo a los cambios internos y los que </w:t>
      </w:r>
      <w:bookmarkStart w:id="0" w:name="_GoBack"/>
      <w:bookmarkEnd w:id="0"/>
      <w:r w:rsidRPr="002916FB">
        <w:rPr>
          <w:rFonts w:eastAsia="Arial" w:cs="Arial"/>
        </w:rPr>
        <w:t>impartan la normatividad vigente. La aplicación e implementación de esta política es responsabilidad de todo el personal y se deberá informar al Gobernador sobre cualquier actividad que vaya en contra de su cumplimiento.</w:t>
      </w:r>
    </w:p>
    <w:p w14:paraId="68A3A39B" w14:textId="77777777" w:rsidR="002916FB" w:rsidRPr="002916FB" w:rsidRDefault="002916FB" w:rsidP="002916FB">
      <w:pPr>
        <w:pStyle w:val="Textoindependiente"/>
        <w:jc w:val="both"/>
        <w:rPr>
          <w:rFonts w:cs="Arial"/>
          <w:b/>
        </w:rPr>
      </w:pPr>
    </w:p>
    <w:p w14:paraId="68C86EE3" w14:textId="77777777" w:rsidR="002916FB" w:rsidRPr="002916FB" w:rsidRDefault="002916FB" w:rsidP="002916FB">
      <w:pPr>
        <w:pStyle w:val="Textoindependiente"/>
        <w:jc w:val="both"/>
        <w:rPr>
          <w:rFonts w:eastAsia="Arial" w:cs="Arial"/>
        </w:rPr>
      </w:pPr>
      <w:r w:rsidRPr="002916FB">
        <w:rPr>
          <w:rFonts w:eastAsia="Arial" w:cs="Arial"/>
        </w:rPr>
        <w:t>Facilitará al personal colaborador la participación en todas las acciones propias del desarrollo del Sistema de gestión en Seguridad y Salud en el Trabajo, fomentando la participación de todas las sedes de la entidad que genere un compromiso individual y colectivo de auto cuidado en cada uno de los colaboradores y contratistas, cumplirá con las funciones establecidas en el Comité Paritario de seguridad y salud en el trabajo según lo establece la legislación vigente.</w:t>
      </w:r>
    </w:p>
    <w:p w14:paraId="6C52E4C9" w14:textId="77777777" w:rsidR="002916FB" w:rsidRPr="002916FB" w:rsidRDefault="002916FB" w:rsidP="002916FB">
      <w:pPr>
        <w:pStyle w:val="Textoindependiente"/>
        <w:jc w:val="both"/>
        <w:rPr>
          <w:rFonts w:eastAsia="Arial" w:cs="Arial"/>
        </w:rPr>
      </w:pPr>
    </w:p>
    <w:p w14:paraId="431FE98E" w14:textId="77777777" w:rsidR="002916FB" w:rsidRPr="002916FB" w:rsidRDefault="002916FB" w:rsidP="002916FB">
      <w:pPr>
        <w:pStyle w:val="Textoindependiente"/>
        <w:jc w:val="both"/>
        <w:rPr>
          <w:rFonts w:eastAsia="Arial" w:cs="Arial"/>
        </w:rPr>
      </w:pPr>
    </w:p>
    <w:p w14:paraId="3A4FD436" w14:textId="0F4E2BB7" w:rsidR="002916FB" w:rsidRDefault="002916FB" w:rsidP="002916FB">
      <w:pPr>
        <w:pStyle w:val="Textoindependiente"/>
        <w:jc w:val="both"/>
        <w:rPr>
          <w:rFonts w:eastAsia="Arial" w:cs="Arial"/>
          <w:color w:val="0D0D0F"/>
          <w:w w:val="93"/>
        </w:rPr>
      </w:pPr>
      <w:r w:rsidRPr="002916FB">
        <w:rPr>
          <w:rFonts w:eastAsia="Arial" w:cs="Arial"/>
          <w:color w:val="0D0D0F"/>
        </w:rPr>
        <w:t>F</w:t>
      </w:r>
      <w:r w:rsidRPr="002916FB">
        <w:rPr>
          <w:rFonts w:eastAsia="Arial" w:cs="Arial"/>
          <w:color w:val="212025"/>
        </w:rPr>
        <w:t>i</w:t>
      </w:r>
      <w:r w:rsidRPr="002916FB">
        <w:rPr>
          <w:rFonts w:eastAsia="Arial" w:cs="Arial"/>
          <w:color w:val="0D0D0F"/>
        </w:rPr>
        <w:t>rma</w:t>
      </w:r>
      <w:r w:rsidRPr="002916FB">
        <w:rPr>
          <w:rFonts w:eastAsia="Arial" w:cs="Arial"/>
          <w:color w:val="0D0D0F"/>
          <w:spacing w:val="17"/>
        </w:rPr>
        <w:t xml:space="preserve"> </w:t>
      </w:r>
      <w:r w:rsidRPr="002916FB">
        <w:rPr>
          <w:rFonts w:eastAsia="Arial" w:cs="Arial"/>
          <w:color w:val="0D0D0F"/>
        </w:rPr>
        <w:t>representante</w:t>
      </w:r>
      <w:r w:rsidRPr="002916FB">
        <w:rPr>
          <w:rFonts w:eastAsia="Arial" w:cs="Arial"/>
          <w:color w:val="0D0D0F"/>
          <w:spacing w:val="56"/>
        </w:rPr>
        <w:t xml:space="preserve"> </w:t>
      </w:r>
      <w:r w:rsidRPr="002916FB">
        <w:rPr>
          <w:rFonts w:eastAsia="Arial"/>
        </w:rPr>
        <w:t>l</w:t>
      </w:r>
      <w:r w:rsidRPr="002916FB">
        <w:rPr>
          <w:rFonts w:eastAsia="Arial" w:cs="Arial"/>
          <w:color w:val="0D0D0F"/>
          <w:w w:val="105"/>
        </w:rPr>
        <w:t>ega</w:t>
      </w:r>
      <w:r w:rsidRPr="002916FB">
        <w:rPr>
          <w:rFonts w:eastAsia="Arial" w:cs="Arial"/>
          <w:color w:val="0D0D0F"/>
          <w:w w:val="103"/>
        </w:rPr>
        <w:t>l</w:t>
      </w:r>
      <w:r w:rsidRPr="002916FB">
        <w:rPr>
          <w:rFonts w:eastAsia="Arial" w:cs="Arial"/>
          <w:color w:val="212025"/>
          <w:w w:val="82"/>
        </w:rPr>
        <w:t>,</w:t>
      </w:r>
      <w:r w:rsidRPr="002916FB">
        <w:rPr>
          <w:rFonts w:eastAsia="Arial" w:cs="Arial"/>
          <w:color w:val="212025"/>
        </w:rPr>
        <w:t xml:space="preserve"> </w:t>
      </w:r>
      <w:r w:rsidRPr="002916FB">
        <w:rPr>
          <w:rFonts w:eastAsia="Arial" w:cs="Arial"/>
          <w:color w:val="0D0D0F"/>
        </w:rPr>
        <w:t xml:space="preserve">en el </w:t>
      </w:r>
      <w:r w:rsidRPr="002916FB">
        <w:rPr>
          <w:rFonts w:eastAsia="Arial" w:cs="Arial"/>
        </w:rPr>
        <w:t>mes</w:t>
      </w:r>
      <w:r w:rsidRPr="002916FB">
        <w:rPr>
          <w:rFonts w:eastAsia="Arial" w:cs="Arial"/>
          <w:spacing w:val="9"/>
        </w:rPr>
        <w:t xml:space="preserve"> </w:t>
      </w:r>
      <w:r w:rsidRPr="002916FB">
        <w:rPr>
          <w:rFonts w:eastAsia="Arial" w:cs="Arial"/>
        </w:rPr>
        <w:t>de</w:t>
      </w:r>
      <w:r w:rsidRPr="002916FB">
        <w:rPr>
          <w:rFonts w:eastAsia="Arial" w:cs="Arial"/>
          <w:spacing w:val="2"/>
        </w:rPr>
        <w:t xml:space="preserve"> marzo </w:t>
      </w:r>
      <w:r w:rsidRPr="002916FB">
        <w:rPr>
          <w:rFonts w:eastAsia="Arial" w:cs="Arial"/>
          <w:color w:val="0D0D0F"/>
        </w:rPr>
        <w:t>del</w:t>
      </w:r>
      <w:r w:rsidRPr="002916FB">
        <w:rPr>
          <w:rFonts w:eastAsia="Arial" w:cs="Arial"/>
          <w:color w:val="0D0D0F"/>
          <w:spacing w:val="17"/>
        </w:rPr>
        <w:t xml:space="preserve"> </w:t>
      </w:r>
      <w:r w:rsidRPr="002916FB">
        <w:rPr>
          <w:rFonts w:eastAsia="Arial" w:cs="Arial"/>
          <w:color w:val="0D0D0F"/>
        </w:rPr>
        <w:t>año</w:t>
      </w:r>
      <w:r w:rsidRPr="002916FB">
        <w:rPr>
          <w:rFonts w:eastAsia="Arial" w:cs="Arial"/>
          <w:color w:val="0D0D0F"/>
          <w:spacing w:val="10"/>
        </w:rPr>
        <w:t xml:space="preserve"> </w:t>
      </w:r>
      <w:proofErr w:type="spellStart"/>
      <w:r w:rsidR="00246DC4">
        <w:rPr>
          <w:rFonts w:eastAsia="Arial" w:cs="Arial"/>
          <w:color w:val="0D0D0F"/>
          <w:w w:val="93"/>
        </w:rPr>
        <w:t>202</w:t>
      </w:r>
      <w:r w:rsidR="00246DC4" w:rsidRPr="00246DC4">
        <w:rPr>
          <w:rFonts w:eastAsia="Arial" w:cs="Arial"/>
          <w:color w:val="0D0D0F"/>
          <w:w w:val="93"/>
          <w:highlight w:val="yellow"/>
        </w:rPr>
        <w:t>X</w:t>
      </w:r>
      <w:proofErr w:type="spellEnd"/>
    </w:p>
    <w:p w14:paraId="5C2E2D72" w14:textId="77777777" w:rsidR="002916FB" w:rsidRPr="002916FB" w:rsidRDefault="002916FB" w:rsidP="002916FB">
      <w:pPr>
        <w:pStyle w:val="Textoindependiente"/>
        <w:jc w:val="both"/>
        <w:rPr>
          <w:rFonts w:eastAsia="Arial" w:cs="Arial"/>
          <w:color w:val="0D0D0F"/>
          <w:w w:val="93"/>
        </w:rPr>
      </w:pPr>
    </w:p>
    <w:p w14:paraId="238CFD7A" w14:textId="77777777" w:rsidR="002916FB" w:rsidRDefault="002916FB" w:rsidP="002916FB">
      <w:pPr>
        <w:pStyle w:val="Textoindependiente"/>
        <w:rPr>
          <w:rFonts w:eastAsia="Arial" w:cs="Arial"/>
          <w:color w:val="0D0D0F"/>
          <w:w w:val="82"/>
        </w:rPr>
      </w:pPr>
    </w:p>
    <w:p w14:paraId="72E4ED56" w14:textId="77777777" w:rsidR="002916FB" w:rsidRDefault="002916FB" w:rsidP="002916FB">
      <w:pPr>
        <w:pStyle w:val="Textoindependiente"/>
        <w:rPr>
          <w:rFonts w:eastAsia="Arial" w:cs="Arial"/>
          <w:color w:val="0D0D0F"/>
          <w:w w:val="82"/>
        </w:rPr>
      </w:pPr>
    </w:p>
    <w:p w14:paraId="5371E90A" w14:textId="77777777" w:rsidR="002916FB" w:rsidRPr="002275DA" w:rsidRDefault="002916FB" w:rsidP="002916FB">
      <w:pPr>
        <w:pStyle w:val="Sinespaciado"/>
        <w:spacing w:line="276" w:lineRule="auto"/>
        <w:rPr>
          <w:rFonts w:ascii="Arial" w:hAnsi="Arial" w:cs="Arial"/>
        </w:rPr>
      </w:pPr>
      <w:r w:rsidRPr="002275DA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 xml:space="preserve">                     ___________________________</w:t>
      </w:r>
    </w:p>
    <w:p w14:paraId="5405F495" w14:textId="2FF853D5" w:rsidR="002916FB" w:rsidRPr="00684011" w:rsidRDefault="00246DC4" w:rsidP="002916FB">
      <w:pPr>
        <w:pStyle w:val="Sinespaciado"/>
        <w:spacing w:line="276" w:lineRule="auto"/>
        <w:rPr>
          <w:rFonts w:ascii="Arial" w:hAnsi="Arial" w:cs="Arial"/>
          <w:b/>
        </w:rPr>
      </w:pPr>
      <w:proofErr w:type="spellStart"/>
      <w:r w:rsidRPr="00246DC4">
        <w:rPr>
          <w:rFonts w:ascii="Arial" w:hAnsi="Arial" w:cs="Arial"/>
          <w:b/>
          <w:highlight w:val="yellow"/>
        </w:rPr>
        <w:t>XXXXXXXXXXXXXXXXXXXXXXXXX</w:t>
      </w:r>
      <w:proofErr w:type="spellEnd"/>
      <w:r w:rsidR="002916FB">
        <w:rPr>
          <w:rFonts w:ascii="Arial" w:hAnsi="Arial" w:cs="Arial"/>
          <w:b/>
        </w:rPr>
        <w:t xml:space="preserve">           </w:t>
      </w:r>
      <w:proofErr w:type="spellStart"/>
      <w:r w:rsidRPr="00246DC4">
        <w:rPr>
          <w:rFonts w:ascii="Arial" w:hAnsi="Arial" w:cs="Arial"/>
          <w:b/>
          <w:highlight w:val="yellow"/>
        </w:rPr>
        <w:t>XXXXXXXXXXXXXXXXXXXXXXXXXX</w:t>
      </w:r>
      <w:proofErr w:type="spellEnd"/>
      <w:r w:rsidR="002916FB" w:rsidRPr="002275DA">
        <w:rPr>
          <w:rFonts w:ascii="Arial" w:hAnsi="Arial" w:cs="Arial"/>
          <w:b/>
        </w:rPr>
        <w:t xml:space="preserve">                   </w:t>
      </w:r>
      <w:r w:rsidR="002916FB">
        <w:rPr>
          <w:rFonts w:ascii="Arial" w:hAnsi="Arial" w:cs="Arial"/>
        </w:rPr>
        <w:t>Gobernador de Nariño</w:t>
      </w:r>
      <w:r w:rsidR="002916FB" w:rsidRPr="002275DA">
        <w:rPr>
          <w:rFonts w:ascii="Arial" w:hAnsi="Arial" w:cs="Arial"/>
        </w:rPr>
        <w:t xml:space="preserve">                              </w:t>
      </w:r>
      <w:r w:rsidR="002916FB">
        <w:rPr>
          <w:rFonts w:ascii="Arial" w:hAnsi="Arial" w:cs="Arial"/>
        </w:rPr>
        <w:t xml:space="preserve">           Administradora salud </w:t>
      </w:r>
      <w:r w:rsidR="002916FB" w:rsidRPr="002275DA">
        <w:rPr>
          <w:rFonts w:ascii="Arial" w:hAnsi="Arial" w:cs="Arial"/>
        </w:rPr>
        <w:t>Ocupacional</w:t>
      </w:r>
    </w:p>
    <w:p w14:paraId="0384CAB4" w14:textId="528C6D75" w:rsidR="002916FB" w:rsidRPr="009E2E38" w:rsidRDefault="002916FB" w:rsidP="002916FB">
      <w:pPr>
        <w:shd w:val="clear" w:color="auto" w:fill="FFFFFF"/>
        <w:jc w:val="both"/>
        <w:rPr>
          <w:rFonts w:eastAsia="Times New Roman" w:cs="Arial"/>
          <w:color w:val="222222"/>
          <w:lang w:eastAsia="es-CO"/>
        </w:rPr>
      </w:pPr>
      <w:r>
        <w:rPr>
          <w:rFonts w:eastAsia="Times New Roman" w:cs="Arial"/>
          <w:color w:val="222222"/>
          <w:lang w:eastAsia="es-CO"/>
        </w:rPr>
        <w:t xml:space="preserve">                                                     </w:t>
      </w:r>
      <w:r w:rsidR="00246DC4">
        <w:rPr>
          <w:rFonts w:eastAsia="Times New Roman" w:cs="Arial"/>
          <w:color w:val="222222"/>
          <w:lang w:eastAsia="es-CO"/>
        </w:rPr>
        <w:t xml:space="preserve">                          Licencia N° XXX</w:t>
      </w:r>
      <w:r>
        <w:rPr>
          <w:rFonts w:eastAsia="Times New Roman" w:cs="Arial"/>
          <w:color w:val="222222"/>
          <w:lang w:eastAsia="es-CO"/>
        </w:rPr>
        <w:t xml:space="preserve"> de marzo </w:t>
      </w:r>
      <w:proofErr w:type="spellStart"/>
      <w:r>
        <w:rPr>
          <w:rFonts w:eastAsia="Times New Roman" w:cs="Arial"/>
          <w:color w:val="222222"/>
          <w:lang w:eastAsia="es-CO"/>
        </w:rPr>
        <w:t>20</w:t>
      </w:r>
      <w:r w:rsidR="00246DC4" w:rsidRPr="00246DC4">
        <w:rPr>
          <w:rFonts w:eastAsia="Times New Roman" w:cs="Arial"/>
          <w:color w:val="222222"/>
          <w:highlight w:val="yellow"/>
          <w:lang w:eastAsia="es-CO"/>
        </w:rPr>
        <w:t>XX</w:t>
      </w:r>
      <w:proofErr w:type="spellEnd"/>
    </w:p>
    <w:p w14:paraId="52DBA673" w14:textId="77777777" w:rsidR="002916FB" w:rsidRDefault="002916FB" w:rsidP="002916FB">
      <w:pPr>
        <w:shd w:val="clear" w:color="auto" w:fill="FFFFFF"/>
        <w:jc w:val="both"/>
        <w:rPr>
          <w:rFonts w:eastAsia="Times New Roman" w:cs="Arial"/>
          <w:i/>
          <w:iCs/>
          <w:color w:val="222222"/>
          <w:sz w:val="18"/>
          <w:szCs w:val="18"/>
          <w:lang w:eastAsia="es-CO"/>
        </w:rPr>
      </w:pPr>
    </w:p>
    <w:p w14:paraId="011634D6" w14:textId="77777777" w:rsidR="002916FB" w:rsidRDefault="002916FB" w:rsidP="002916FB">
      <w:pPr>
        <w:shd w:val="clear" w:color="auto" w:fill="FFFFFF"/>
        <w:jc w:val="both"/>
        <w:rPr>
          <w:rFonts w:eastAsia="Times New Roman" w:cs="Arial"/>
          <w:i/>
          <w:iCs/>
          <w:color w:val="222222"/>
          <w:sz w:val="18"/>
          <w:szCs w:val="18"/>
          <w:lang w:eastAsia="es-CO"/>
        </w:rPr>
      </w:pPr>
    </w:p>
    <w:p w14:paraId="18611550" w14:textId="4F8D76DF" w:rsidR="002916FB" w:rsidRPr="00A4492C" w:rsidRDefault="002916FB" w:rsidP="002916FB">
      <w:pPr>
        <w:shd w:val="clear" w:color="auto" w:fill="FFFFFF"/>
        <w:jc w:val="both"/>
        <w:rPr>
          <w:rFonts w:eastAsia="Times New Roman" w:cs="Arial"/>
          <w:i/>
          <w:iCs/>
          <w:color w:val="222222"/>
          <w:sz w:val="18"/>
          <w:szCs w:val="18"/>
          <w:lang w:eastAsia="es-CO"/>
        </w:rPr>
      </w:pPr>
      <w:r w:rsidRPr="00A4492C">
        <w:rPr>
          <w:rFonts w:eastAsia="Times New Roman" w:cs="Arial"/>
          <w:i/>
          <w:iCs/>
          <w:color w:val="222222"/>
          <w:sz w:val="18"/>
          <w:szCs w:val="18"/>
          <w:lang w:eastAsia="es-CO"/>
        </w:rPr>
        <w:t>Proyecto: Yanet Chaves Hoyos</w:t>
      </w:r>
    </w:p>
    <w:p w14:paraId="5F7B6132" w14:textId="77777777" w:rsidR="002916FB" w:rsidRPr="00A4492C" w:rsidRDefault="002916FB" w:rsidP="002916FB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Arial"/>
          <w:i/>
          <w:iCs/>
          <w:color w:val="222222"/>
          <w:sz w:val="18"/>
          <w:szCs w:val="18"/>
          <w:lang w:eastAsia="es-CO"/>
        </w:rPr>
      </w:pPr>
      <w:r w:rsidRPr="00A4492C">
        <w:rPr>
          <w:rFonts w:eastAsia="Times New Roman" w:cs="Arial"/>
          <w:i/>
          <w:iCs/>
          <w:color w:val="222222"/>
          <w:sz w:val="18"/>
          <w:szCs w:val="18"/>
          <w:lang w:eastAsia="es-CO"/>
        </w:rPr>
        <w:t xml:space="preserve">Aprobó:   </w:t>
      </w:r>
      <w:r>
        <w:rPr>
          <w:rFonts w:eastAsia="Times New Roman" w:cs="Arial"/>
          <w:i/>
          <w:iCs/>
          <w:color w:val="222222"/>
          <w:sz w:val="18"/>
          <w:szCs w:val="18"/>
          <w:lang w:eastAsia="es-CO"/>
        </w:rPr>
        <w:t>Johana Vanesa Coral Alvarado</w:t>
      </w:r>
    </w:p>
    <w:p w14:paraId="1B4CB1C7" w14:textId="77777777" w:rsidR="002916FB" w:rsidRPr="00A4492C" w:rsidRDefault="002916FB" w:rsidP="002916FB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Arial"/>
          <w:i/>
          <w:iCs/>
          <w:color w:val="222222"/>
          <w:sz w:val="18"/>
          <w:szCs w:val="18"/>
          <w:lang w:eastAsia="es-CO"/>
        </w:rPr>
      </w:pPr>
      <w:r w:rsidRPr="00A4492C">
        <w:rPr>
          <w:rFonts w:eastAsia="Times New Roman" w:cs="Arial"/>
          <w:i/>
          <w:iCs/>
          <w:color w:val="222222"/>
          <w:sz w:val="18"/>
          <w:szCs w:val="18"/>
          <w:lang w:eastAsia="es-CO"/>
        </w:rPr>
        <w:t xml:space="preserve">               Subs</w:t>
      </w:r>
      <w:r>
        <w:rPr>
          <w:rFonts w:eastAsia="Times New Roman" w:cs="Arial"/>
          <w:i/>
          <w:iCs/>
          <w:color w:val="222222"/>
          <w:sz w:val="18"/>
          <w:szCs w:val="18"/>
          <w:lang w:eastAsia="es-CO"/>
        </w:rPr>
        <w:t>ecretaria</w:t>
      </w:r>
      <w:r w:rsidRPr="00A4492C">
        <w:rPr>
          <w:rFonts w:eastAsia="Times New Roman" w:cs="Arial"/>
          <w:i/>
          <w:iCs/>
          <w:color w:val="222222"/>
          <w:sz w:val="18"/>
          <w:szCs w:val="18"/>
          <w:lang w:eastAsia="es-CO"/>
        </w:rPr>
        <w:t xml:space="preserve"> de Talento Humano</w:t>
      </w:r>
    </w:p>
    <w:p w14:paraId="4D6A82DF" w14:textId="77777777" w:rsidR="007F19CA" w:rsidRPr="002916FB" w:rsidRDefault="007F19CA" w:rsidP="002916FB"/>
    <w:sectPr w:rsidR="007F19CA" w:rsidRPr="002916FB" w:rsidSect="00DA60B7">
      <w:headerReference w:type="default" r:id="rId8"/>
      <w:footerReference w:type="default" r:id="rId9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233FB" w14:textId="77777777" w:rsidR="00AA5720" w:rsidRDefault="00AA5720">
      <w:r>
        <w:separator/>
      </w:r>
    </w:p>
  </w:endnote>
  <w:endnote w:type="continuationSeparator" w:id="0">
    <w:p w14:paraId="343B4357" w14:textId="77777777" w:rsidR="00AA5720" w:rsidRDefault="00AA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7DCC" w14:textId="7C46C26D" w:rsidR="003E38B4" w:rsidRDefault="003E38B4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3E38B4" w14:paraId="7FAC3F34" w14:textId="77777777" w:rsidTr="00DA60B7">
      <w:tc>
        <w:tcPr>
          <w:tcW w:w="2471" w:type="pct"/>
          <w:vAlign w:val="center"/>
        </w:tcPr>
        <w:p w14:paraId="5D428857" w14:textId="776E5BAD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bookmarkStart w:id="1" w:name="_Hlk71052175"/>
          <w:r w:rsidRPr="00D47089">
            <w:rPr>
              <w:rFonts w:cs="Arial"/>
              <w:b/>
              <w:bCs/>
              <w:sz w:val="16"/>
              <w:szCs w:val="16"/>
            </w:rPr>
            <w:t>PROCESO ASOCIADO: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 xml:space="preserve">GESTIÓN DEL </w:t>
          </w:r>
          <w:r w:rsidR="0072084C">
            <w:rPr>
              <w:rFonts w:cs="Arial"/>
              <w:b/>
              <w:bCs/>
              <w:sz w:val="16"/>
              <w:szCs w:val="16"/>
            </w:rPr>
            <w:t>T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ALENTO HUMANO</w:t>
          </w:r>
        </w:p>
        <w:p w14:paraId="5C755B1A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2529" w:type="pct"/>
          <w:vAlign w:val="center"/>
        </w:tcPr>
        <w:p w14:paraId="1D34EB0F" w14:textId="137AA30F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D47089">
            <w:rPr>
              <w:rFonts w:cs="Arial"/>
              <w:b/>
              <w:bCs/>
              <w:sz w:val="16"/>
              <w:szCs w:val="16"/>
            </w:rPr>
            <w:t>DEPENDENCIA</w:t>
          </w:r>
          <w:r>
            <w:rPr>
              <w:rFonts w:cs="Arial"/>
              <w:b/>
              <w:bCs/>
              <w:sz w:val="16"/>
              <w:szCs w:val="16"/>
            </w:rPr>
            <w:t xml:space="preserve"> ASOCIADA</w:t>
          </w:r>
          <w:r w:rsidRPr="00D47089">
            <w:rPr>
              <w:rFonts w:cs="Arial"/>
              <w:b/>
              <w:bCs/>
              <w:sz w:val="16"/>
              <w:szCs w:val="16"/>
            </w:rPr>
            <w:t>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GESTIÓN DEL TALENTO HUMANO</w:t>
          </w:r>
          <w:r w:rsidR="0072084C">
            <w:rPr>
              <w:rFonts w:cs="Arial"/>
              <w:b/>
              <w:bCs/>
              <w:sz w:val="16"/>
              <w:szCs w:val="16"/>
            </w:rPr>
            <w:t>- SG-SST</w:t>
          </w:r>
        </w:p>
        <w:p w14:paraId="122A6689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</w:tr>
    <w:bookmarkEnd w:id="1"/>
  </w:tbl>
  <w:p w14:paraId="419DC95B" w14:textId="77777777" w:rsidR="003E38B4" w:rsidRDefault="003E38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231A1" w14:textId="77777777" w:rsidR="00AA5720" w:rsidRDefault="00AA5720">
      <w:r>
        <w:separator/>
      </w:r>
    </w:p>
  </w:footnote>
  <w:footnote w:type="continuationSeparator" w:id="0">
    <w:p w14:paraId="18DDCE09" w14:textId="77777777" w:rsidR="00AA5720" w:rsidRDefault="00AA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6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3543"/>
      <w:gridCol w:w="2552"/>
    </w:tblGrid>
    <w:tr w:rsidR="003E38B4" w:rsidRPr="00F423D2" w14:paraId="12F59F76" w14:textId="77777777" w:rsidTr="00FA08A8">
      <w:trPr>
        <w:trHeight w:val="410"/>
      </w:trPr>
      <w:tc>
        <w:tcPr>
          <w:tcW w:w="2411" w:type="dxa"/>
          <w:vMerge w:val="restart"/>
          <w:shd w:val="clear" w:color="auto" w:fill="auto"/>
          <w:vAlign w:val="bottom"/>
        </w:tcPr>
        <w:p w14:paraId="050EC53F" w14:textId="22D94A50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82304" behindDoc="0" locked="0" layoutInCell="1" allowOverlap="1" wp14:anchorId="18ECBDF2" wp14:editId="4D3FAD47">
                <wp:simplePos x="0" y="0"/>
                <wp:positionH relativeFrom="column">
                  <wp:posOffset>278765</wp:posOffset>
                </wp:positionH>
                <wp:positionV relativeFrom="paragraph">
                  <wp:posOffset>-61595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  <w:p w14:paraId="16D51EF8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911C6F2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A09E3E5" w14:textId="77777777" w:rsidR="003E38B4" w:rsidRDefault="003E38B4" w:rsidP="000114E3">
          <w:pPr>
            <w:tabs>
              <w:tab w:val="center" w:pos="1920"/>
              <w:tab w:val="left" w:pos="3045"/>
            </w:tabs>
            <w:rPr>
              <w:rFonts w:cs="Arial"/>
              <w:b/>
              <w:sz w:val="16"/>
              <w:szCs w:val="16"/>
            </w:rPr>
          </w:pPr>
        </w:p>
        <w:p w14:paraId="38788196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GOBERNACIÓN</w:t>
          </w:r>
        </w:p>
        <w:p w14:paraId="02103695" w14:textId="77777777" w:rsidR="003E38B4" w:rsidRPr="00E522ED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DE NARIÑO</w:t>
          </w:r>
        </w:p>
      </w:tc>
      <w:tc>
        <w:tcPr>
          <w:tcW w:w="3543" w:type="dxa"/>
          <w:vMerge w:val="restart"/>
          <w:shd w:val="clear" w:color="auto" w:fill="FFFFFF"/>
          <w:vAlign w:val="center"/>
        </w:tcPr>
        <w:p w14:paraId="3A37D5C5" w14:textId="77777777" w:rsidR="00282B18" w:rsidRDefault="00282B18" w:rsidP="007F19C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  <w:p w14:paraId="53BC4C13" w14:textId="77777777" w:rsidR="00A238C8" w:rsidRPr="002916FB" w:rsidRDefault="00A238C8" w:rsidP="00A238C8">
          <w:pPr>
            <w:spacing w:after="60"/>
            <w:jc w:val="center"/>
            <w:rPr>
              <w:b/>
              <w:shd w:val="clear" w:color="auto" w:fill="FFFFFF"/>
            </w:rPr>
          </w:pPr>
          <w:r w:rsidRPr="002916FB">
            <w:rPr>
              <w:b/>
              <w:shd w:val="clear" w:color="auto" w:fill="FFFFFF"/>
            </w:rPr>
            <w:t>POLÍTICA DEL SISTEMA DE GESTIÓN DE LA SEGURIDAD Y SALUD EN EL TRABAJO.</w:t>
          </w:r>
        </w:p>
        <w:p w14:paraId="430A9280" w14:textId="616DFE29" w:rsidR="003E38B4" w:rsidRPr="00DA5A95" w:rsidRDefault="003E38B4" w:rsidP="007F19C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552" w:type="dxa"/>
          <w:vAlign w:val="center"/>
        </w:tcPr>
        <w:p w14:paraId="07A2FDF7" w14:textId="063CCE98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CÓDIGO: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SG-</w:t>
          </w:r>
          <w:proofErr w:type="spellStart"/>
          <w:r w:rsidR="0072084C" w:rsidRPr="0072084C">
            <w:rPr>
              <w:rFonts w:cs="Arial"/>
              <w:b/>
              <w:bCs/>
              <w:sz w:val="16"/>
              <w:szCs w:val="16"/>
            </w:rPr>
            <w:t>SST</w:t>
          </w:r>
          <w:proofErr w:type="spellEnd"/>
          <w:r w:rsidR="0072084C" w:rsidRPr="0072084C">
            <w:rPr>
              <w:rFonts w:cs="Arial"/>
              <w:b/>
              <w:bCs/>
              <w:sz w:val="16"/>
              <w:szCs w:val="16"/>
            </w:rPr>
            <w:t>-</w:t>
          </w:r>
          <w:proofErr w:type="spellStart"/>
          <w:r w:rsidR="0072084C" w:rsidRPr="0072084C">
            <w:rPr>
              <w:rFonts w:cs="Arial"/>
              <w:b/>
              <w:bCs/>
              <w:sz w:val="16"/>
              <w:szCs w:val="16"/>
            </w:rPr>
            <w:t>GTH</w:t>
          </w:r>
          <w:proofErr w:type="spellEnd"/>
          <w:r w:rsidR="0072084C" w:rsidRPr="0072084C">
            <w:rPr>
              <w:rFonts w:cs="Arial"/>
              <w:b/>
              <w:bCs/>
              <w:sz w:val="16"/>
              <w:szCs w:val="16"/>
            </w:rPr>
            <w:t>-</w:t>
          </w:r>
          <w:r w:rsidR="00246DC4">
            <w:rPr>
              <w:rFonts w:cs="Arial"/>
              <w:b/>
              <w:bCs/>
              <w:sz w:val="16"/>
              <w:szCs w:val="16"/>
            </w:rPr>
            <w:t>F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-</w:t>
          </w:r>
          <w:r w:rsidR="00246DC4">
            <w:rPr>
              <w:rFonts w:cs="Arial"/>
              <w:b/>
              <w:bCs/>
              <w:sz w:val="16"/>
              <w:szCs w:val="16"/>
            </w:rPr>
            <w:t>16</w:t>
          </w:r>
        </w:p>
      </w:tc>
    </w:tr>
    <w:tr w:rsidR="003E38B4" w:rsidRPr="00F423D2" w14:paraId="452BE326" w14:textId="77777777" w:rsidTr="00FA08A8">
      <w:trPr>
        <w:trHeight w:val="414"/>
      </w:trPr>
      <w:tc>
        <w:tcPr>
          <w:tcW w:w="2411" w:type="dxa"/>
          <w:vMerge/>
          <w:shd w:val="clear" w:color="auto" w:fill="auto"/>
        </w:tcPr>
        <w:p w14:paraId="73F32437" w14:textId="77777777" w:rsidR="003E38B4" w:rsidRPr="00F423D2" w:rsidRDefault="003E38B4" w:rsidP="000114E3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3543" w:type="dxa"/>
          <w:vMerge/>
          <w:shd w:val="clear" w:color="auto" w:fill="auto"/>
          <w:vAlign w:val="center"/>
        </w:tcPr>
        <w:p w14:paraId="51C15494" w14:textId="77777777" w:rsidR="003E38B4" w:rsidRPr="00DA5A95" w:rsidRDefault="003E38B4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552" w:type="dxa"/>
          <w:vAlign w:val="center"/>
        </w:tcPr>
        <w:p w14:paraId="00D6A2B0" w14:textId="05B6AE23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VERSIÓN: </w:t>
          </w:r>
          <w:r w:rsidR="0072084C">
            <w:rPr>
              <w:rFonts w:cs="Arial"/>
              <w:b/>
              <w:bCs/>
              <w:sz w:val="16"/>
              <w:szCs w:val="16"/>
            </w:rPr>
            <w:t>V2</w:t>
          </w:r>
        </w:p>
      </w:tc>
    </w:tr>
    <w:tr w:rsidR="003E38B4" w:rsidRPr="00F423D2" w14:paraId="73F8CFF4" w14:textId="77777777" w:rsidTr="00FA08A8">
      <w:trPr>
        <w:trHeight w:val="432"/>
      </w:trPr>
      <w:tc>
        <w:tcPr>
          <w:tcW w:w="2411" w:type="dxa"/>
          <w:vMerge/>
          <w:shd w:val="clear" w:color="auto" w:fill="auto"/>
          <w:vAlign w:val="center"/>
        </w:tcPr>
        <w:p w14:paraId="3FB5FEE6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543" w:type="dxa"/>
          <w:vMerge/>
          <w:shd w:val="clear" w:color="auto" w:fill="auto"/>
          <w:vAlign w:val="center"/>
        </w:tcPr>
        <w:p w14:paraId="4400978B" w14:textId="77777777" w:rsidR="003E38B4" w:rsidRPr="00345FA8" w:rsidRDefault="003E38B4" w:rsidP="000114E3">
          <w:pPr>
            <w:jc w:val="center"/>
            <w:rPr>
              <w:rFonts w:cs="Arial"/>
              <w:b/>
            </w:rPr>
          </w:pPr>
        </w:p>
      </w:tc>
      <w:tc>
        <w:tcPr>
          <w:tcW w:w="2552" w:type="dxa"/>
          <w:vAlign w:val="center"/>
        </w:tcPr>
        <w:p w14:paraId="65C28F1A" w14:textId="713F44A7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FECHA VERSIÓN:</w:t>
          </w:r>
          <w:r>
            <w:rPr>
              <w:rFonts w:cs="Arial"/>
              <w:b/>
              <w:bCs/>
              <w:sz w:val="16"/>
              <w:szCs w:val="16"/>
            </w:rPr>
            <w:t xml:space="preserve"> </w:t>
          </w:r>
        </w:p>
      </w:tc>
    </w:tr>
    <w:tr w:rsidR="003E38B4" w:rsidRPr="00F423D2" w14:paraId="41133533" w14:textId="77777777" w:rsidTr="00FA08A8">
      <w:trPr>
        <w:trHeight w:val="399"/>
      </w:trPr>
      <w:tc>
        <w:tcPr>
          <w:tcW w:w="2411" w:type="dxa"/>
          <w:vMerge/>
          <w:shd w:val="clear" w:color="auto" w:fill="auto"/>
        </w:tcPr>
        <w:p w14:paraId="2B4EB8FB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543" w:type="dxa"/>
          <w:vMerge/>
          <w:shd w:val="clear" w:color="auto" w:fill="auto"/>
          <w:vAlign w:val="center"/>
        </w:tcPr>
        <w:p w14:paraId="061B3A0C" w14:textId="77777777" w:rsidR="003E38B4" w:rsidRPr="00306A7C" w:rsidRDefault="003E38B4" w:rsidP="000114E3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2552" w:type="dxa"/>
          <w:vAlign w:val="center"/>
        </w:tcPr>
        <w:p w14:paraId="5D8E8F10" w14:textId="10305726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PÁGINA</w:t>
          </w:r>
          <w:r w:rsidRPr="00897E18">
            <w:rPr>
              <w:rFonts w:cs="Arial"/>
              <w:sz w:val="16"/>
              <w:szCs w:val="16"/>
            </w:rPr>
            <w:t xml:space="preserve">: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PAGE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246DC4">
            <w:rPr>
              <w:rFonts w:cs="Arial"/>
              <w:noProof/>
              <w:sz w:val="16"/>
              <w:szCs w:val="16"/>
            </w:rPr>
            <w:t>1</w:t>
          </w:r>
          <w:r w:rsidRPr="00897E18">
            <w:rPr>
              <w:rFonts w:cs="Arial"/>
              <w:sz w:val="16"/>
              <w:szCs w:val="16"/>
            </w:rPr>
            <w:fldChar w:fldCharType="end"/>
          </w:r>
          <w:r w:rsidRPr="00897E18">
            <w:rPr>
              <w:rFonts w:cs="Arial"/>
              <w:sz w:val="16"/>
              <w:szCs w:val="16"/>
            </w:rPr>
            <w:t xml:space="preserve"> de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NUMPAGES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246DC4">
            <w:rPr>
              <w:rFonts w:cs="Arial"/>
              <w:noProof/>
              <w:sz w:val="16"/>
              <w:szCs w:val="16"/>
            </w:rPr>
            <w:t>1</w:t>
          </w:r>
          <w:r w:rsidRPr="00897E18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4DD3389" w14:textId="77777777" w:rsidR="003E38B4" w:rsidRDefault="003E3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C4091"/>
    <w:multiLevelType w:val="hybridMultilevel"/>
    <w:tmpl w:val="77EAAFB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5" w15:restartNumberingAfterBreak="0">
    <w:nsid w:val="10245EED"/>
    <w:multiLevelType w:val="hybridMultilevel"/>
    <w:tmpl w:val="000C2A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eastAsia="Arial" w:hint="default"/>
        <w:b w:val="0"/>
      </w:rPr>
    </w:lvl>
  </w:abstractNum>
  <w:abstractNum w:abstractNumId="7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10" w15:restartNumberingAfterBreak="0">
    <w:nsid w:val="17A12797"/>
    <w:multiLevelType w:val="hybridMultilevel"/>
    <w:tmpl w:val="169EEAC4"/>
    <w:lvl w:ilvl="0" w:tplc="6F42D3B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3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4" w15:restartNumberingAfterBreak="0">
    <w:nsid w:val="1F261DF1"/>
    <w:multiLevelType w:val="hybridMultilevel"/>
    <w:tmpl w:val="072C82F6"/>
    <w:lvl w:ilvl="0" w:tplc="119E24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7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02756E"/>
    <w:multiLevelType w:val="hybridMultilevel"/>
    <w:tmpl w:val="8FD08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0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23576"/>
    <w:multiLevelType w:val="hybridMultilevel"/>
    <w:tmpl w:val="49046EDA"/>
    <w:lvl w:ilvl="0" w:tplc="2FB46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3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7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9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30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4" w15:restartNumberingAfterBreak="0">
    <w:nsid w:val="63FA4CF0"/>
    <w:multiLevelType w:val="hybridMultilevel"/>
    <w:tmpl w:val="97DC541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6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7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8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1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43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4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9"/>
  </w:num>
  <w:num w:numId="2">
    <w:abstractNumId w:val="9"/>
  </w:num>
  <w:num w:numId="3">
    <w:abstractNumId w:val="42"/>
  </w:num>
  <w:num w:numId="4">
    <w:abstractNumId w:val="37"/>
  </w:num>
  <w:num w:numId="5">
    <w:abstractNumId w:val="16"/>
  </w:num>
  <w:num w:numId="6">
    <w:abstractNumId w:val="19"/>
  </w:num>
  <w:num w:numId="7">
    <w:abstractNumId w:val="35"/>
  </w:num>
  <w:num w:numId="8">
    <w:abstractNumId w:val="28"/>
  </w:num>
  <w:num w:numId="9">
    <w:abstractNumId w:val="26"/>
  </w:num>
  <w:num w:numId="10">
    <w:abstractNumId w:val="33"/>
  </w:num>
  <w:num w:numId="11">
    <w:abstractNumId w:val="22"/>
  </w:num>
  <w:num w:numId="12">
    <w:abstractNumId w:val="43"/>
  </w:num>
  <w:num w:numId="13">
    <w:abstractNumId w:val="0"/>
  </w:num>
  <w:num w:numId="14">
    <w:abstractNumId w:val="36"/>
  </w:num>
  <w:num w:numId="15">
    <w:abstractNumId w:val="31"/>
  </w:num>
  <w:num w:numId="16">
    <w:abstractNumId w:val="40"/>
  </w:num>
  <w:num w:numId="17">
    <w:abstractNumId w:val="30"/>
  </w:num>
  <w:num w:numId="18">
    <w:abstractNumId w:val="12"/>
  </w:num>
  <w:num w:numId="19">
    <w:abstractNumId w:val="32"/>
  </w:num>
  <w:num w:numId="20">
    <w:abstractNumId w:val="4"/>
  </w:num>
  <w:num w:numId="21">
    <w:abstractNumId w:val="44"/>
  </w:num>
  <w:num w:numId="22">
    <w:abstractNumId w:val="38"/>
  </w:num>
  <w:num w:numId="23">
    <w:abstractNumId w:val="1"/>
  </w:num>
  <w:num w:numId="24">
    <w:abstractNumId w:val="45"/>
  </w:num>
  <w:num w:numId="25">
    <w:abstractNumId w:val="15"/>
  </w:num>
  <w:num w:numId="26">
    <w:abstractNumId w:val="17"/>
  </w:num>
  <w:num w:numId="27">
    <w:abstractNumId w:val="2"/>
  </w:num>
  <w:num w:numId="28">
    <w:abstractNumId w:val="7"/>
  </w:num>
  <w:num w:numId="29">
    <w:abstractNumId w:val="8"/>
  </w:num>
  <w:num w:numId="30">
    <w:abstractNumId w:val="11"/>
  </w:num>
  <w:num w:numId="31">
    <w:abstractNumId w:val="23"/>
  </w:num>
  <w:num w:numId="32">
    <w:abstractNumId w:val="39"/>
  </w:num>
  <w:num w:numId="33">
    <w:abstractNumId w:val="24"/>
  </w:num>
  <w:num w:numId="34">
    <w:abstractNumId w:val="46"/>
  </w:num>
  <w:num w:numId="35">
    <w:abstractNumId w:val="41"/>
  </w:num>
  <w:num w:numId="36">
    <w:abstractNumId w:val="13"/>
  </w:num>
  <w:num w:numId="37">
    <w:abstractNumId w:val="25"/>
  </w:num>
  <w:num w:numId="38">
    <w:abstractNumId w:val="20"/>
  </w:num>
  <w:num w:numId="39">
    <w:abstractNumId w:val="6"/>
  </w:num>
  <w:num w:numId="40">
    <w:abstractNumId w:val="47"/>
  </w:num>
  <w:num w:numId="41">
    <w:abstractNumId w:val="27"/>
  </w:num>
  <w:num w:numId="42">
    <w:abstractNumId w:val="14"/>
  </w:num>
  <w:num w:numId="43">
    <w:abstractNumId w:val="34"/>
  </w:num>
  <w:num w:numId="44">
    <w:abstractNumId w:val="3"/>
  </w:num>
  <w:num w:numId="45">
    <w:abstractNumId w:val="10"/>
  </w:num>
  <w:num w:numId="46">
    <w:abstractNumId w:val="5"/>
  </w:num>
  <w:num w:numId="47">
    <w:abstractNumId w:val="21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0"/>
    <w:rsid w:val="00007899"/>
    <w:rsid w:val="00010B8E"/>
    <w:rsid w:val="00010EF5"/>
    <w:rsid w:val="000114E3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75B8"/>
    <w:rsid w:val="00100B75"/>
    <w:rsid w:val="00105C6B"/>
    <w:rsid w:val="00105D1C"/>
    <w:rsid w:val="00111516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93C8D"/>
    <w:rsid w:val="001A4CD0"/>
    <w:rsid w:val="001A60C1"/>
    <w:rsid w:val="001B2948"/>
    <w:rsid w:val="001B411D"/>
    <w:rsid w:val="001B7100"/>
    <w:rsid w:val="001C2F82"/>
    <w:rsid w:val="001C3BD8"/>
    <w:rsid w:val="001D26A9"/>
    <w:rsid w:val="001D3362"/>
    <w:rsid w:val="001E41BC"/>
    <w:rsid w:val="001E4AC5"/>
    <w:rsid w:val="001E6929"/>
    <w:rsid w:val="001F2C1A"/>
    <w:rsid w:val="001F376F"/>
    <w:rsid w:val="001F799C"/>
    <w:rsid w:val="002143B3"/>
    <w:rsid w:val="002146FE"/>
    <w:rsid w:val="00216DD1"/>
    <w:rsid w:val="0022306F"/>
    <w:rsid w:val="002230AC"/>
    <w:rsid w:val="00233160"/>
    <w:rsid w:val="00234430"/>
    <w:rsid w:val="00236790"/>
    <w:rsid w:val="00242CFD"/>
    <w:rsid w:val="00246DC4"/>
    <w:rsid w:val="00256F93"/>
    <w:rsid w:val="00266777"/>
    <w:rsid w:val="00267078"/>
    <w:rsid w:val="002745F5"/>
    <w:rsid w:val="00282B18"/>
    <w:rsid w:val="00284D3F"/>
    <w:rsid w:val="00290138"/>
    <w:rsid w:val="002907F4"/>
    <w:rsid w:val="002916FB"/>
    <w:rsid w:val="00296933"/>
    <w:rsid w:val="00296F32"/>
    <w:rsid w:val="002A3506"/>
    <w:rsid w:val="002B0CC2"/>
    <w:rsid w:val="002B434D"/>
    <w:rsid w:val="002C1F40"/>
    <w:rsid w:val="002D0E52"/>
    <w:rsid w:val="002E635A"/>
    <w:rsid w:val="002F1CC0"/>
    <w:rsid w:val="002F1E2C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501B"/>
    <w:rsid w:val="00367FDB"/>
    <w:rsid w:val="003819D1"/>
    <w:rsid w:val="00381FFD"/>
    <w:rsid w:val="00384EF9"/>
    <w:rsid w:val="00385CFC"/>
    <w:rsid w:val="0038622D"/>
    <w:rsid w:val="0039784C"/>
    <w:rsid w:val="00397935"/>
    <w:rsid w:val="003A2AF9"/>
    <w:rsid w:val="003A6905"/>
    <w:rsid w:val="003B5400"/>
    <w:rsid w:val="003B67EC"/>
    <w:rsid w:val="003C219C"/>
    <w:rsid w:val="003C4B68"/>
    <w:rsid w:val="003D4F4C"/>
    <w:rsid w:val="003E0BB3"/>
    <w:rsid w:val="003E38B4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2D78"/>
    <w:rsid w:val="00476736"/>
    <w:rsid w:val="0048230A"/>
    <w:rsid w:val="00484252"/>
    <w:rsid w:val="00487267"/>
    <w:rsid w:val="004918AE"/>
    <w:rsid w:val="00496ECC"/>
    <w:rsid w:val="004A6257"/>
    <w:rsid w:val="004B13DA"/>
    <w:rsid w:val="004B1DC1"/>
    <w:rsid w:val="004B40BC"/>
    <w:rsid w:val="004C3ACC"/>
    <w:rsid w:val="004D2D2F"/>
    <w:rsid w:val="004D3CA5"/>
    <w:rsid w:val="004D7889"/>
    <w:rsid w:val="004F2DD8"/>
    <w:rsid w:val="004F5A53"/>
    <w:rsid w:val="004F7622"/>
    <w:rsid w:val="0050036D"/>
    <w:rsid w:val="005164C1"/>
    <w:rsid w:val="00517885"/>
    <w:rsid w:val="00520CEC"/>
    <w:rsid w:val="005220F7"/>
    <w:rsid w:val="005222DE"/>
    <w:rsid w:val="00523585"/>
    <w:rsid w:val="00545B86"/>
    <w:rsid w:val="0055450A"/>
    <w:rsid w:val="0055468E"/>
    <w:rsid w:val="0056100B"/>
    <w:rsid w:val="00561D7F"/>
    <w:rsid w:val="00563C6B"/>
    <w:rsid w:val="00565094"/>
    <w:rsid w:val="00571EE6"/>
    <w:rsid w:val="005730CA"/>
    <w:rsid w:val="005742D6"/>
    <w:rsid w:val="005850AB"/>
    <w:rsid w:val="00586923"/>
    <w:rsid w:val="0059125A"/>
    <w:rsid w:val="005A4EC9"/>
    <w:rsid w:val="005C604B"/>
    <w:rsid w:val="005D2771"/>
    <w:rsid w:val="005E2548"/>
    <w:rsid w:val="005F21F5"/>
    <w:rsid w:val="005F2ADE"/>
    <w:rsid w:val="005F5C1A"/>
    <w:rsid w:val="0060397F"/>
    <w:rsid w:val="00605635"/>
    <w:rsid w:val="0060747F"/>
    <w:rsid w:val="006204B1"/>
    <w:rsid w:val="00623322"/>
    <w:rsid w:val="006236D4"/>
    <w:rsid w:val="006325E3"/>
    <w:rsid w:val="00633ED3"/>
    <w:rsid w:val="00637EED"/>
    <w:rsid w:val="00643405"/>
    <w:rsid w:val="00645A7B"/>
    <w:rsid w:val="0065275A"/>
    <w:rsid w:val="0065489E"/>
    <w:rsid w:val="00662192"/>
    <w:rsid w:val="00666EAE"/>
    <w:rsid w:val="00681412"/>
    <w:rsid w:val="00687E1C"/>
    <w:rsid w:val="00691233"/>
    <w:rsid w:val="00693C85"/>
    <w:rsid w:val="00695CA3"/>
    <w:rsid w:val="006A0AFF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28D5"/>
    <w:rsid w:val="007041E8"/>
    <w:rsid w:val="0072084C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53135"/>
    <w:rsid w:val="00753E84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3A90"/>
    <w:rsid w:val="007A41CB"/>
    <w:rsid w:val="007B058A"/>
    <w:rsid w:val="007B07E0"/>
    <w:rsid w:val="007C64B6"/>
    <w:rsid w:val="007D1CC6"/>
    <w:rsid w:val="007D2A6E"/>
    <w:rsid w:val="007D49C0"/>
    <w:rsid w:val="007F19CA"/>
    <w:rsid w:val="007F5479"/>
    <w:rsid w:val="0080075B"/>
    <w:rsid w:val="008053E5"/>
    <w:rsid w:val="008264AB"/>
    <w:rsid w:val="00833F3C"/>
    <w:rsid w:val="00851816"/>
    <w:rsid w:val="00866B36"/>
    <w:rsid w:val="00866C7D"/>
    <w:rsid w:val="008721ED"/>
    <w:rsid w:val="00874B22"/>
    <w:rsid w:val="008812E5"/>
    <w:rsid w:val="00881339"/>
    <w:rsid w:val="008857C6"/>
    <w:rsid w:val="00886B28"/>
    <w:rsid w:val="008915B7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6985"/>
    <w:rsid w:val="00977577"/>
    <w:rsid w:val="00982207"/>
    <w:rsid w:val="0098635C"/>
    <w:rsid w:val="00994FB3"/>
    <w:rsid w:val="00996A2D"/>
    <w:rsid w:val="009A0E7A"/>
    <w:rsid w:val="009D216E"/>
    <w:rsid w:val="009D26CC"/>
    <w:rsid w:val="009E407A"/>
    <w:rsid w:val="009F0D40"/>
    <w:rsid w:val="009F2F21"/>
    <w:rsid w:val="009F4EC7"/>
    <w:rsid w:val="009F5D71"/>
    <w:rsid w:val="00A01852"/>
    <w:rsid w:val="00A0228E"/>
    <w:rsid w:val="00A05A69"/>
    <w:rsid w:val="00A05DBF"/>
    <w:rsid w:val="00A0601A"/>
    <w:rsid w:val="00A15A8B"/>
    <w:rsid w:val="00A17079"/>
    <w:rsid w:val="00A238C8"/>
    <w:rsid w:val="00A25220"/>
    <w:rsid w:val="00A26ABD"/>
    <w:rsid w:val="00A33EAD"/>
    <w:rsid w:val="00A3628E"/>
    <w:rsid w:val="00A424AF"/>
    <w:rsid w:val="00A43B08"/>
    <w:rsid w:val="00A47604"/>
    <w:rsid w:val="00A518B0"/>
    <w:rsid w:val="00A578F4"/>
    <w:rsid w:val="00A602A5"/>
    <w:rsid w:val="00A76378"/>
    <w:rsid w:val="00A80AA1"/>
    <w:rsid w:val="00A86608"/>
    <w:rsid w:val="00AA30CB"/>
    <w:rsid w:val="00AA5720"/>
    <w:rsid w:val="00AC05CB"/>
    <w:rsid w:val="00AC4C54"/>
    <w:rsid w:val="00AD0641"/>
    <w:rsid w:val="00AD12C1"/>
    <w:rsid w:val="00AD405B"/>
    <w:rsid w:val="00AD457E"/>
    <w:rsid w:val="00AF2670"/>
    <w:rsid w:val="00AF4685"/>
    <w:rsid w:val="00B04093"/>
    <w:rsid w:val="00B05CC8"/>
    <w:rsid w:val="00B34F58"/>
    <w:rsid w:val="00B421C0"/>
    <w:rsid w:val="00B47F3D"/>
    <w:rsid w:val="00B57515"/>
    <w:rsid w:val="00B62C0D"/>
    <w:rsid w:val="00B64AE8"/>
    <w:rsid w:val="00B659E0"/>
    <w:rsid w:val="00B72E74"/>
    <w:rsid w:val="00B84862"/>
    <w:rsid w:val="00B925F6"/>
    <w:rsid w:val="00BA4F1D"/>
    <w:rsid w:val="00BA75F7"/>
    <w:rsid w:val="00BA7F98"/>
    <w:rsid w:val="00BB122E"/>
    <w:rsid w:val="00BB303A"/>
    <w:rsid w:val="00BC1F64"/>
    <w:rsid w:val="00BC4387"/>
    <w:rsid w:val="00BD0452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4ED1"/>
    <w:rsid w:val="00C92F51"/>
    <w:rsid w:val="00CA6C39"/>
    <w:rsid w:val="00CB0914"/>
    <w:rsid w:val="00CB28D0"/>
    <w:rsid w:val="00CB462A"/>
    <w:rsid w:val="00CD2249"/>
    <w:rsid w:val="00CD34FD"/>
    <w:rsid w:val="00CE1661"/>
    <w:rsid w:val="00CE1DEE"/>
    <w:rsid w:val="00D138B0"/>
    <w:rsid w:val="00D15E79"/>
    <w:rsid w:val="00D20E94"/>
    <w:rsid w:val="00D2472B"/>
    <w:rsid w:val="00D405BF"/>
    <w:rsid w:val="00D42EBB"/>
    <w:rsid w:val="00D45BCC"/>
    <w:rsid w:val="00D51C71"/>
    <w:rsid w:val="00D52A9D"/>
    <w:rsid w:val="00D5494E"/>
    <w:rsid w:val="00D60B57"/>
    <w:rsid w:val="00D67CD1"/>
    <w:rsid w:val="00D73C2A"/>
    <w:rsid w:val="00D77026"/>
    <w:rsid w:val="00D87B6F"/>
    <w:rsid w:val="00DA60B7"/>
    <w:rsid w:val="00DA6775"/>
    <w:rsid w:val="00DB379F"/>
    <w:rsid w:val="00DC3C27"/>
    <w:rsid w:val="00DC79E3"/>
    <w:rsid w:val="00DD54D9"/>
    <w:rsid w:val="00DF38B2"/>
    <w:rsid w:val="00DF63CC"/>
    <w:rsid w:val="00DF7FAB"/>
    <w:rsid w:val="00E2150B"/>
    <w:rsid w:val="00E21E06"/>
    <w:rsid w:val="00E22851"/>
    <w:rsid w:val="00E245CF"/>
    <w:rsid w:val="00E27E64"/>
    <w:rsid w:val="00E342E8"/>
    <w:rsid w:val="00E466C5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877F5"/>
    <w:rsid w:val="00E925FB"/>
    <w:rsid w:val="00E931DB"/>
    <w:rsid w:val="00E97986"/>
    <w:rsid w:val="00EC7C21"/>
    <w:rsid w:val="00EE2DD3"/>
    <w:rsid w:val="00EF438B"/>
    <w:rsid w:val="00F03416"/>
    <w:rsid w:val="00F05D23"/>
    <w:rsid w:val="00F05F3A"/>
    <w:rsid w:val="00F226AD"/>
    <w:rsid w:val="00F3064B"/>
    <w:rsid w:val="00F32A49"/>
    <w:rsid w:val="00F35454"/>
    <w:rsid w:val="00F451C0"/>
    <w:rsid w:val="00F57DE1"/>
    <w:rsid w:val="00F64DD5"/>
    <w:rsid w:val="00F849DC"/>
    <w:rsid w:val="00F8602B"/>
    <w:rsid w:val="00F96334"/>
    <w:rsid w:val="00FA08A8"/>
    <w:rsid w:val="00FA4377"/>
    <w:rsid w:val="00FA4FC3"/>
    <w:rsid w:val="00FB4B7D"/>
    <w:rsid w:val="00FB58B0"/>
    <w:rsid w:val="00FB7583"/>
    <w:rsid w:val="00FC79D0"/>
    <w:rsid w:val="00FD20B2"/>
    <w:rsid w:val="00FE5C87"/>
    <w:rsid w:val="00FE6890"/>
    <w:rsid w:val="00FF0524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1816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link w:val="PrrafodelistaCar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link w:val="SinespaciadoCar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3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 w:cs="Arial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7F19CA"/>
    <w:pPr>
      <w:jc w:val="center"/>
    </w:pPr>
    <w:rPr>
      <w:rFonts w:asciiTheme="minorHAnsi" w:hAnsiTheme="minorHAnsi" w:cstheme="minorHAnsi"/>
      <w:b/>
      <w:bCs/>
      <w:lang w:eastAsia="es-ES"/>
    </w:rPr>
  </w:style>
  <w:style w:type="character" w:customStyle="1" w:styleId="Estilo1gnCar">
    <w:name w:val="Estilo1gn Car"/>
    <w:basedOn w:val="Fuentedeprrafopredeter"/>
    <w:link w:val="Estilo1gn"/>
    <w:uiPriority w:val="1"/>
    <w:rsid w:val="007F19CA"/>
    <w:rPr>
      <w:rFonts w:asciiTheme="minorHAnsi" w:hAnsiTheme="minorHAnsi" w:cstheme="minorHAnsi"/>
      <w:b/>
      <w:bCs/>
      <w:lang w:val="es-CO" w:eastAsia="es-ES"/>
    </w:rPr>
  </w:style>
  <w:style w:type="paragraph" w:styleId="NormalWeb">
    <w:name w:val="Normal (Web)"/>
    <w:basedOn w:val="Normal"/>
    <w:uiPriority w:val="99"/>
    <w:unhideWhenUsed/>
    <w:locked/>
    <w:rsid w:val="00E877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877F5"/>
    <w:rPr>
      <w:lang w:val="es-CO"/>
    </w:rPr>
  </w:style>
  <w:style w:type="character" w:customStyle="1" w:styleId="iaj">
    <w:name w:val="i_aj"/>
    <w:basedOn w:val="Fuentedeprrafopredeter"/>
    <w:rsid w:val="001E41BC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916FB"/>
    <w:rPr>
      <w:rFonts w:ascii="Century Gothic" w:eastAsia="Century Gothic" w:hAnsi="Century Gothic" w:cs="Century Gothic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1005-3F69-488E-9B6E-3A61303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Usuario</cp:lastModifiedBy>
  <cp:revision>18</cp:revision>
  <dcterms:created xsi:type="dcterms:W3CDTF">2023-06-06T20:39:00Z</dcterms:created>
  <dcterms:modified xsi:type="dcterms:W3CDTF">2023-09-22T14:37:00Z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