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8" w:type="dxa"/>
        <w:tblInd w:w="134" w:type="dxa"/>
        <w:tblBorders>
          <w:top w:val="single" w:sz="6" w:space="0" w:color="00384A"/>
          <w:left w:val="single" w:sz="6" w:space="0" w:color="00384A"/>
          <w:bottom w:val="single" w:sz="6" w:space="0" w:color="00384A"/>
          <w:right w:val="single" w:sz="6" w:space="0" w:color="00384A"/>
        </w:tblBorders>
        <w:shd w:val="clear" w:color="auto" w:fill="FFFFFF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07"/>
        <w:gridCol w:w="209"/>
        <w:gridCol w:w="209"/>
        <w:gridCol w:w="673"/>
        <w:gridCol w:w="251"/>
        <w:gridCol w:w="637"/>
        <w:gridCol w:w="250"/>
        <w:gridCol w:w="209"/>
        <w:gridCol w:w="1901"/>
        <w:gridCol w:w="775"/>
        <w:gridCol w:w="1953"/>
        <w:gridCol w:w="1824"/>
      </w:tblGrid>
      <w:tr w:rsidR="00A31EBC" w:rsidRPr="00437D1A" w14:paraId="29EC2CA0" w14:textId="77777777" w:rsidTr="00D406DB">
        <w:trPr>
          <w:trHeight w:val="441"/>
          <w:tblHeader/>
        </w:trPr>
        <w:tc>
          <w:tcPr>
            <w:tcW w:w="11198" w:type="dxa"/>
            <w:gridSpan w:val="12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ABB283" w14:textId="270C25E9" w:rsidR="00A31EBC" w:rsidRPr="00437D1A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171717"/>
                <w:kern w:val="0"/>
                <w:sz w:val="14"/>
                <w:szCs w:val="14"/>
                <w:lang w:eastAsia="es-CO"/>
                <w14:ligatures w14:val="none"/>
              </w:rPr>
              <w:t>Con la Ordenanza 011 de fecha 20 de mayo de 2022, se creó la Tasa Pro Deporte y Recreación del Departamento de Nariño, acorde con lo señalado en la Ley 2023 de 2020 y al convertirse en sujetos pasivos responsables toda persona natural o jurídica que suscriba contratos, convenios o negocio en forma ocasional, temporal o permanente los suministros, obras, asesorías, consultorías, provisiones e intermediaciones y demás formas contractuales, las entidades señaladas en la Ley como Agentes Recaudadores de la Tasa Pro Deporte y Recreación del Departamento de Nariño, tienen la obligación de presentar la Declaración y pago conjunto a la Subsecretaría de Rentas del Departamento de Nariño en periodos mensuales(dentro de los 10 primeros días siguientes al período vencido), siguiendo los lineamientos y procedimientos establecidos por la Administración.</w:t>
            </w:r>
          </w:p>
        </w:tc>
      </w:tr>
      <w:tr w:rsidR="00A31EBC" w:rsidRPr="00437D1A" w14:paraId="044AAEDE" w14:textId="77777777" w:rsidTr="00D406DB">
        <w:trPr>
          <w:trHeight w:val="21"/>
          <w:tblHeader/>
        </w:trPr>
        <w:tc>
          <w:tcPr>
            <w:tcW w:w="11198" w:type="dxa"/>
            <w:gridSpan w:val="12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6E7E8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7067CB" w14:textId="38E5E0BF" w:rsidR="00A31EBC" w:rsidRPr="00437D1A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4"/>
                <w:szCs w:val="14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  <w:t>SECCIÓN A: INF</w:t>
            </w:r>
            <w:bookmarkStart w:id="0" w:name="_GoBack"/>
            <w:bookmarkEnd w:id="0"/>
            <w:r w:rsidRPr="00A31EB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  <w:t>ORMACIÓN GENERAL</w:t>
            </w:r>
          </w:p>
        </w:tc>
      </w:tr>
      <w:tr w:rsidR="00A31EBC" w:rsidRPr="00437D1A" w14:paraId="531510C7" w14:textId="77777777" w:rsidTr="00D406DB">
        <w:trPr>
          <w:trHeight w:val="122"/>
          <w:tblHeader/>
        </w:trPr>
        <w:tc>
          <w:tcPr>
            <w:tcW w:w="2516" w:type="dxa"/>
            <w:gridSpan w:val="2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6E7E8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EDF892" w14:textId="77777777" w:rsidR="00A31EBC" w:rsidRPr="00A31EBC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4"/>
                <w:szCs w:val="14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4"/>
                <w:szCs w:val="14"/>
                <w:lang w:eastAsia="es-CO"/>
                <w14:ligatures w14:val="none"/>
              </w:rPr>
              <w:t>A1. TIPO DE DECLARACIÓN</w:t>
            </w:r>
          </w:p>
        </w:tc>
        <w:tc>
          <w:tcPr>
            <w:tcW w:w="209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7765E409" w14:textId="77777777" w:rsidR="00A31EBC" w:rsidRPr="00A31EBC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1811" w:type="dxa"/>
            <w:gridSpan w:val="4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6E7E8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A15CC" w14:textId="77777777" w:rsidR="00A31EBC" w:rsidRPr="00A31EBC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4"/>
                <w:szCs w:val="14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4"/>
                <w:szCs w:val="14"/>
                <w:lang w:eastAsia="es-CO"/>
                <w14:ligatures w14:val="none"/>
              </w:rPr>
              <w:t>A2. PERIODO GRAVABLE DECLARADO</w:t>
            </w:r>
          </w:p>
        </w:tc>
        <w:tc>
          <w:tcPr>
            <w:tcW w:w="209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2152F593" w14:textId="77777777" w:rsidR="00A31EBC" w:rsidRPr="00A31EBC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6453" w:type="dxa"/>
            <w:gridSpan w:val="4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6E7E8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A3C04D" w14:textId="77777777" w:rsidR="00A31EBC" w:rsidRPr="00A31EBC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4"/>
                <w:szCs w:val="14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4"/>
                <w:szCs w:val="14"/>
                <w:lang w:eastAsia="es-CO"/>
                <w14:ligatures w14:val="none"/>
              </w:rPr>
              <w:t>A3. INFORMACIÓN ENTIDAD TERRITORIAL</w:t>
            </w:r>
          </w:p>
        </w:tc>
      </w:tr>
      <w:tr w:rsidR="00A31EBC" w:rsidRPr="00437D1A" w14:paraId="5ED5E1ED" w14:textId="77777777" w:rsidTr="00D406DB">
        <w:trPr>
          <w:trHeight w:val="180"/>
        </w:trPr>
        <w:tc>
          <w:tcPr>
            <w:tcW w:w="2307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6A319515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Declaración Ordinaria</w:t>
            </w:r>
          </w:p>
        </w:tc>
        <w:tc>
          <w:tcPr>
            <w:tcW w:w="209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0B312AF6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209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7849DB28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44698BC9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Mes</w:t>
            </w:r>
          </w:p>
        </w:tc>
        <w:tc>
          <w:tcPr>
            <w:tcW w:w="887" w:type="dxa"/>
            <w:gridSpan w:val="2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20247A69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Año</w:t>
            </w:r>
          </w:p>
        </w:tc>
        <w:tc>
          <w:tcPr>
            <w:tcW w:w="209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3278C033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901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5D7224E4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Depto.</w:t>
            </w:r>
          </w:p>
        </w:tc>
        <w:tc>
          <w:tcPr>
            <w:tcW w:w="775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7EFE19CA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Nariño</w:t>
            </w:r>
          </w:p>
        </w:tc>
        <w:tc>
          <w:tcPr>
            <w:tcW w:w="1953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0AEB7249" w14:textId="77777777" w:rsidR="00A31EBC" w:rsidRPr="00437D1A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Código Depto.</w:t>
            </w:r>
          </w:p>
        </w:tc>
        <w:tc>
          <w:tcPr>
            <w:tcW w:w="1824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</w:tcPr>
          <w:p w14:paraId="753047DA" w14:textId="6AAE0E09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D1A"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52</w:t>
            </w:r>
          </w:p>
        </w:tc>
      </w:tr>
      <w:tr w:rsidR="00AD244C" w:rsidRPr="00437D1A" w14:paraId="4A989B19" w14:textId="77777777" w:rsidTr="00D406DB">
        <w:trPr>
          <w:trHeight w:val="197"/>
        </w:trPr>
        <w:tc>
          <w:tcPr>
            <w:tcW w:w="2516" w:type="dxa"/>
            <w:gridSpan w:val="2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4E492799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209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67810500" w14:textId="77777777" w:rsidR="00A31EBC" w:rsidRPr="00A31EBC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5BA9CAD5" w14:textId="77777777" w:rsidR="00A31EBC" w:rsidRPr="00A31EBC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1BD7348F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209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2A0809FF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11745062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Para uso Oficial Exclusivamente</w:t>
            </w:r>
          </w:p>
        </w:tc>
        <w:tc>
          <w:tcPr>
            <w:tcW w:w="3777" w:type="dxa"/>
            <w:gridSpan w:val="2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363C83CA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firma</w:t>
            </w:r>
          </w:p>
        </w:tc>
      </w:tr>
      <w:tr w:rsidR="00A31EBC" w:rsidRPr="00437D1A" w14:paraId="42450269" w14:textId="77777777" w:rsidTr="00D406DB">
        <w:trPr>
          <w:trHeight w:val="235"/>
        </w:trPr>
        <w:tc>
          <w:tcPr>
            <w:tcW w:w="2307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5B82E932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Declaración de Corrección</w:t>
            </w:r>
          </w:p>
        </w:tc>
        <w:tc>
          <w:tcPr>
            <w:tcW w:w="209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4838F835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209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4C96E950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1811" w:type="dxa"/>
            <w:gridSpan w:val="4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548176A8" w14:textId="77777777" w:rsidR="00A31EBC" w:rsidRPr="00A31EBC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Declaración que se Corrige</w:t>
            </w:r>
          </w:p>
        </w:tc>
        <w:tc>
          <w:tcPr>
            <w:tcW w:w="209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05B1E7A6" w14:textId="77777777" w:rsidR="00A31EBC" w:rsidRPr="00A31EBC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901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15106BE7" w14:textId="77777777" w:rsidR="00A31EBC" w:rsidRPr="00A31EBC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No. Radicación</w:t>
            </w:r>
          </w:p>
        </w:tc>
        <w:tc>
          <w:tcPr>
            <w:tcW w:w="775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320830EB" w14:textId="77777777" w:rsidR="00A31EBC" w:rsidRPr="00A31EBC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3777" w:type="dxa"/>
            <w:gridSpan w:val="2"/>
            <w:vMerge w:val="restart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7F498374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</w:tr>
      <w:tr w:rsidR="00A31EBC" w:rsidRPr="00437D1A" w14:paraId="37AD7A7B" w14:textId="77777777" w:rsidTr="00D406DB">
        <w:trPr>
          <w:trHeight w:val="197"/>
        </w:trPr>
        <w:tc>
          <w:tcPr>
            <w:tcW w:w="2516" w:type="dxa"/>
            <w:gridSpan w:val="2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6C7A46FD" w14:textId="77777777" w:rsidR="00A31EBC" w:rsidRPr="00A31EBC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209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2A0257BD" w14:textId="77777777" w:rsidR="00A31EBC" w:rsidRPr="00A31EBC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36ECC301" w14:textId="77777777" w:rsidR="00A31EBC" w:rsidRPr="00A31EBC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Número</w:t>
            </w:r>
          </w:p>
        </w:tc>
        <w:tc>
          <w:tcPr>
            <w:tcW w:w="887" w:type="dxa"/>
            <w:gridSpan w:val="2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3401D2EF" w14:textId="77777777" w:rsidR="00A31EBC" w:rsidRPr="00A31EBC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209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4505DEEF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1901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0D4654F0" w14:textId="77777777" w:rsidR="00A31EBC" w:rsidRPr="00A31EBC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Fecha</w:t>
            </w:r>
          </w:p>
        </w:tc>
        <w:tc>
          <w:tcPr>
            <w:tcW w:w="775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5E35340E" w14:textId="77777777" w:rsidR="00A31EBC" w:rsidRPr="00A31EBC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3777" w:type="dxa"/>
            <w:gridSpan w:val="2"/>
            <w:vMerge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3A1AF81E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</w:tr>
      <w:tr w:rsidR="00A31EBC" w:rsidRPr="00437D1A" w14:paraId="6DCC20E9" w14:textId="77777777" w:rsidTr="00D406DB">
        <w:trPr>
          <w:trHeight w:val="180"/>
        </w:trPr>
        <w:tc>
          <w:tcPr>
            <w:tcW w:w="2307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15408386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Declaración Extemporánea</w:t>
            </w:r>
          </w:p>
        </w:tc>
        <w:tc>
          <w:tcPr>
            <w:tcW w:w="209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6702600D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209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612BD1A6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673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6916C1F7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Mes</w:t>
            </w:r>
          </w:p>
        </w:tc>
        <w:tc>
          <w:tcPr>
            <w:tcW w:w="251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291C19D1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637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36172EC8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Año</w:t>
            </w:r>
          </w:p>
        </w:tc>
        <w:tc>
          <w:tcPr>
            <w:tcW w:w="250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326A8FEA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209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3D1FD501" w14:textId="77777777" w:rsidR="00A31EBC" w:rsidRPr="00A31EBC" w:rsidRDefault="00A31EBC" w:rsidP="00AD244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1901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093B6EC5" w14:textId="77777777" w:rsidR="00A31EBC" w:rsidRPr="00A31EBC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Nombre Funcionario</w:t>
            </w:r>
          </w:p>
        </w:tc>
        <w:tc>
          <w:tcPr>
            <w:tcW w:w="4552" w:type="dxa"/>
            <w:gridSpan w:val="3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48152228" w14:textId="77777777" w:rsidR="00A31EBC" w:rsidRPr="00A31EBC" w:rsidRDefault="00A31EBC" w:rsidP="00AD24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</w:tbl>
    <w:p w14:paraId="4B177651" w14:textId="77777777" w:rsidR="00A31EBC" w:rsidRPr="00A31EBC" w:rsidRDefault="00A31EBC" w:rsidP="00A31EBC">
      <w:pPr>
        <w:shd w:val="clear" w:color="auto" w:fill="F5F7F7"/>
        <w:spacing w:after="0" w:line="240" w:lineRule="auto"/>
        <w:rPr>
          <w:rFonts w:ascii="Aptos Narrow" w:eastAsia="Times New Roman" w:hAnsi="Aptos Narrow" w:cs="Arial"/>
          <w:vanish/>
          <w:color w:val="727272"/>
          <w:kern w:val="0"/>
          <w:sz w:val="12"/>
          <w:szCs w:val="12"/>
          <w:lang w:eastAsia="es-CO"/>
          <w14:ligatures w14:val="none"/>
        </w:rPr>
      </w:pPr>
    </w:p>
    <w:tbl>
      <w:tblPr>
        <w:tblW w:w="11198" w:type="dxa"/>
        <w:tblInd w:w="134" w:type="dxa"/>
        <w:tblBorders>
          <w:top w:val="single" w:sz="6" w:space="0" w:color="00384A"/>
          <w:left w:val="single" w:sz="6" w:space="0" w:color="00384A"/>
          <w:bottom w:val="single" w:sz="6" w:space="0" w:color="00384A"/>
          <w:right w:val="single" w:sz="6" w:space="0" w:color="00384A"/>
        </w:tblBorders>
        <w:shd w:val="clear" w:color="auto" w:fill="FFFFFF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8"/>
        <w:gridCol w:w="862"/>
        <w:gridCol w:w="2600"/>
        <w:gridCol w:w="798"/>
        <w:gridCol w:w="1270"/>
      </w:tblGrid>
      <w:tr w:rsidR="00A31EBC" w:rsidRPr="00A31EBC" w14:paraId="7A5F5014" w14:textId="77777777" w:rsidTr="00D406DB">
        <w:trPr>
          <w:trHeight w:val="152"/>
          <w:tblHeader/>
        </w:trPr>
        <w:tc>
          <w:tcPr>
            <w:tcW w:w="11198" w:type="dxa"/>
            <w:gridSpan w:val="5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6E7E8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22DC03" w14:textId="77777777" w:rsidR="00A31EBC" w:rsidRPr="00A31EBC" w:rsidRDefault="00A31EBC" w:rsidP="00A31EBC">
            <w:pPr>
              <w:spacing w:after="0" w:line="195" w:lineRule="atLeast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  <w:t>SECCIÓN B: IDENTIFICACIÓN AGENTE RECAUDADOR</w:t>
            </w:r>
          </w:p>
        </w:tc>
      </w:tr>
      <w:tr w:rsidR="0043055F" w:rsidRPr="00437D1A" w14:paraId="3F4E7286" w14:textId="77777777" w:rsidTr="0043055F">
        <w:trPr>
          <w:trHeight w:val="182"/>
        </w:trPr>
        <w:tc>
          <w:tcPr>
            <w:tcW w:w="5668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828282"/>
            <w:vAlign w:val="center"/>
            <w:hideMark/>
          </w:tcPr>
          <w:p w14:paraId="2B23EA10" w14:textId="5934C14D" w:rsidR="0043055F" w:rsidRPr="00A31EBC" w:rsidRDefault="0043055F" w:rsidP="00A31EBC">
            <w:pPr>
              <w:spacing w:after="0" w:line="195" w:lineRule="atLeast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t>NOMBRE O RAZÓN SOCIAL</w:t>
            </w:r>
          </w:p>
        </w:tc>
        <w:tc>
          <w:tcPr>
            <w:tcW w:w="5530" w:type="dxa"/>
            <w:gridSpan w:val="4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828282"/>
            <w:vAlign w:val="center"/>
            <w:hideMark/>
          </w:tcPr>
          <w:p w14:paraId="492C3086" w14:textId="04ABC62D" w:rsidR="0043055F" w:rsidRPr="00A31EBC" w:rsidRDefault="0043055F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t>IDENTIFICACIÓN DEL DECLARANTE</w:t>
            </w:r>
          </w:p>
        </w:tc>
      </w:tr>
      <w:tr w:rsidR="0043055F" w:rsidRPr="00437D1A" w14:paraId="0558009D" w14:textId="77777777" w:rsidTr="0043055F">
        <w:trPr>
          <w:trHeight w:val="182"/>
        </w:trPr>
        <w:tc>
          <w:tcPr>
            <w:tcW w:w="5668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</w:tcPr>
          <w:p w14:paraId="2D6D64AB" w14:textId="77777777" w:rsidR="0043055F" w:rsidRPr="00A31EBC" w:rsidRDefault="0043055F" w:rsidP="0043055F">
            <w:pPr>
              <w:spacing w:after="0" w:line="195" w:lineRule="atLeast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862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</w:tcPr>
          <w:p w14:paraId="58BBC9EA" w14:textId="09D53C22" w:rsidR="0043055F" w:rsidRPr="00A31EBC" w:rsidRDefault="0043055F" w:rsidP="0043055F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Nit No.</w:t>
            </w:r>
          </w:p>
        </w:tc>
        <w:tc>
          <w:tcPr>
            <w:tcW w:w="2600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</w:tcPr>
          <w:p w14:paraId="373DEF06" w14:textId="77777777" w:rsidR="0043055F" w:rsidRPr="00A31EBC" w:rsidRDefault="0043055F" w:rsidP="0043055F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98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</w:tcPr>
          <w:p w14:paraId="5E078AED" w14:textId="5470961A" w:rsidR="0043055F" w:rsidRPr="00A31EBC" w:rsidRDefault="0043055F" w:rsidP="0043055F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spellStart"/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Dv</w:t>
            </w:r>
            <w:proofErr w:type="spellEnd"/>
          </w:p>
        </w:tc>
        <w:tc>
          <w:tcPr>
            <w:tcW w:w="1270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</w:tcPr>
          <w:p w14:paraId="62698674" w14:textId="77777777" w:rsidR="0043055F" w:rsidRPr="00A31EBC" w:rsidRDefault="0043055F" w:rsidP="0043055F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43055F" w:rsidRPr="00437D1A" w14:paraId="3A73AF70" w14:textId="77777777" w:rsidTr="0043055F">
        <w:trPr>
          <w:trHeight w:val="182"/>
        </w:trPr>
        <w:tc>
          <w:tcPr>
            <w:tcW w:w="5668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828282"/>
            <w:vAlign w:val="center"/>
          </w:tcPr>
          <w:p w14:paraId="0B5CDD0B" w14:textId="5229FF93" w:rsidR="0043055F" w:rsidRPr="00A31EBC" w:rsidRDefault="0043055F" w:rsidP="0043055F">
            <w:pPr>
              <w:spacing w:after="0" w:line="195" w:lineRule="atLeast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t>TIPO DE DECLARANTE</w:t>
            </w:r>
          </w:p>
        </w:tc>
        <w:tc>
          <w:tcPr>
            <w:tcW w:w="5530" w:type="dxa"/>
            <w:gridSpan w:val="4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828282"/>
            <w:vAlign w:val="center"/>
          </w:tcPr>
          <w:p w14:paraId="44F30781" w14:textId="303E9327" w:rsidR="0043055F" w:rsidRPr="00A31EBC" w:rsidRDefault="0043055F" w:rsidP="004305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t>CORREO ELECTRÓNICO DE CONTACTO</w:t>
            </w:r>
          </w:p>
        </w:tc>
      </w:tr>
      <w:tr w:rsidR="0043055F" w:rsidRPr="00A31EBC" w14:paraId="7D03BC78" w14:textId="77777777" w:rsidTr="0043055F">
        <w:trPr>
          <w:trHeight w:val="96"/>
        </w:trPr>
        <w:tc>
          <w:tcPr>
            <w:tcW w:w="5668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4C379BCD" w14:textId="148DF94D" w:rsidR="0043055F" w:rsidRPr="00A31EBC" w:rsidRDefault="0043055F" w:rsidP="0043055F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530" w:type="dxa"/>
            <w:gridSpan w:val="4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0C60EA28" w14:textId="77777777" w:rsidR="0043055F" w:rsidRPr="00A31EBC" w:rsidRDefault="0043055F" w:rsidP="0043055F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43055F" w:rsidRPr="00437D1A" w14:paraId="5C401505" w14:textId="77777777" w:rsidTr="0043055F">
        <w:trPr>
          <w:trHeight w:val="182"/>
        </w:trPr>
        <w:tc>
          <w:tcPr>
            <w:tcW w:w="5668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828282"/>
            <w:vAlign w:val="center"/>
            <w:hideMark/>
          </w:tcPr>
          <w:p w14:paraId="5B44E543" w14:textId="148FC8CD" w:rsidR="0043055F" w:rsidRPr="00A31EBC" w:rsidRDefault="0043055F" w:rsidP="0043055F">
            <w:pPr>
              <w:spacing w:after="0" w:line="195" w:lineRule="atLeast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t>DIRECCIÓN DOMICILIO</w:t>
            </w:r>
          </w:p>
        </w:tc>
        <w:tc>
          <w:tcPr>
            <w:tcW w:w="3462" w:type="dxa"/>
            <w:gridSpan w:val="2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828282"/>
            <w:vAlign w:val="center"/>
            <w:hideMark/>
          </w:tcPr>
          <w:p w14:paraId="7D1C26C9" w14:textId="6B17221C" w:rsidR="0043055F" w:rsidRPr="00A31EBC" w:rsidRDefault="0043055F" w:rsidP="004305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t>DEPARTAMENTO</w:t>
            </w:r>
          </w:p>
        </w:tc>
        <w:tc>
          <w:tcPr>
            <w:tcW w:w="798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828282"/>
            <w:vAlign w:val="center"/>
            <w:hideMark/>
          </w:tcPr>
          <w:p w14:paraId="3C08D8FE" w14:textId="71846A81" w:rsidR="0043055F" w:rsidRPr="00A31EBC" w:rsidRDefault="0043055F" w:rsidP="004305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t>MUNICIPIO</w:t>
            </w:r>
          </w:p>
        </w:tc>
        <w:tc>
          <w:tcPr>
            <w:tcW w:w="1270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828282"/>
            <w:vAlign w:val="center"/>
            <w:hideMark/>
          </w:tcPr>
          <w:p w14:paraId="3A79585F" w14:textId="7FF6CB13" w:rsidR="0043055F" w:rsidRPr="00A31EBC" w:rsidRDefault="0043055F" w:rsidP="004305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t>TELÉFONOS DE CONTACTO</w:t>
            </w:r>
          </w:p>
        </w:tc>
      </w:tr>
      <w:tr w:rsidR="0043055F" w:rsidRPr="00437D1A" w14:paraId="36CDE8D2" w14:textId="77777777" w:rsidTr="0043055F">
        <w:trPr>
          <w:trHeight w:val="182"/>
        </w:trPr>
        <w:tc>
          <w:tcPr>
            <w:tcW w:w="5668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</w:tcPr>
          <w:p w14:paraId="6C917152" w14:textId="77777777" w:rsidR="0043055F" w:rsidRPr="00A31EBC" w:rsidRDefault="0043055F" w:rsidP="0043055F">
            <w:pPr>
              <w:spacing w:after="0" w:line="195" w:lineRule="atLeast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3462" w:type="dxa"/>
            <w:gridSpan w:val="2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</w:tcPr>
          <w:p w14:paraId="22B54B4E" w14:textId="77777777" w:rsidR="0043055F" w:rsidRPr="00A31EBC" w:rsidRDefault="0043055F" w:rsidP="004305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798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</w:tcPr>
          <w:p w14:paraId="2016B433" w14:textId="77777777" w:rsidR="0043055F" w:rsidRPr="00A31EBC" w:rsidRDefault="0043055F" w:rsidP="004305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  <w:tc>
          <w:tcPr>
            <w:tcW w:w="1270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</w:tcPr>
          <w:p w14:paraId="220BB93C" w14:textId="77777777" w:rsidR="0043055F" w:rsidRPr="00A31EBC" w:rsidRDefault="0043055F" w:rsidP="004305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14"/>
                <w:szCs w:val="14"/>
                <w:lang w:eastAsia="es-CO"/>
                <w14:ligatures w14:val="none"/>
              </w:rPr>
            </w:pPr>
          </w:p>
        </w:tc>
      </w:tr>
    </w:tbl>
    <w:p w14:paraId="6059B567" w14:textId="77777777" w:rsidR="00A31EBC" w:rsidRPr="00A31EBC" w:rsidRDefault="00A31EBC" w:rsidP="00A31EBC">
      <w:pPr>
        <w:shd w:val="clear" w:color="auto" w:fill="F5F7F7"/>
        <w:spacing w:after="0" w:line="240" w:lineRule="auto"/>
        <w:rPr>
          <w:rFonts w:ascii="Aptos Narrow" w:eastAsia="Times New Roman" w:hAnsi="Aptos Narrow" w:cs="Arial"/>
          <w:vanish/>
          <w:color w:val="727272"/>
          <w:kern w:val="0"/>
          <w:sz w:val="12"/>
          <w:szCs w:val="12"/>
          <w:lang w:eastAsia="es-CO"/>
          <w14:ligatures w14:val="none"/>
        </w:rPr>
      </w:pPr>
    </w:p>
    <w:tbl>
      <w:tblPr>
        <w:tblW w:w="11198" w:type="dxa"/>
        <w:tblInd w:w="134" w:type="dxa"/>
        <w:tblBorders>
          <w:top w:val="single" w:sz="6" w:space="0" w:color="00384A"/>
          <w:left w:val="single" w:sz="6" w:space="0" w:color="00384A"/>
          <w:bottom w:val="single" w:sz="6" w:space="0" w:color="00384A"/>
          <w:right w:val="single" w:sz="6" w:space="0" w:color="00384A"/>
        </w:tblBorders>
        <w:shd w:val="clear" w:color="auto" w:fill="FFFFFF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4"/>
        <w:gridCol w:w="5412"/>
        <w:gridCol w:w="5142"/>
      </w:tblGrid>
      <w:tr w:rsidR="00A31EBC" w:rsidRPr="00A31EBC" w14:paraId="15EC9900" w14:textId="77777777" w:rsidTr="00D406DB">
        <w:trPr>
          <w:trHeight w:val="23"/>
          <w:tblHeader/>
        </w:trPr>
        <w:tc>
          <w:tcPr>
            <w:tcW w:w="11198" w:type="dxa"/>
            <w:gridSpan w:val="3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6E7E8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911C03" w14:textId="77777777" w:rsidR="00A31EBC" w:rsidRPr="00A31EBC" w:rsidRDefault="00A31EBC" w:rsidP="00A31EBC">
            <w:pPr>
              <w:spacing w:after="0" w:line="195" w:lineRule="atLeast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  <w:t>SECCIÓN C: LIQUIDACIÓN TASA PRO DEPORTE Y RECREACIÓN</w:t>
            </w:r>
          </w:p>
        </w:tc>
      </w:tr>
      <w:tr w:rsidR="00AD244C" w:rsidRPr="00437D1A" w14:paraId="27FF2D23" w14:textId="77777777" w:rsidTr="00D406DB">
        <w:trPr>
          <w:trHeight w:val="181"/>
        </w:trPr>
        <w:tc>
          <w:tcPr>
            <w:tcW w:w="560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30B65CDC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5F151ED0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C1. CONCEPTO</w:t>
            </w:r>
          </w:p>
        </w:tc>
        <w:tc>
          <w:tcPr>
            <w:tcW w:w="4473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484C08EC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C2. VALOR</w:t>
            </w:r>
          </w:p>
        </w:tc>
      </w:tr>
      <w:tr w:rsidR="00AD244C" w:rsidRPr="00437D1A" w14:paraId="20E98093" w14:textId="77777777" w:rsidTr="00D406DB">
        <w:trPr>
          <w:trHeight w:val="198"/>
        </w:trPr>
        <w:tc>
          <w:tcPr>
            <w:tcW w:w="560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037364AC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7CE9BC80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Base de liquidación</w:t>
            </w:r>
          </w:p>
        </w:tc>
        <w:tc>
          <w:tcPr>
            <w:tcW w:w="4473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2DF1662C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AD244C" w:rsidRPr="00437D1A" w14:paraId="5F8BF8A6" w14:textId="77777777" w:rsidTr="00D406DB">
        <w:trPr>
          <w:trHeight w:val="198"/>
        </w:trPr>
        <w:tc>
          <w:tcPr>
            <w:tcW w:w="560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38F65208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5CB5D372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Tarifa Ordenanza 11 de 2022</w:t>
            </w:r>
          </w:p>
        </w:tc>
        <w:tc>
          <w:tcPr>
            <w:tcW w:w="4473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467DB4C0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AD244C" w:rsidRPr="00437D1A" w14:paraId="15BA2A41" w14:textId="77777777" w:rsidTr="00D406DB">
        <w:trPr>
          <w:trHeight w:val="181"/>
        </w:trPr>
        <w:tc>
          <w:tcPr>
            <w:tcW w:w="560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17CEDC69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75EA7565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Tasa Pro Deporte</w:t>
            </w:r>
          </w:p>
        </w:tc>
        <w:tc>
          <w:tcPr>
            <w:tcW w:w="4473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3EA687F2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AD244C" w:rsidRPr="00437D1A" w14:paraId="58E60EA5" w14:textId="77777777" w:rsidTr="00D406DB">
        <w:trPr>
          <w:trHeight w:val="198"/>
        </w:trPr>
        <w:tc>
          <w:tcPr>
            <w:tcW w:w="560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21F3C333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1F944F39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Intereses Sujeto Pasivo</w:t>
            </w:r>
          </w:p>
        </w:tc>
        <w:tc>
          <w:tcPr>
            <w:tcW w:w="4473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17B0136E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AD244C" w:rsidRPr="00437D1A" w14:paraId="1BDC31C3" w14:textId="77777777" w:rsidTr="00D406DB">
        <w:trPr>
          <w:trHeight w:val="181"/>
        </w:trPr>
        <w:tc>
          <w:tcPr>
            <w:tcW w:w="560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0CCCA5D0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2201D62F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Subtotal Cargo Tasa Pro Deporte y Recreación</w:t>
            </w:r>
          </w:p>
        </w:tc>
        <w:tc>
          <w:tcPr>
            <w:tcW w:w="4473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3B8296B3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AD244C" w:rsidRPr="00437D1A" w14:paraId="70E005E3" w14:textId="77777777" w:rsidTr="00D406DB">
        <w:trPr>
          <w:trHeight w:val="198"/>
        </w:trPr>
        <w:tc>
          <w:tcPr>
            <w:tcW w:w="560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696DCC6C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3448291F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(+) Rendimientos Financieros Generados en el periodo gravable</w:t>
            </w:r>
          </w:p>
        </w:tc>
        <w:tc>
          <w:tcPr>
            <w:tcW w:w="4473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4F5E5497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AD244C" w:rsidRPr="00437D1A" w14:paraId="1ECA733A" w14:textId="77777777" w:rsidTr="00D406DB">
        <w:trPr>
          <w:trHeight w:val="181"/>
        </w:trPr>
        <w:tc>
          <w:tcPr>
            <w:tcW w:w="560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5D4EB7EB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2FF2A649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(+) Sanciones</w:t>
            </w:r>
          </w:p>
        </w:tc>
        <w:tc>
          <w:tcPr>
            <w:tcW w:w="4473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0AE2184A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AD244C" w:rsidRPr="00437D1A" w14:paraId="1CB1CF46" w14:textId="77777777" w:rsidTr="00D406DB">
        <w:trPr>
          <w:trHeight w:val="198"/>
        </w:trPr>
        <w:tc>
          <w:tcPr>
            <w:tcW w:w="560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57B32F37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10274533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(+) Intereses de Mora</w:t>
            </w:r>
          </w:p>
        </w:tc>
        <w:tc>
          <w:tcPr>
            <w:tcW w:w="4473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4D965E70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AD244C" w:rsidRPr="00437D1A" w14:paraId="6615ECFE" w14:textId="77777777" w:rsidTr="00D406DB">
        <w:trPr>
          <w:trHeight w:val="181"/>
        </w:trPr>
        <w:tc>
          <w:tcPr>
            <w:tcW w:w="560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6C696913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22F0E408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VALOR TOTAL DECLARADO (Suma Renglones 5, 6, 7 y 8)</w:t>
            </w:r>
          </w:p>
        </w:tc>
        <w:tc>
          <w:tcPr>
            <w:tcW w:w="4473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0E68D090" w14:textId="77777777" w:rsidR="00A31EBC" w:rsidRPr="00A31EBC" w:rsidRDefault="00A31EBC" w:rsidP="00A31EBC">
            <w:pPr>
              <w:spacing w:after="0" w:line="240" w:lineRule="auto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</w:tbl>
    <w:p w14:paraId="7231AD74" w14:textId="77777777" w:rsidR="00A31EBC" w:rsidRPr="00A31EBC" w:rsidRDefault="00A31EBC" w:rsidP="00D406DB">
      <w:pPr>
        <w:shd w:val="clear" w:color="auto" w:fill="FFFFFF" w:themeFill="background1"/>
        <w:spacing w:after="0" w:line="240" w:lineRule="auto"/>
        <w:rPr>
          <w:rFonts w:ascii="Aptos Narrow" w:eastAsia="Times New Roman" w:hAnsi="Aptos Narrow" w:cs="Arial"/>
          <w:vanish/>
          <w:color w:val="727272"/>
          <w:kern w:val="0"/>
          <w:sz w:val="12"/>
          <w:szCs w:val="12"/>
          <w:lang w:eastAsia="es-CO"/>
          <w14:ligatures w14:val="none"/>
        </w:rPr>
      </w:pPr>
    </w:p>
    <w:tbl>
      <w:tblPr>
        <w:tblW w:w="11198" w:type="dxa"/>
        <w:tblInd w:w="134" w:type="dxa"/>
        <w:tblBorders>
          <w:top w:val="single" w:sz="6" w:space="0" w:color="00384A"/>
          <w:left w:val="single" w:sz="6" w:space="0" w:color="00384A"/>
          <w:bottom w:val="single" w:sz="6" w:space="0" w:color="00384A"/>
          <w:right w:val="single" w:sz="6" w:space="0" w:color="00384A"/>
        </w:tblBorders>
        <w:shd w:val="clear" w:color="auto" w:fill="FFFFFF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198"/>
      </w:tblGrid>
      <w:tr w:rsidR="00A31EBC" w:rsidRPr="00A31EBC" w14:paraId="5E0AEBED" w14:textId="77777777" w:rsidTr="00D406DB">
        <w:trPr>
          <w:trHeight w:val="1114"/>
        </w:trPr>
        <w:tc>
          <w:tcPr>
            <w:tcW w:w="11198" w:type="dxa"/>
            <w:tcBorders>
              <w:top w:val="single" w:sz="6" w:space="0" w:color="00384A"/>
              <w:left w:val="single" w:sz="6" w:space="0" w:color="00384A"/>
              <w:bottom w:val="single" w:sz="6" w:space="0" w:color="00384A"/>
              <w:right w:val="single" w:sz="6" w:space="0" w:color="00384A"/>
            </w:tcBorders>
            <w:shd w:val="clear" w:color="auto" w:fill="FFFFFF"/>
            <w:vAlign w:val="center"/>
            <w:hideMark/>
          </w:tcPr>
          <w:p w14:paraId="76D82B88" w14:textId="77777777" w:rsidR="00A31EBC" w:rsidRPr="00A31EBC" w:rsidRDefault="00A31EBC" w:rsidP="00A31EBC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Aptos Narrow" w:eastAsia="Times New Roman" w:hAnsi="Aptos Narrow" w:cs="Times New Roman"/>
                <w:b/>
                <w:bCs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171717"/>
                <w:kern w:val="0"/>
                <w:sz w:val="14"/>
                <w:szCs w:val="14"/>
                <w:lang w:eastAsia="es-CO"/>
                <w14:ligatures w14:val="none"/>
              </w:rPr>
              <w:t>NOTAS: 1. se consignarán los contratos que celebren en el Departamento de Nariño, su sector central, sus establecimientos públicos, sus empresas industriales y comerciales, y sociales del Estado y/o sus entidades descentralizadas que posean capital social superior al 50% y las entidades descentralizadas indirectas. 2. Declararán también aquí aquellas entidades que se les transfiera recursos por parte de la administración central del Departamento de Nariño y/o a las empresas citadas en el numeral 1 a través de convenios interadministrativos, quienes aplicarán también la Tasa Pro Deporte al recurso transferido cuando contraten con terceros. 3. Están exentos de la Tasa Pro Deporte y Recreación de Nariño los convenios y contratos de condiciones uniformes de los servicios públicos domiciliarios, de prestación de servicios con personas naturales, educativos y los que tienen que ver con el refinanciamiento y servicio de la deuda pública.</w:t>
            </w:r>
          </w:p>
        </w:tc>
      </w:tr>
    </w:tbl>
    <w:p w14:paraId="6409D61C" w14:textId="77777777" w:rsidR="00A31EBC" w:rsidRPr="00A31EBC" w:rsidRDefault="00A31EBC" w:rsidP="00D406DB">
      <w:pPr>
        <w:shd w:val="clear" w:color="auto" w:fill="FFFFFF" w:themeFill="background1"/>
        <w:spacing w:after="0" w:line="240" w:lineRule="auto"/>
        <w:rPr>
          <w:rFonts w:ascii="Aptos Narrow" w:eastAsia="Times New Roman" w:hAnsi="Aptos Narrow" w:cs="Arial"/>
          <w:vanish/>
          <w:kern w:val="0"/>
          <w:sz w:val="12"/>
          <w:szCs w:val="12"/>
          <w:lang w:eastAsia="es-CO"/>
          <w14:ligatures w14:val="none"/>
        </w:rPr>
      </w:pPr>
    </w:p>
    <w:tbl>
      <w:tblPr>
        <w:tblStyle w:val="Tablaconcuadrcula"/>
        <w:tblW w:w="111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1281"/>
        <w:gridCol w:w="2004"/>
        <w:gridCol w:w="1383"/>
        <w:gridCol w:w="608"/>
        <w:gridCol w:w="1512"/>
        <w:gridCol w:w="1291"/>
      </w:tblGrid>
      <w:tr w:rsidR="00AD244C" w:rsidRPr="00437D1A" w14:paraId="75721092" w14:textId="77777777" w:rsidTr="00D406DB">
        <w:trPr>
          <w:trHeight w:val="200"/>
        </w:trPr>
        <w:tc>
          <w:tcPr>
            <w:tcW w:w="11198" w:type="dxa"/>
            <w:gridSpan w:val="9"/>
            <w:shd w:val="clear" w:color="auto" w:fill="60697A"/>
            <w:hideMark/>
          </w:tcPr>
          <w:p w14:paraId="6867E967" w14:textId="77777777" w:rsidR="00A31EBC" w:rsidRPr="00A31EBC" w:rsidRDefault="00A31EBC" w:rsidP="00A31EBC">
            <w:pPr>
              <w:spacing w:line="195" w:lineRule="atLeast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2"/>
                <w:szCs w:val="12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CO"/>
                <w14:ligatures w14:val="none"/>
              </w:rPr>
              <w:t>SECCIÓN D: FIRMAS</w:t>
            </w:r>
          </w:p>
        </w:tc>
      </w:tr>
      <w:tr w:rsidR="00A31EBC" w:rsidRPr="00A31EBC" w14:paraId="0066CA9F" w14:textId="77777777" w:rsidTr="00D406DB">
        <w:trPr>
          <w:trHeight w:val="766"/>
        </w:trPr>
        <w:tc>
          <w:tcPr>
            <w:tcW w:w="11198" w:type="dxa"/>
            <w:gridSpan w:val="9"/>
            <w:hideMark/>
          </w:tcPr>
          <w:p w14:paraId="33F2B06B" w14:textId="77777777" w:rsidR="00A31EBC" w:rsidRPr="00A31EBC" w:rsidRDefault="00A31EBC" w:rsidP="00A31EBC">
            <w:pPr>
              <w:spacing w:before="100" w:beforeAutospacing="1" w:after="100" w:afterAutospacing="1"/>
              <w:jc w:val="both"/>
              <w:outlineLvl w:val="3"/>
              <w:rPr>
                <w:rFonts w:ascii="Aptos Narrow" w:eastAsia="Times New Roman" w:hAnsi="Aptos Narrow" w:cs="Times New Roman"/>
                <w:b/>
                <w:bCs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171717"/>
                <w:kern w:val="0"/>
                <w:sz w:val="14"/>
                <w:szCs w:val="14"/>
                <w:lang w:eastAsia="es-CO"/>
                <w14:ligatures w14:val="none"/>
              </w:rPr>
              <w:t>Declaro que la información aquí consignada corresponde a la aplicación sobre los actos gravados con la Tasa Pro Deporte y Recreación del Departamento de Nariño, de acuerdo con lo establecido en la Ordenanza 011 de 2022, en vigencia para el periodo fiscal reportado y como evidencia de la liquidación, recaudo y trasferencia de los recursos al Departamento de Nariño en calidad de Agente Recaudador y responsable de la declaración y pago conjunto de conformidad al Calendario Tributario establecido por la Administración, se anexan las consignaciones, soportes de trasferencia electrónica y/o documentos de pago con el descuento pertinente al sujeto pasivo establecido en la Ordenanza y la Ley 2023 de 2020.</w:t>
            </w:r>
          </w:p>
        </w:tc>
      </w:tr>
      <w:tr w:rsidR="00A31EBC" w:rsidRPr="00437D1A" w14:paraId="4B1A2796" w14:textId="77777777" w:rsidTr="00D406DB">
        <w:trPr>
          <w:trHeight w:val="200"/>
        </w:trPr>
        <w:tc>
          <w:tcPr>
            <w:tcW w:w="4400" w:type="dxa"/>
            <w:gridSpan w:val="4"/>
            <w:hideMark/>
          </w:tcPr>
          <w:p w14:paraId="0277EFC3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b/>
                <w:bCs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DECLARANTE</w:t>
            </w:r>
          </w:p>
        </w:tc>
        <w:tc>
          <w:tcPr>
            <w:tcW w:w="3995" w:type="dxa"/>
            <w:gridSpan w:val="3"/>
            <w:hideMark/>
          </w:tcPr>
          <w:p w14:paraId="4E35AF95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b/>
                <w:bCs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CONTADOR </w:t>
            </w:r>
          </w:p>
        </w:tc>
        <w:tc>
          <w:tcPr>
            <w:tcW w:w="2803" w:type="dxa"/>
            <w:gridSpan w:val="2"/>
            <w:hideMark/>
          </w:tcPr>
          <w:p w14:paraId="7C9DC1A1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b/>
                <w:bCs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171717"/>
                <w:kern w:val="0"/>
                <w:sz w:val="18"/>
                <w:szCs w:val="18"/>
                <w:lang w:eastAsia="es-CO"/>
                <w14:ligatures w14:val="none"/>
              </w:rPr>
              <w:t>REVISOR FISCAL </w:t>
            </w:r>
          </w:p>
        </w:tc>
      </w:tr>
      <w:tr w:rsidR="00C1210E" w:rsidRPr="00437D1A" w14:paraId="1B6BF478" w14:textId="77777777" w:rsidTr="00D406DB">
        <w:trPr>
          <w:trHeight w:val="383"/>
        </w:trPr>
        <w:tc>
          <w:tcPr>
            <w:tcW w:w="1985" w:type="dxa"/>
            <w:gridSpan w:val="2"/>
            <w:hideMark/>
          </w:tcPr>
          <w:p w14:paraId="456D8720" w14:textId="02F35ADB" w:rsidR="00A31EBC" w:rsidRPr="00A31EBC" w:rsidRDefault="00A31EBC" w:rsidP="00A31EBC">
            <w:pPr>
              <w:spacing w:before="100" w:beforeAutospacing="1" w:after="100" w:afterAutospacing="1"/>
              <w:outlineLvl w:val="3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*NOMBRE REPRESENTANTE LEGAL</w:t>
            </w:r>
          </w:p>
        </w:tc>
        <w:tc>
          <w:tcPr>
            <w:tcW w:w="2415" w:type="dxa"/>
            <w:gridSpan w:val="2"/>
            <w:hideMark/>
          </w:tcPr>
          <w:p w14:paraId="15E5A41B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3387" w:type="dxa"/>
            <w:gridSpan w:val="2"/>
            <w:hideMark/>
          </w:tcPr>
          <w:p w14:paraId="25D54C3E" w14:textId="77777777" w:rsidR="00A31EBC" w:rsidRPr="00A31EBC" w:rsidRDefault="00A31EBC" w:rsidP="00A31EBC">
            <w:pPr>
              <w:spacing w:before="100" w:beforeAutospacing="1" w:after="100" w:afterAutospacing="1"/>
              <w:outlineLvl w:val="3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*NOMBRE CONTADOR Y/O REVISOR FISCAL</w:t>
            </w:r>
          </w:p>
        </w:tc>
        <w:tc>
          <w:tcPr>
            <w:tcW w:w="3411" w:type="dxa"/>
            <w:gridSpan w:val="3"/>
            <w:hideMark/>
          </w:tcPr>
          <w:p w14:paraId="02DAB55A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C1210E" w:rsidRPr="00437D1A" w14:paraId="036638E0" w14:textId="77777777" w:rsidTr="00D406DB">
        <w:trPr>
          <w:trHeight w:val="200"/>
        </w:trPr>
        <w:tc>
          <w:tcPr>
            <w:tcW w:w="1985" w:type="dxa"/>
            <w:gridSpan w:val="2"/>
            <w:hideMark/>
          </w:tcPr>
          <w:p w14:paraId="178E70F9" w14:textId="77777777" w:rsidR="00A31EBC" w:rsidRPr="00A31EBC" w:rsidRDefault="00A31EBC" w:rsidP="00A31EBC">
            <w:pPr>
              <w:spacing w:before="100" w:beforeAutospacing="1" w:after="100" w:afterAutospacing="1"/>
              <w:outlineLvl w:val="3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*CORREO ELECTRÓNICO</w:t>
            </w:r>
          </w:p>
        </w:tc>
        <w:tc>
          <w:tcPr>
            <w:tcW w:w="2415" w:type="dxa"/>
            <w:gridSpan w:val="2"/>
            <w:hideMark/>
          </w:tcPr>
          <w:p w14:paraId="4E90AE9D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3387" w:type="dxa"/>
            <w:gridSpan w:val="2"/>
            <w:hideMark/>
          </w:tcPr>
          <w:p w14:paraId="1F8792AE" w14:textId="77777777" w:rsidR="00A31EBC" w:rsidRPr="00A31EBC" w:rsidRDefault="00A31EBC" w:rsidP="00A31EBC">
            <w:pPr>
              <w:spacing w:before="100" w:beforeAutospacing="1" w:after="100" w:afterAutospacing="1"/>
              <w:outlineLvl w:val="3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*CORREO ELECTRÓNICO</w:t>
            </w:r>
          </w:p>
        </w:tc>
        <w:tc>
          <w:tcPr>
            <w:tcW w:w="3411" w:type="dxa"/>
            <w:gridSpan w:val="3"/>
            <w:hideMark/>
          </w:tcPr>
          <w:p w14:paraId="2F12E84A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C1210E" w:rsidRPr="00437D1A" w14:paraId="2C30DA17" w14:textId="77777777" w:rsidTr="00D406DB">
        <w:trPr>
          <w:trHeight w:val="200"/>
        </w:trPr>
        <w:tc>
          <w:tcPr>
            <w:tcW w:w="1985" w:type="dxa"/>
            <w:gridSpan w:val="2"/>
            <w:hideMark/>
          </w:tcPr>
          <w:p w14:paraId="03A0A2A0" w14:textId="77777777" w:rsidR="00A31EBC" w:rsidRPr="00A31EBC" w:rsidRDefault="00A31EBC" w:rsidP="00A31EBC">
            <w:pPr>
              <w:spacing w:before="100" w:beforeAutospacing="1" w:after="100" w:afterAutospacing="1"/>
              <w:outlineLvl w:val="3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*CELULAR</w:t>
            </w:r>
          </w:p>
        </w:tc>
        <w:tc>
          <w:tcPr>
            <w:tcW w:w="2415" w:type="dxa"/>
            <w:gridSpan w:val="2"/>
            <w:hideMark/>
          </w:tcPr>
          <w:p w14:paraId="448B7EE9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3387" w:type="dxa"/>
            <w:gridSpan w:val="2"/>
            <w:hideMark/>
          </w:tcPr>
          <w:p w14:paraId="36907F9F" w14:textId="77777777" w:rsidR="00A31EBC" w:rsidRPr="00A31EBC" w:rsidRDefault="00A31EBC" w:rsidP="00A31EBC">
            <w:pPr>
              <w:spacing w:before="100" w:beforeAutospacing="1" w:after="100" w:afterAutospacing="1"/>
              <w:outlineLvl w:val="3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*CELULAR</w:t>
            </w:r>
          </w:p>
        </w:tc>
        <w:tc>
          <w:tcPr>
            <w:tcW w:w="3411" w:type="dxa"/>
            <w:gridSpan w:val="3"/>
            <w:hideMark/>
          </w:tcPr>
          <w:p w14:paraId="607CBB78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C1210E" w:rsidRPr="00437D1A" w14:paraId="04A6DBBB" w14:textId="77777777" w:rsidTr="00D406DB">
        <w:trPr>
          <w:trHeight w:val="383"/>
        </w:trPr>
        <w:tc>
          <w:tcPr>
            <w:tcW w:w="1985" w:type="dxa"/>
            <w:gridSpan w:val="2"/>
            <w:hideMark/>
          </w:tcPr>
          <w:p w14:paraId="692B629E" w14:textId="77777777" w:rsidR="00A31EBC" w:rsidRPr="00A31EBC" w:rsidRDefault="00A31EBC" w:rsidP="00A31EBC">
            <w:pPr>
              <w:spacing w:before="100" w:beforeAutospacing="1" w:after="100" w:afterAutospacing="1"/>
              <w:outlineLvl w:val="3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*NÚMERO DE IDENTIFICACIÓN</w:t>
            </w:r>
          </w:p>
        </w:tc>
        <w:tc>
          <w:tcPr>
            <w:tcW w:w="2415" w:type="dxa"/>
            <w:gridSpan w:val="2"/>
            <w:hideMark/>
          </w:tcPr>
          <w:p w14:paraId="4073456E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3387" w:type="dxa"/>
            <w:gridSpan w:val="2"/>
            <w:hideMark/>
          </w:tcPr>
          <w:p w14:paraId="213B545F" w14:textId="77777777" w:rsidR="00A31EBC" w:rsidRPr="00A31EBC" w:rsidRDefault="00A31EBC" w:rsidP="00A31EBC">
            <w:pPr>
              <w:spacing w:before="100" w:beforeAutospacing="1" w:after="100" w:afterAutospacing="1"/>
              <w:outlineLvl w:val="3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*NÚMERO DE IDENTIFICACIÓN</w:t>
            </w:r>
          </w:p>
        </w:tc>
        <w:tc>
          <w:tcPr>
            <w:tcW w:w="3411" w:type="dxa"/>
            <w:gridSpan w:val="3"/>
            <w:hideMark/>
          </w:tcPr>
          <w:p w14:paraId="7C2077F5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A31EBC" w:rsidRPr="00437D1A" w14:paraId="30034C79" w14:textId="77777777" w:rsidTr="00D406DB">
        <w:trPr>
          <w:trHeight w:val="213"/>
        </w:trPr>
        <w:tc>
          <w:tcPr>
            <w:tcW w:w="4400" w:type="dxa"/>
            <w:gridSpan w:val="4"/>
            <w:hideMark/>
          </w:tcPr>
          <w:p w14:paraId="104853CD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3387" w:type="dxa"/>
            <w:gridSpan w:val="2"/>
            <w:hideMark/>
          </w:tcPr>
          <w:p w14:paraId="41C3A229" w14:textId="77777777" w:rsidR="00A31EBC" w:rsidRPr="00A31EBC" w:rsidRDefault="00A31EBC" w:rsidP="00A31EBC">
            <w:pPr>
              <w:spacing w:before="100" w:beforeAutospacing="1" w:after="100" w:afterAutospacing="1"/>
              <w:outlineLvl w:val="3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*NÚMERO TARJETA PROFESIONAL</w:t>
            </w:r>
          </w:p>
        </w:tc>
        <w:tc>
          <w:tcPr>
            <w:tcW w:w="3411" w:type="dxa"/>
            <w:gridSpan w:val="3"/>
            <w:hideMark/>
          </w:tcPr>
          <w:p w14:paraId="0930CBB3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A31EBC" w:rsidRPr="00A31EBC" w14:paraId="6289D3FD" w14:textId="77777777" w:rsidTr="00D406DB">
        <w:trPr>
          <w:trHeight w:val="200"/>
        </w:trPr>
        <w:tc>
          <w:tcPr>
            <w:tcW w:w="11198" w:type="dxa"/>
            <w:gridSpan w:val="9"/>
            <w:shd w:val="clear" w:color="auto" w:fill="545C68"/>
            <w:hideMark/>
          </w:tcPr>
          <w:p w14:paraId="09998B83" w14:textId="77777777" w:rsidR="00A31EBC" w:rsidRPr="00A31EBC" w:rsidRDefault="00A31EBC" w:rsidP="00A31EBC">
            <w:pPr>
              <w:spacing w:line="195" w:lineRule="atLeast"/>
              <w:jc w:val="center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18"/>
                <w:szCs w:val="18"/>
                <w:lang w:eastAsia="es-CO"/>
                <w14:ligatures w14:val="none"/>
              </w:rPr>
              <w:t>SECCIÓN E: LIQUIDACIÓN DE TASA PRO DEPORTE Y RECREACIÓN</w:t>
            </w:r>
          </w:p>
        </w:tc>
      </w:tr>
      <w:tr w:rsidR="00C1210E" w:rsidRPr="00437D1A" w14:paraId="52BEC4CA" w14:textId="77777777" w:rsidTr="00D406DB">
        <w:trPr>
          <w:trHeight w:val="263"/>
        </w:trPr>
        <w:tc>
          <w:tcPr>
            <w:tcW w:w="992" w:type="dxa"/>
            <w:hideMark/>
          </w:tcPr>
          <w:p w14:paraId="5C9681FA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NÚMERO DE CONTRATO</w:t>
            </w:r>
          </w:p>
        </w:tc>
        <w:tc>
          <w:tcPr>
            <w:tcW w:w="993" w:type="dxa"/>
            <w:hideMark/>
          </w:tcPr>
          <w:p w14:paraId="15053155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FECHA DE CONTRATO</w:t>
            </w:r>
          </w:p>
        </w:tc>
        <w:tc>
          <w:tcPr>
            <w:tcW w:w="1134" w:type="dxa"/>
            <w:hideMark/>
          </w:tcPr>
          <w:p w14:paraId="034257BC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NRO. DE LIQUIDACIÓN</w:t>
            </w:r>
          </w:p>
        </w:tc>
        <w:tc>
          <w:tcPr>
            <w:tcW w:w="1281" w:type="dxa"/>
            <w:hideMark/>
          </w:tcPr>
          <w:p w14:paraId="232C7036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FECHA DE EMISIÓN</w:t>
            </w:r>
          </w:p>
        </w:tc>
        <w:tc>
          <w:tcPr>
            <w:tcW w:w="2004" w:type="dxa"/>
            <w:hideMark/>
          </w:tcPr>
          <w:p w14:paraId="7AD981D6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VALOR CONTRATO ANTES DE IMPUESTOS</w:t>
            </w:r>
          </w:p>
        </w:tc>
        <w:tc>
          <w:tcPr>
            <w:tcW w:w="1991" w:type="dxa"/>
            <w:gridSpan w:val="2"/>
            <w:hideMark/>
          </w:tcPr>
          <w:p w14:paraId="0556E4C2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TASA PRODEPORTE</w:t>
            </w:r>
          </w:p>
        </w:tc>
        <w:tc>
          <w:tcPr>
            <w:tcW w:w="1512" w:type="dxa"/>
            <w:hideMark/>
          </w:tcPr>
          <w:p w14:paraId="71929D3F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INTERESES</w:t>
            </w:r>
          </w:p>
        </w:tc>
        <w:tc>
          <w:tcPr>
            <w:tcW w:w="1291" w:type="dxa"/>
            <w:hideMark/>
          </w:tcPr>
          <w:p w14:paraId="20A771A0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VALOR TRANSFERIDO</w:t>
            </w:r>
          </w:p>
        </w:tc>
      </w:tr>
      <w:tr w:rsidR="00437D1A" w:rsidRPr="00437D1A" w14:paraId="36AB3063" w14:textId="77777777" w:rsidTr="00D406DB">
        <w:trPr>
          <w:trHeight w:val="183"/>
        </w:trPr>
        <w:tc>
          <w:tcPr>
            <w:tcW w:w="4400" w:type="dxa"/>
            <w:gridSpan w:val="4"/>
            <w:hideMark/>
          </w:tcPr>
          <w:p w14:paraId="7B906607" w14:textId="77777777" w:rsidR="00A31EBC" w:rsidRPr="00A31EBC" w:rsidRDefault="00A31EBC" w:rsidP="00A31EBC">
            <w:pPr>
              <w:jc w:val="center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  <w:r w:rsidRPr="00A31EBC"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  <w:t>VALOR TOTAL</w:t>
            </w:r>
          </w:p>
        </w:tc>
        <w:tc>
          <w:tcPr>
            <w:tcW w:w="2004" w:type="dxa"/>
            <w:hideMark/>
          </w:tcPr>
          <w:p w14:paraId="6DA702EA" w14:textId="77777777" w:rsidR="00A31EBC" w:rsidRPr="00A31EBC" w:rsidRDefault="00A31EBC" w:rsidP="00A31EBC">
            <w:pPr>
              <w:jc w:val="center"/>
              <w:rPr>
                <w:rFonts w:ascii="Aptos Narrow" w:eastAsia="Times New Roman" w:hAnsi="Aptos Narrow" w:cs="Times New Roman"/>
                <w:color w:val="171717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991" w:type="dxa"/>
            <w:gridSpan w:val="2"/>
            <w:hideMark/>
          </w:tcPr>
          <w:p w14:paraId="3B27CC42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512" w:type="dxa"/>
            <w:hideMark/>
          </w:tcPr>
          <w:p w14:paraId="00D3E68F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91" w:type="dxa"/>
            <w:hideMark/>
          </w:tcPr>
          <w:p w14:paraId="5C40A29C" w14:textId="77777777" w:rsidR="00A31EBC" w:rsidRPr="00A31EBC" w:rsidRDefault="00A31EBC" w:rsidP="00A31EBC">
            <w:pPr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</w:tbl>
    <w:p w14:paraId="5A601DAA" w14:textId="77777777" w:rsidR="003F754A" w:rsidRPr="00437D1A" w:rsidRDefault="003F754A" w:rsidP="00A31EBC">
      <w:pPr>
        <w:rPr>
          <w:rFonts w:ascii="Aptos Narrow" w:hAnsi="Aptos Narrow"/>
          <w:sz w:val="16"/>
          <w:szCs w:val="16"/>
        </w:rPr>
      </w:pPr>
    </w:p>
    <w:sectPr w:rsidR="003F754A" w:rsidRPr="00437D1A" w:rsidSect="0062638F">
      <w:headerReference w:type="default" r:id="rId6"/>
      <w:footerReference w:type="default" r:id="rId7"/>
      <w:pgSz w:w="12242" w:h="20163" w:code="5"/>
      <w:pgMar w:top="1418" w:right="1701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25F51" w14:textId="77777777" w:rsidR="0020096D" w:rsidRDefault="0020096D" w:rsidP="00D406DB">
      <w:pPr>
        <w:spacing w:after="0" w:line="240" w:lineRule="auto"/>
      </w:pPr>
      <w:r>
        <w:separator/>
      </w:r>
    </w:p>
  </w:endnote>
  <w:endnote w:type="continuationSeparator" w:id="0">
    <w:p w14:paraId="765EADF0" w14:textId="77777777" w:rsidR="0020096D" w:rsidRDefault="0020096D" w:rsidP="00D4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09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5523"/>
      <w:gridCol w:w="5813"/>
    </w:tblGrid>
    <w:tr w:rsidR="00D406DB" w14:paraId="159AFC0D" w14:textId="77777777" w:rsidTr="00D406DB">
      <w:trPr>
        <w:trHeight w:val="136"/>
      </w:trPr>
      <w:tc>
        <w:tcPr>
          <w:tcW w:w="2436" w:type="pct"/>
          <w:vAlign w:val="center"/>
        </w:tcPr>
        <w:p w14:paraId="5F7FBCFF" w14:textId="77777777" w:rsidR="00D406DB" w:rsidRDefault="00D406DB" w:rsidP="00D406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Arial" w:cs="Arial"/>
              <w:b/>
              <w:color w:val="000000"/>
              <w:sz w:val="16"/>
              <w:szCs w:val="16"/>
            </w:rPr>
          </w:pPr>
          <w:r>
            <w:rPr>
              <w:rFonts w:eastAsia="Arial" w:cs="Arial"/>
              <w:b/>
              <w:color w:val="000000"/>
              <w:sz w:val="16"/>
              <w:szCs w:val="16"/>
            </w:rPr>
            <w:t xml:space="preserve">PROCESO ASOCIADO: </w:t>
          </w:r>
        </w:p>
        <w:p w14:paraId="42826910" w14:textId="77777777" w:rsidR="00D406DB" w:rsidRDefault="00D406DB" w:rsidP="00D406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Arial" w:cs="Arial"/>
              <w:b/>
              <w:color w:val="000000"/>
              <w:sz w:val="16"/>
              <w:szCs w:val="16"/>
            </w:rPr>
          </w:pPr>
          <w:r>
            <w:rPr>
              <w:rFonts w:eastAsia="Arial" w:cs="Arial"/>
              <w:b/>
              <w:color w:val="000000"/>
              <w:sz w:val="16"/>
              <w:szCs w:val="16"/>
            </w:rPr>
            <w:t>GESTIÓN FINANCIERA</w:t>
          </w:r>
        </w:p>
      </w:tc>
      <w:tc>
        <w:tcPr>
          <w:tcW w:w="2564" w:type="pct"/>
          <w:vAlign w:val="center"/>
        </w:tcPr>
        <w:p w14:paraId="20057045" w14:textId="77777777" w:rsidR="00D406DB" w:rsidRDefault="00D406DB" w:rsidP="00D406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Arial" w:cs="Arial"/>
              <w:b/>
              <w:color w:val="000000"/>
              <w:sz w:val="16"/>
              <w:szCs w:val="16"/>
            </w:rPr>
          </w:pPr>
          <w:r>
            <w:rPr>
              <w:rFonts w:eastAsia="Arial" w:cs="Arial"/>
              <w:b/>
              <w:color w:val="000000"/>
              <w:sz w:val="16"/>
              <w:szCs w:val="16"/>
            </w:rPr>
            <w:t xml:space="preserve">DEPENDENCIA ASOCIADA: </w:t>
          </w:r>
        </w:p>
        <w:p w14:paraId="0BB0B84C" w14:textId="77777777" w:rsidR="00D406DB" w:rsidRDefault="00D406DB" w:rsidP="00D406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Arial" w:cs="Arial"/>
              <w:b/>
              <w:color w:val="000000"/>
              <w:sz w:val="16"/>
              <w:szCs w:val="16"/>
            </w:rPr>
          </w:pPr>
          <w:r>
            <w:rPr>
              <w:rFonts w:eastAsia="Arial" w:cs="Arial"/>
              <w:b/>
              <w:color w:val="000000"/>
              <w:sz w:val="16"/>
              <w:szCs w:val="16"/>
            </w:rPr>
            <w:t>SECRETARÍA DE HACIENDA</w:t>
          </w:r>
        </w:p>
      </w:tc>
    </w:tr>
  </w:tbl>
  <w:p w14:paraId="50C0C86C" w14:textId="77777777" w:rsidR="00D406DB" w:rsidRDefault="00D406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A9F7C" w14:textId="77777777" w:rsidR="0020096D" w:rsidRDefault="0020096D" w:rsidP="00D406DB">
      <w:pPr>
        <w:spacing w:after="0" w:line="240" w:lineRule="auto"/>
      </w:pPr>
      <w:r>
        <w:separator/>
      </w:r>
    </w:p>
  </w:footnote>
  <w:footnote w:type="continuationSeparator" w:id="0">
    <w:p w14:paraId="68BA98F8" w14:textId="77777777" w:rsidR="0020096D" w:rsidRDefault="0020096D" w:rsidP="00D40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4" w:type="dxa"/>
      <w:tblInd w:w="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96"/>
      <w:gridCol w:w="7376"/>
      <w:gridCol w:w="2122"/>
    </w:tblGrid>
    <w:tr w:rsidR="00D406DB" w14:paraId="1D4F3111" w14:textId="77777777" w:rsidTr="00D406DB">
      <w:trPr>
        <w:trHeight w:val="269"/>
      </w:trPr>
      <w:tc>
        <w:tcPr>
          <w:tcW w:w="1696" w:type="dxa"/>
          <w:vMerge w:val="restart"/>
          <w:shd w:val="clear" w:color="auto" w:fill="auto"/>
          <w:vAlign w:val="bottom"/>
        </w:tcPr>
        <w:p w14:paraId="10D5F24A" w14:textId="77777777" w:rsidR="00D406DB" w:rsidRPr="00850474" w:rsidRDefault="00D406DB" w:rsidP="00D406DB">
          <w:pPr>
            <w:tabs>
              <w:tab w:val="center" w:pos="1920"/>
              <w:tab w:val="left" w:pos="3045"/>
            </w:tabs>
            <w:spacing w:after="0" w:line="240" w:lineRule="auto"/>
            <w:jc w:val="center"/>
            <w:rPr>
              <w:rFonts w:eastAsia="Arial" w:cs="Arial"/>
              <w:b/>
              <w:sz w:val="18"/>
              <w:szCs w:val="18"/>
            </w:rPr>
          </w:pPr>
          <w:r w:rsidRPr="00850474">
            <w:rPr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4EE02898" wp14:editId="150A7B83">
                <wp:simplePos x="0" y="0"/>
                <wp:positionH relativeFrom="column">
                  <wp:posOffset>95250</wp:posOffset>
                </wp:positionH>
                <wp:positionV relativeFrom="paragraph">
                  <wp:posOffset>-636270</wp:posOffset>
                </wp:positionV>
                <wp:extent cx="723900" cy="628650"/>
                <wp:effectExtent l="0" t="0" r="0" b="0"/>
                <wp:wrapSquare wrapText="bothSides" distT="0" distB="0" distL="114300" distR="114300"/>
                <wp:docPr id="185" name="image3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50474">
            <w:rPr>
              <w:rFonts w:eastAsia="Arial" w:cs="Arial"/>
              <w:b/>
              <w:sz w:val="18"/>
              <w:szCs w:val="18"/>
            </w:rPr>
            <w:t>GOBERNACIÓN</w:t>
          </w:r>
        </w:p>
        <w:p w14:paraId="7ABCB448" w14:textId="77777777" w:rsidR="00D406DB" w:rsidRDefault="00D406DB" w:rsidP="00D406DB">
          <w:pPr>
            <w:tabs>
              <w:tab w:val="center" w:pos="1920"/>
              <w:tab w:val="left" w:pos="3045"/>
            </w:tabs>
            <w:spacing w:after="0" w:line="240" w:lineRule="auto"/>
            <w:jc w:val="center"/>
            <w:rPr>
              <w:rFonts w:eastAsia="Arial" w:cs="Arial"/>
              <w:b/>
              <w:sz w:val="10"/>
              <w:szCs w:val="10"/>
            </w:rPr>
          </w:pPr>
          <w:r w:rsidRPr="00850474">
            <w:rPr>
              <w:rFonts w:eastAsia="Arial" w:cs="Arial"/>
              <w:b/>
              <w:sz w:val="18"/>
              <w:szCs w:val="18"/>
            </w:rPr>
            <w:t>DE NARIÑO</w:t>
          </w:r>
        </w:p>
      </w:tc>
      <w:tc>
        <w:tcPr>
          <w:tcW w:w="7376" w:type="dxa"/>
          <w:vMerge w:val="restart"/>
          <w:shd w:val="clear" w:color="auto" w:fill="FFFFFF"/>
          <w:vAlign w:val="center"/>
        </w:tcPr>
        <w:p w14:paraId="345D1F39" w14:textId="4E4AC829" w:rsidR="00D406DB" w:rsidRPr="00850474" w:rsidRDefault="00D406DB" w:rsidP="00D406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eastAsia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FORMULARIO DE DECLARACIÓN TASA PRO-DEPORTE Y RECREACIÓN DEPARTAMENTO DE NARIÑO</w:t>
          </w:r>
        </w:p>
      </w:tc>
      <w:tc>
        <w:tcPr>
          <w:tcW w:w="2122" w:type="dxa"/>
          <w:vAlign w:val="center"/>
        </w:tcPr>
        <w:p w14:paraId="7383AB4A" w14:textId="090E23E0" w:rsidR="00D406DB" w:rsidRPr="00D406DB" w:rsidRDefault="00D406DB" w:rsidP="00D406DB">
          <w:pPr>
            <w:spacing w:after="0" w:line="240" w:lineRule="auto"/>
            <w:ind w:hanging="2"/>
            <w:rPr>
              <w:rFonts w:ascii="Arial" w:eastAsia="Arial" w:hAnsi="Arial" w:cs="Arial"/>
              <w:b/>
              <w:sz w:val="18"/>
              <w:szCs w:val="18"/>
            </w:rPr>
          </w:pPr>
          <w:r w:rsidRPr="00D406DB">
            <w:rPr>
              <w:rFonts w:ascii="Arial" w:eastAsia="Arial" w:hAnsi="Arial" w:cs="Arial"/>
              <w:b/>
              <w:sz w:val="18"/>
              <w:szCs w:val="18"/>
            </w:rPr>
            <w:t>CÓDIGO: GFRA-F-</w:t>
          </w:r>
          <w:r w:rsidR="0043055F">
            <w:rPr>
              <w:rFonts w:ascii="Arial" w:eastAsia="Arial" w:hAnsi="Arial" w:cs="Arial"/>
              <w:b/>
              <w:sz w:val="18"/>
              <w:szCs w:val="18"/>
            </w:rPr>
            <w:t>18</w:t>
          </w:r>
        </w:p>
      </w:tc>
    </w:tr>
    <w:tr w:rsidR="00D406DB" w14:paraId="0E6A09F1" w14:textId="77777777" w:rsidTr="00D406DB">
      <w:trPr>
        <w:trHeight w:val="300"/>
      </w:trPr>
      <w:tc>
        <w:tcPr>
          <w:tcW w:w="1696" w:type="dxa"/>
          <w:vMerge/>
          <w:shd w:val="clear" w:color="auto" w:fill="auto"/>
          <w:vAlign w:val="bottom"/>
        </w:tcPr>
        <w:p w14:paraId="021A2455" w14:textId="77777777" w:rsidR="00D406DB" w:rsidRDefault="00D406DB" w:rsidP="00D406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eastAsia="Arial" w:cs="Arial"/>
              <w:b/>
              <w:sz w:val="16"/>
              <w:szCs w:val="16"/>
            </w:rPr>
          </w:pPr>
        </w:p>
      </w:tc>
      <w:tc>
        <w:tcPr>
          <w:tcW w:w="7376" w:type="dxa"/>
          <w:vMerge/>
          <w:shd w:val="clear" w:color="auto" w:fill="FFFFFF"/>
          <w:vAlign w:val="center"/>
        </w:tcPr>
        <w:p w14:paraId="3FF08B79" w14:textId="77777777" w:rsidR="00D406DB" w:rsidRPr="00850474" w:rsidRDefault="00D406DB" w:rsidP="00D406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eastAsia="Arial" w:cs="Arial"/>
              <w:b/>
              <w:sz w:val="20"/>
              <w:szCs w:val="20"/>
            </w:rPr>
          </w:pPr>
        </w:p>
      </w:tc>
      <w:tc>
        <w:tcPr>
          <w:tcW w:w="2122" w:type="dxa"/>
          <w:vAlign w:val="center"/>
        </w:tcPr>
        <w:p w14:paraId="0A237C73" w14:textId="77777777" w:rsidR="00D406DB" w:rsidRPr="00D406DB" w:rsidRDefault="00D406DB" w:rsidP="00D406DB">
          <w:pPr>
            <w:spacing w:after="0" w:line="240" w:lineRule="auto"/>
            <w:ind w:hanging="2"/>
            <w:rPr>
              <w:rFonts w:ascii="Arial" w:eastAsia="Arial" w:hAnsi="Arial" w:cs="Arial"/>
              <w:b/>
              <w:sz w:val="18"/>
              <w:szCs w:val="18"/>
            </w:rPr>
          </w:pPr>
          <w:r w:rsidRPr="00D406DB">
            <w:rPr>
              <w:rFonts w:ascii="Arial" w:eastAsia="Arial" w:hAnsi="Arial" w:cs="Arial"/>
              <w:b/>
              <w:sz w:val="18"/>
              <w:szCs w:val="18"/>
            </w:rPr>
            <w:t>VERSIÓN: 01</w:t>
          </w:r>
        </w:p>
      </w:tc>
    </w:tr>
    <w:tr w:rsidR="00D406DB" w14:paraId="3CB67A17" w14:textId="77777777" w:rsidTr="00D406DB">
      <w:trPr>
        <w:trHeight w:val="224"/>
      </w:trPr>
      <w:tc>
        <w:tcPr>
          <w:tcW w:w="1696" w:type="dxa"/>
          <w:vMerge/>
          <w:shd w:val="clear" w:color="auto" w:fill="auto"/>
          <w:vAlign w:val="bottom"/>
        </w:tcPr>
        <w:p w14:paraId="150C24F1" w14:textId="77777777" w:rsidR="00D406DB" w:rsidRDefault="00D406DB" w:rsidP="00D406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eastAsia="Arial" w:cs="Arial"/>
              <w:b/>
              <w:sz w:val="16"/>
              <w:szCs w:val="16"/>
            </w:rPr>
          </w:pPr>
        </w:p>
      </w:tc>
      <w:tc>
        <w:tcPr>
          <w:tcW w:w="7376" w:type="dxa"/>
          <w:vMerge/>
          <w:shd w:val="clear" w:color="auto" w:fill="FFFFFF"/>
          <w:vAlign w:val="center"/>
        </w:tcPr>
        <w:p w14:paraId="0DF1E27B" w14:textId="77777777" w:rsidR="00D406DB" w:rsidRPr="00850474" w:rsidRDefault="00D406DB" w:rsidP="00D406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eastAsia="Arial" w:cs="Arial"/>
              <w:b/>
              <w:sz w:val="20"/>
              <w:szCs w:val="20"/>
            </w:rPr>
          </w:pPr>
        </w:p>
      </w:tc>
      <w:tc>
        <w:tcPr>
          <w:tcW w:w="2122" w:type="dxa"/>
          <w:vAlign w:val="center"/>
        </w:tcPr>
        <w:p w14:paraId="138A539D" w14:textId="56AC9F17" w:rsidR="00D406DB" w:rsidRPr="00D406DB" w:rsidRDefault="00D406DB" w:rsidP="00D406DB">
          <w:pPr>
            <w:spacing w:after="0" w:line="240" w:lineRule="auto"/>
            <w:ind w:hanging="2"/>
            <w:rPr>
              <w:rFonts w:ascii="Arial" w:eastAsia="Arial" w:hAnsi="Arial" w:cs="Arial"/>
              <w:b/>
              <w:sz w:val="18"/>
              <w:szCs w:val="18"/>
            </w:rPr>
          </w:pPr>
          <w:r w:rsidRPr="00D406DB">
            <w:rPr>
              <w:rFonts w:ascii="Arial" w:eastAsia="Arial" w:hAnsi="Arial" w:cs="Arial"/>
              <w:b/>
              <w:sz w:val="18"/>
              <w:szCs w:val="18"/>
            </w:rPr>
            <w:t xml:space="preserve">FECHA VERSIÓN: </w:t>
          </w:r>
          <w:r w:rsidR="00BA583B">
            <w:rPr>
              <w:rFonts w:ascii="Arial" w:eastAsia="Arial" w:hAnsi="Arial" w:cs="Arial"/>
              <w:b/>
              <w:sz w:val="18"/>
              <w:szCs w:val="18"/>
            </w:rPr>
            <w:t>19/03</w:t>
          </w:r>
          <w:r w:rsidRPr="00D406DB">
            <w:rPr>
              <w:rFonts w:ascii="Arial" w:eastAsia="Arial" w:hAnsi="Arial" w:cs="Arial"/>
              <w:b/>
              <w:sz w:val="18"/>
              <w:szCs w:val="18"/>
            </w:rPr>
            <w:t>/2024</w:t>
          </w:r>
        </w:p>
      </w:tc>
    </w:tr>
    <w:tr w:rsidR="00D406DB" w14:paraId="4A6990AD" w14:textId="77777777" w:rsidTr="00D406DB">
      <w:trPr>
        <w:trHeight w:val="356"/>
      </w:trPr>
      <w:tc>
        <w:tcPr>
          <w:tcW w:w="1696" w:type="dxa"/>
          <w:vMerge/>
          <w:shd w:val="clear" w:color="auto" w:fill="auto"/>
          <w:vAlign w:val="bottom"/>
        </w:tcPr>
        <w:p w14:paraId="3F7685D8" w14:textId="77777777" w:rsidR="00D406DB" w:rsidRDefault="00D406DB" w:rsidP="00D406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eastAsia="Arial" w:cs="Arial"/>
              <w:b/>
              <w:sz w:val="16"/>
              <w:szCs w:val="16"/>
            </w:rPr>
          </w:pPr>
        </w:p>
      </w:tc>
      <w:tc>
        <w:tcPr>
          <w:tcW w:w="7376" w:type="dxa"/>
          <w:vMerge/>
          <w:shd w:val="clear" w:color="auto" w:fill="FFFFFF"/>
          <w:vAlign w:val="center"/>
        </w:tcPr>
        <w:p w14:paraId="40F97FDE" w14:textId="77777777" w:rsidR="00D406DB" w:rsidRPr="00850474" w:rsidRDefault="00D406DB" w:rsidP="00D406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eastAsia="Arial" w:cs="Arial"/>
              <w:b/>
              <w:sz w:val="20"/>
              <w:szCs w:val="20"/>
            </w:rPr>
          </w:pPr>
        </w:p>
      </w:tc>
      <w:tc>
        <w:tcPr>
          <w:tcW w:w="2122" w:type="dxa"/>
          <w:vAlign w:val="center"/>
        </w:tcPr>
        <w:p w14:paraId="3EAB3DAB" w14:textId="60E133DB" w:rsidR="00D406DB" w:rsidRPr="00D406DB" w:rsidRDefault="00D406DB" w:rsidP="00D406DB">
          <w:pPr>
            <w:spacing w:after="0" w:line="240" w:lineRule="auto"/>
            <w:ind w:hanging="2"/>
            <w:rPr>
              <w:rFonts w:ascii="Arial" w:eastAsia="Arial" w:hAnsi="Arial" w:cs="Arial"/>
              <w:b/>
              <w:sz w:val="18"/>
              <w:szCs w:val="18"/>
            </w:rPr>
          </w:pPr>
          <w:r w:rsidRPr="00D406DB">
            <w:rPr>
              <w:rFonts w:ascii="Arial" w:eastAsia="Arial" w:hAnsi="Arial" w:cs="Arial"/>
              <w:b/>
              <w:sz w:val="18"/>
              <w:szCs w:val="18"/>
            </w:rPr>
            <w:t>PÁGINA</w:t>
          </w:r>
          <w:r w:rsidRPr="00D406DB">
            <w:rPr>
              <w:rFonts w:ascii="Arial" w:eastAsia="Arial" w:hAnsi="Arial" w:cs="Arial"/>
              <w:sz w:val="18"/>
              <w:szCs w:val="18"/>
            </w:rPr>
            <w:t xml:space="preserve">: </w:t>
          </w:r>
          <w:r w:rsidRPr="00D406DB">
            <w:rPr>
              <w:rFonts w:ascii="Arial" w:eastAsia="Arial" w:hAnsi="Arial" w:cs="Arial"/>
              <w:sz w:val="18"/>
              <w:szCs w:val="18"/>
            </w:rPr>
            <w:fldChar w:fldCharType="begin"/>
          </w:r>
          <w:r w:rsidRPr="00D406DB">
            <w:rPr>
              <w:rFonts w:ascii="Arial" w:eastAsia="Arial" w:hAnsi="Arial" w:cs="Arial"/>
              <w:sz w:val="18"/>
              <w:szCs w:val="18"/>
            </w:rPr>
            <w:instrText>PAGE</w:instrText>
          </w:r>
          <w:r w:rsidRPr="00D406DB"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BA583B">
            <w:rPr>
              <w:rFonts w:ascii="Arial" w:eastAsia="Arial" w:hAnsi="Arial" w:cs="Arial"/>
              <w:noProof/>
              <w:sz w:val="18"/>
              <w:szCs w:val="18"/>
            </w:rPr>
            <w:t>1</w:t>
          </w:r>
          <w:r w:rsidRPr="00D406DB">
            <w:rPr>
              <w:rFonts w:ascii="Arial" w:eastAsia="Arial" w:hAnsi="Arial" w:cs="Arial"/>
              <w:sz w:val="18"/>
              <w:szCs w:val="18"/>
            </w:rPr>
            <w:fldChar w:fldCharType="end"/>
          </w:r>
          <w:r w:rsidRPr="00D406DB"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 w:rsidRPr="00D406DB">
            <w:rPr>
              <w:rFonts w:ascii="Arial" w:eastAsia="Arial" w:hAnsi="Arial" w:cs="Arial"/>
              <w:sz w:val="18"/>
              <w:szCs w:val="18"/>
            </w:rPr>
            <w:fldChar w:fldCharType="begin"/>
          </w:r>
          <w:r w:rsidRPr="00D406DB"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 w:rsidRPr="00D406DB"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BA583B">
            <w:rPr>
              <w:rFonts w:ascii="Arial" w:eastAsia="Arial" w:hAnsi="Arial" w:cs="Arial"/>
              <w:noProof/>
              <w:sz w:val="18"/>
              <w:szCs w:val="18"/>
            </w:rPr>
            <w:t>1</w:t>
          </w:r>
          <w:r w:rsidRPr="00D406DB"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</w:tbl>
  <w:p w14:paraId="1EFC3F45" w14:textId="77777777" w:rsidR="00D406DB" w:rsidRDefault="00D406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BC"/>
    <w:rsid w:val="000A3B3C"/>
    <w:rsid w:val="0020096D"/>
    <w:rsid w:val="0032772A"/>
    <w:rsid w:val="003F754A"/>
    <w:rsid w:val="0043055F"/>
    <w:rsid w:val="00437D1A"/>
    <w:rsid w:val="0062638F"/>
    <w:rsid w:val="00A31EBC"/>
    <w:rsid w:val="00AD244C"/>
    <w:rsid w:val="00BA583B"/>
    <w:rsid w:val="00C1210E"/>
    <w:rsid w:val="00D4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10C0C"/>
  <w15:chartTrackingRefBased/>
  <w15:docId w15:val="{591D0749-5E15-4851-BBE8-26A00CFF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1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1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1E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31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1E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1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1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1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1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1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1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1E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A31E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1E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1E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1E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1E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1E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1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1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1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1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1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1E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1E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1E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1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1E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1EBC"/>
    <w:rPr>
      <w:b/>
      <w:bCs/>
      <w:smallCaps/>
      <w:color w:val="0F4761" w:themeColor="accent1" w:themeShade="BF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D244C"/>
  </w:style>
  <w:style w:type="table" w:styleId="Tablaconcuadrcula">
    <w:name w:val="Table Grid"/>
    <w:basedOn w:val="Tablanormal"/>
    <w:uiPriority w:val="39"/>
    <w:rsid w:val="00AD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0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6DB"/>
  </w:style>
  <w:style w:type="paragraph" w:styleId="Piedepgina">
    <w:name w:val="footer"/>
    <w:basedOn w:val="Normal"/>
    <w:link w:val="PiedepginaCar"/>
    <w:uiPriority w:val="99"/>
    <w:unhideWhenUsed/>
    <w:rsid w:val="00D40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Melduvio Delgado Macaza</dc:creator>
  <cp:keywords/>
  <dc:description/>
  <cp:lastModifiedBy>Usuario</cp:lastModifiedBy>
  <cp:revision>6</cp:revision>
  <dcterms:created xsi:type="dcterms:W3CDTF">2024-02-14T15:34:00Z</dcterms:created>
  <dcterms:modified xsi:type="dcterms:W3CDTF">2024-03-19T17:02:00Z</dcterms:modified>
</cp:coreProperties>
</file>